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3" w:rsidRPr="0012713C" w:rsidRDefault="00400473" w:rsidP="0012713C">
      <w:pPr>
        <w:pStyle w:val="Cmsor7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1271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PESTERZSÉBET ÖNKORMÁNYZATA </w:t>
      </w:r>
      <w:r w:rsidRPr="0012713C">
        <w:rPr>
          <w:rFonts w:ascii="Times New Roman" w:hAnsi="Times New Roman" w:cs="Times New Roman"/>
          <w:b w:val="0"/>
          <w:bCs w:val="0"/>
          <w:sz w:val="24"/>
          <w:szCs w:val="24"/>
        </w:rPr>
        <w:br/>
        <w:t>GAZDASÁGI  MŰKÖDTETŐ  ÉS  ELLÁTÓ  SZERVEZET</w:t>
      </w:r>
      <w:r w:rsidRPr="0012713C">
        <w:rPr>
          <w:rFonts w:ascii="Times New Roman" w:hAnsi="Times New Roman" w:cs="Times New Roman"/>
          <w:b w:val="0"/>
          <w:bCs w:val="0"/>
          <w:sz w:val="24"/>
          <w:szCs w:val="24"/>
        </w:rPr>
        <w:br/>
        <w:t>1201 BUDAPEST, BAROSS U. 73-77.</w:t>
      </w:r>
      <w:r w:rsidRPr="0012713C">
        <w:rPr>
          <w:rFonts w:ascii="Times New Roman" w:hAnsi="Times New Roman" w:cs="Times New Roman"/>
          <w:b w:val="0"/>
          <w:bCs w:val="0"/>
          <w:sz w:val="24"/>
          <w:szCs w:val="24"/>
        </w:rPr>
        <w:br/>
        <w:t>Tel.: 421 10 77    Fax: 421 10 78</w:t>
      </w:r>
      <w:r w:rsidRPr="0012713C">
        <w:rPr>
          <w:rFonts w:ascii="Times New Roman" w:hAnsi="Times New Roman" w:cs="Times New Roman"/>
          <w:b w:val="0"/>
          <w:bCs w:val="0"/>
          <w:sz w:val="24"/>
          <w:szCs w:val="24"/>
        </w:rPr>
        <w:br/>
        <w:t>BELSŐ ELLENŐRZÉS</w:t>
      </w:r>
      <w:r w:rsidRPr="0012713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</w:p>
    <w:p w:rsidR="00E32B6D" w:rsidRDefault="00394F32" w:rsidP="0012713C">
      <w:pPr>
        <w:keepNext/>
        <w:keepLines/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12713C">
        <w:rPr>
          <w:i/>
          <w:iCs/>
          <w:color w:val="000000"/>
          <w:sz w:val="22"/>
          <w:szCs w:val="22"/>
        </w:rPr>
        <w:t xml:space="preserve">       </w:t>
      </w:r>
    </w:p>
    <w:p w:rsidR="00400473" w:rsidRPr="0012713C" w:rsidRDefault="00394F32" w:rsidP="0012713C">
      <w:pPr>
        <w:keepNext/>
        <w:keepLines/>
        <w:widowControl w:val="0"/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12713C">
        <w:rPr>
          <w:i/>
          <w:iCs/>
          <w:color w:val="000000"/>
          <w:sz w:val="22"/>
          <w:szCs w:val="22"/>
        </w:rPr>
        <w:t xml:space="preserve">                        Ikt. szám:</w:t>
      </w:r>
      <w:r w:rsidR="008F5ECD">
        <w:rPr>
          <w:i/>
          <w:iCs/>
          <w:color w:val="000000"/>
          <w:sz w:val="22"/>
          <w:szCs w:val="22"/>
        </w:rPr>
        <w:t xml:space="preserve"> 209</w:t>
      </w:r>
      <w:r w:rsidRPr="0012713C">
        <w:rPr>
          <w:i/>
          <w:iCs/>
          <w:color w:val="000000"/>
          <w:sz w:val="22"/>
          <w:szCs w:val="22"/>
        </w:rPr>
        <w:t xml:space="preserve"> </w:t>
      </w:r>
      <w:r w:rsidR="003456BB">
        <w:rPr>
          <w:i/>
          <w:iCs/>
          <w:color w:val="000000"/>
          <w:sz w:val="22"/>
          <w:szCs w:val="22"/>
        </w:rPr>
        <w:t>/2016</w:t>
      </w:r>
      <w:r w:rsidRPr="0012713C">
        <w:rPr>
          <w:i/>
          <w:iCs/>
          <w:color w:val="000000"/>
          <w:sz w:val="22"/>
          <w:szCs w:val="22"/>
        </w:rPr>
        <w:t>.</w:t>
      </w:r>
    </w:p>
    <w:p w:rsidR="00400473" w:rsidRPr="0012713C" w:rsidRDefault="00400473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400473" w:rsidRPr="0012713C" w:rsidRDefault="00400473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400473" w:rsidRPr="0012713C" w:rsidRDefault="00400473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D02183" w:rsidRPr="0012713C" w:rsidRDefault="00D02183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D02183" w:rsidRPr="0012713C" w:rsidRDefault="00D02183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400473" w:rsidRPr="0012713C" w:rsidRDefault="000F2EAE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12713C">
        <w:rPr>
          <w:b/>
          <w:bCs/>
          <w:color w:val="000000"/>
          <w:sz w:val="36"/>
          <w:szCs w:val="36"/>
        </w:rPr>
        <w:t>ÉVES ELLENŐ</w:t>
      </w:r>
      <w:r w:rsidR="007B5574" w:rsidRPr="0012713C">
        <w:rPr>
          <w:b/>
          <w:bCs/>
          <w:color w:val="000000"/>
          <w:sz w:val="36"/>
          <w:szCs w:val="36"/>
        </w:rPr>
        <w:t xml:space="preserve">RZÉSI JELENTÉS </w:t>
      </w:r>
    </w:p>
    <w:p w:rsidR="000F2EAE" w:rsidRPr="0012713C" w:rsidRDefault="00D02183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2713C">
        <w:rPr>
          <w:color w:val="000000"/>
          <w:sz w:val="28"/>
          <w:szCs w:val="28"/>
        </w:rPr>
        <w:t xml:space="preserve"> (a </w:t>
      </w:r>
      <w:r w:rsidR="007B5574" w:rsidRPr="0012713C">
        <w:rPr>
          <w:color w:val="000000"/>
          <w:sz w:val="28"/>
          <w:szCs w:val="28"/>
        </w:rPr>
        <w:t>201</w:t>
      </w:r>
      <w:r w:rsidR="003456BB">
        <w:rPr>
          <w:color w:val="000000"/>
          <w:sz w:val="28"/>
          <w:szCs w:val="28"/>
        </w:rPr>
        <w:t>5</w:t>
      </w:r>
      <w:r w:rsidRPr="0012713C">
        <w:rPr>
          <w:color w:val="000000"/>
          <w:sz w:val="28"/>
          <w:szCs w:val="28"/>
        </w:rPr>
        <w:t>. évi ellenőrzésekről)</w:t>
      </w:r>
    </w:p>
    <w:p w:rsidR="000F2EAE" w:rsidRPr="0012713C" w:rsidRDefault="000F2EAE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0F2EAE" w:rsidRDefault="000F2EAE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32B6D" w:rsidRDefault="00E32B6D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32B6D" w:rsidRDefault="00E32B6D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32B6D" w:rsidRDefault="00E32B6D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32B6D" w:rsidRDefault="00E32B6D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32B6D" w:rsidRPr="0012713C" w:rsidRDefault="00E32B6D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C03E7" w:rsidRPr="0012713C" w:rsidRDefault="007C03E7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4267B" w:rsidRPr="0012713C" w:rsidRDefault="0074267B" w:rsidP="0012713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74267B" w:rsidRPr="0012713C" w:rsidRDefault="0074267B" w:rsidP="0012713C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7C03E7" w:rsidRPr="0012713C" w:rsidRDefault="007C03E7" w:rsidP="0012713C">
      <w:pPr>
        <w:widowControl w:val="0"/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12713C">
        <w:rPr>
          <w:color w:val="000000"/>
        </w:rPr>
        <w:t xml:space="preserve">Készítette:    </w:t>
      </w:r>
      <w:r w:rsidRPr="0012713C">
        <w:rPr>
          <w:b/>
          <w:bCs/>
          <w:color w:val="000000"/>
        </w:rPr>
        <w:t xml:space="preserve">dr. Bernhardt Zsuzsanna                         </w:t>
      </w:r>
      <w:r w:rsidRPr="0012713C">
        <w:rPr>
          <w:color w:val="000000"/>
        </w:rPr>
        <w:t xml:space="preserve">Jóváhagyta:    </w:t>
      </w:r>
      <w:r w:rsidRPr="0012713C">
        <w:rPr>
          <w:b/>
          <w:bCs/>
          <w:color w:val="000000"/>
        </w:rPr>
        <w:t>Horváthné Sebők Teréz</w:t>
      </w:r>
    </w:p>
    <w:p w:rsidR="007C03E7" w:rsidRPr="0012713C" w:rsidRDefault="007C03E7" w:rsidP="0012713C">
      <w:pPr>
        <w:widowControl w:val="0"/>
        <w:autoSpaceDE w:val="0"/>
        <w:autoSpaceDN w:val="0"/>
        <w:adjustRightInd w:val="0"/>
        <w:rPr>
          <w:color w:val="000000"/>
        </w:rPr>
      </w:pPr>
      <w:r w:rsidRPr="0012713C">
        <w:rPr>
          <w:color w:val="000000"/>
        </w:rPr>
        <w:t xml:space="preserve">                        belső ellenőrzési vezető                          </w:t>
      </w:r>
      <w:r w:rsidR="008436C2">
        <w:rPr>
          <w:color w:val="000000"/>
        </w:rPr>
        <w:t xml:space="preserve">                               </w:t>
      </w:r>
      <w:r w:rsidRPr="0012713C">
        <w:rPr>
          <w:color w:val="000000"/>
        </w:rPr>
        <w:t xml:space="preserve">       igazgató</w:t>
      </w:r>
    </w:p>
    <w:p w:rsidR="007C03E7" w:rsidRPr="0012713C" w:rsidRDefault="0074267B" w:rsidP="0012713C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</w:rPr>
      </w:pPr>
      <w:r w:rsidRPr="0012713C">
        <w:rPr>
          <w:color w:val="000000"/>
        </w:rPr>
        <w:t xml:space="preserve">       </w:t>
      </w:r>
      <w:r w:rsidR="003E4B27" w:rsidRPr="0012713C">
        <w:rPr>
          <w:color w:val="000000"/>
        </w:rPr>
        <w:t xml:space="preserve">              </w:t>
      </w:r>
      <w:r w:rsidR="007C03E7" w:rsidRPr="0012713C">
        <w:rPr>
          <w:color w:val="000000"/>
        </w:rPr>
        <w:t xml:space="preserve">                                                                     </w:t>
      </w:r>
      <w:r w:rsidR="003E4B27" w:rsidRPr="0012713C">
        <w:rPr>
          <w:color w:val="000000"/>
        </w:rPr>
        <w:t xml:space="preserve"> </w:t>
      </w:r>
    </w:p>
    <w:p w:rsidR="0074267B" w:rsidRPr="0012713C" w:rsidRDefault="007C03E7" w:rsidP="0012713C">
      <w:pPr>
        <w:widowControl w:val="0"/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2713C">
        <w:rPr>
          <w:color w:val="000000"/>
        </w:rPr>
        <w:t xml:space="preserve">                                                                                                                </w:t>
      </w:r>
    </w:p>
    <w:p w:rsidR="0012713C" w:rsidRDefault="0012713C" w:rsidP="0012713C">
      <w:pPr>
        <w:widowControl w:val="0"/>
        <w:autoSpaceDE w:val="0"/>
        <w:autoSpaceDN w:val="0"/>
        <w:adjustRightInd w:val="0"/>
        <w:spacing w:before="240"/>
        <w:jc w:val="right"/>
        <w:rPr>
          <w:color w:val="000000"/>
          <w:sz w:val="23"/>
          <w:szCs w:val="23"/>
        </w:rPr>
      </w:pPr>
    </w:p>
    <w:p w:rsidR="0012713C" w:rsidRDefault="0012713C" w:rsidP="0012713C">
      <w:pPr>
        <w:widowControl w:val="0"/>
        <w:autoSpaceDE w:val="0"/>
        <w:autoSpaceDN w:val="0"/>
        <w:adjustRightInd w:val="0"/>
        <w:spacing w:before="240"/>
        <w:jc w:val="right"/>
        <w:rPr>
          <w:color w:val="000000"/>
          <w:sz w:val="23"/>
          <w:szCs w:val="23"/>
        </w:rPr>
      </w:pPr>
    </w:p>
    <w:p w:rsidR="0012713C" w:rsidRPr="0012713C" w:rsidRDefault="0012713C" w:rsidP="0012713C">
      <w:pPr>
        <w:widowControl w:val="0"/>
        <w:autoSpaceDE w:val="0"/>
        <w:autoSpaceDN w:val="0"/>
        <w:adjustRightInd w:val="0"/>
        <w:spacing w:before="240"/>
        <w:jc w:val="right"/>
        <w:rPr>
          <w:color w:val="000000"/>
          <w:sz w:val="23"/>
          <w:szCs w:val="23"/>
        </w:rPr>
      </w:pPr>
    </w:p>
    <w:p w:rsidR="0074267B" w:rsidRPr="008F5ECD" w:rsidRDefault="008F5ECD" w:rsidP="0012713C">
      <w:pPr>
        <w:widowControl w:val="0"/>
        <w:autoSpaceDE w:val="0"/>
        <w:autoSpaceDN w:val="0"/>
        <w:adjustRightInd w:val="0"/>
        <w:spacing w:before="240"/>
        <w:jc w:val="center"/>
      </w:pPr>
      <w:r w:rsidRPr="008F5ECD">
        <w:t>2016. 02. 10.</w:t>
      </w:r>
    </w:p>
    <w:tbl>
      <w:tblPr>
        <w:tblW w:w="98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854"/>
        <w:gridCol w:w="1114"/>
      </w:tblGrid>
      <w:tr w:rsidR="00F051EE" w:rsidRPr="00F051EE">
        <w:trPr>
          <w:trHeight w:val="127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Pr="00F051EE" w:rsidRDefault="00F051EE" w:rsidP="00F051EE">
            <w:pPr>
              <w:rPr>
                <w:sz w:val="20"/>
                <w:szCs w:val="20"/>
              </w:rPr>
            </w:pPr>
            <w:r w:rsidRPr="00F051EE">
              <w:rPr>
                <w:b/>
                <w:bCs/>
              </w:rPr>
              <w:lastRenderedPageBreak/>
              <w:t>Tartalomjegyzék</w:t>
            </w:r>
          </w:p>
        </w:tc>
      </w:tr>
      <w:tr w:rsidR="00F051EE">
        <w:trPr>
          <w:trHeight w:val="41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 w:rsidP="00500298">
            <w:pPr>
              <w:jc w:val="center"/>
            </w:pPr>
            <w:r>
              <w:t>oldalszám</w:t>
            </w: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VEZETŐI ÖSSZEFOGLALÓ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3</w:t>
            </w: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rPr>
                <w:b/>
                <w:b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/>
        </w:tc>
      </w:tr>
      <w:tr w:rsidR="00F051EE">
        <w:trPr>
          <w:trHeight w:val="6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F051EE" w:rsidRDefault="00F051EE">
            <w:pPr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BELSŐ ELLENŐRZÉS ÁLTAL VÉGZETT TEVÉKENYSÉG BEMUTATÁSA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1EE" w:rsidRDefault="00F051EE">
            <w:pPr>
              <w:jc w:val="right"/>
            </w:pPr>
            <w:r>
              <w:t>4</w:t>
            </w:r>
          </w:p>
        </w:tc>
      </w:tr>
      <w:tr w:rsidR="00F051EE">
        <w:trPr>
          <w:trHeight w:val="6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éves ellenőrzési tervben foglalt feladatok teljesítésének értékelése, a tervtől való eltérés indoka, az ellenőrzések összesítése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4</w:t>
            </w:r>
          </w:p>
        </w:tc>
      </w:tr>
      <w:tr w:rsidR="00F051EE">
        <w:trPr>
          <w:trHeight w:val="6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ellenőrzések minősége, személyi és </w:t>
            </w:r>
            <w:r w:rsidRPr="00B618F9">
              <w:rPr>
                <w:b/>
                <w:bCs/>
                <w:color w:val="000000"/>
              </w:rPr>
              <w:t>tárgy</w:t>
            </w:r>
            <w:r>
              <w:rPr>
                <w:b/>
                <w:bCs/>
                <w:color w:val="000000"/>
              </w:rPr>
              <w:t xml:space="preserve">i feltételei, a tevékenységet segítő és akadályozó tényezők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5</w:t>
            </w:r>
          </w:p>
        </w:tc>
      </w:tr>
      <w:tr w:rsidR="00F051E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ellenőrzések fontosabb megállapításai                                              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7</w:t>
            </w:r>
          </w:p>
        </w:tc>
      </w:tr>
      <w:tr w:rsidR="00F051EE">
        <w:trPr>
          <w:trHeight w:val="9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Az ellenőrzések során büntető-, szabálysértési, kártérítési, illetve fegyelmi eljárás megindítására okot adó cselekmény, mulasztás, vagy hiányosság gyanúja kapcsán tett jelentések száma és rövid összefoglalása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10</w:t>
            </w:r>
          </w:p>
        </w:tc>
      </w:tr>
      <w:tr w:rsidR="00F051EE">
        <w:trPr>
          <w:trHeight w:val="9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belső kontrollrendszer szabályszerűségének, gazdaságosságának, hatékonyságának és eredményességének növelése, javítása érdekében tett fontosabb javaslatok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1</w:t>
            </w:r>
            <w:r w:rsidR="00B44960">
              <w:t>1</w:t>
            </w: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rPr>
                <w:b/>
                <w:b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/>
        </w:tc>
      </w:tr>
      <w:tr w:rsidR="00F051EE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BELSŐ ELLENŐRZÉS ÁLTAL TETT MEGÁLLAPÍTÁSOK ÉS JAVASLATOK HASZNOSÍTÁSA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11</w:t>
            </w:r>
          </w:p>
        </w:tc>
      </w:tr>
      <w:tr w:rsidR="00F051E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EE" w:rsidRDefault="00F051EE" w:rsidP="00F051E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intézkedési tervek megvalósítása, az ellenőrzési megállapítások és ajánlások hasznosulásának tapasztalatai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11</w:t>
            </w:r>
          </w:p>
        </w:tc>
      </w:tr>
      <w:tr w:rsidR="00F051EE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51EE" w:rsidRDefault="00F0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ellenőrzési tevékenység fejlesztésére vonatkozó javaslatok                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right"/>
            </w:pPr>
            <w:r>
              <w:t>12</w:t>
            </w: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i/>
                <w:i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sz w:val="20"/>
                <w:szCs w:val="20"/>
              </w:rPr>
            </w:pP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b/>
                <w:bCs/>
                <w:i/>
                <w:i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sz w:val="20"/>
                <w:szCs w:val="20"/>
              </w:rPr>
            </w:pP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i/>
                <w:i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51EE" w:rsidRDefault="00F051EE" w:rsidP="00F051EE">
            <w:pPr>
              <w:rPr>
                <w:color w:val="000000"/>
              </w:rPr>
            </w:pPr>
            <w:r>
              <w:rPr>
                <w:color w:val="000000"/>
              </w:rPr>
              <w:t>Mellékletek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color w:val="000000"/>
              </w:rPr>
            </w:pPr>
          </w:p>
        </w:tc>
      </w:tr>
      <w:tr w:rsidR="00F051EE">
        <w:trPr>
          <w:trHeight w:val="28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rFonts w:ascii="Bookman Old Style" w:hAnsi="Bookman Old Style" w:cs="Bookman Old Style"/>
                <w:i/>
                <w:iCs/>
              </w:rPr>
            </w:pPr>
          </w:p>
        </w:tc>
        <w:tc>
          <w:tcPr>
            <w:tcW w:w="7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jc w:val="both"/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EE" w:rsidRDefault="00F05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751" w:rsidRDefault="008B7751" w:rsidP="0012713C">
      <w:pPr>
        <w:widowControl w:val="0"/>
        <w:autoSpaceDE w:val="0"/>
        <w:autoSpaceDN w:val="0"/>
        <w:adjustRightInd w:val="0"/>
        <w:spacing w:after="390"/>
        <w:jc w:val="both"/>
        <w:rPr>
          <w:b/>
          <w:bCs/>
          <w:color w:val="000000"/>
        </w:rPr>
      </w:pPr>
    </w:p>
    <w:p w:rsidR="008B7751" w:rsidRDefault="008B7751" w:rsidP="0012713C">
      <w:pPr>
        <w:widowControl w:val="0"/>
        <w:autoSpaceDE w:val="0"/>
        <w:autoSpaceDN w:val="0"/>
        <w:adjustRightInd w:val="0"/>
        <w:spacing w:after="390"/>
        <w:jc w:val="both"/>
        <w:rPr>
          <w:b/>
          <w:bCs/>
          <w:color w:val="000000"/>
        </w:rPr>
      </w:pPr>
    </w:p>
    <w:p w:rsidR="000D72C8" w:rsidRDefault="000D72C8" w:rsidP="0012713C">
      <w:pPr>
        <w:widowControl w:val="0"/>
        <w:autoSpaceDE w:val="0"/>
        <w:autoSpaceDN w:val="0"/>
        <w:adjustRightInd w:val="0"/>
        <w:spacing w:after="390"/>
        <w:jc w:val="both"/>
        <w:rPr>
          <w:b/>
          <w:bCs/>
          <w:color w:val="000000"/>
        </w:rPr>
      </w:pPr>
    </w:p>
    <w:p w:rsidR="000D72C8" w:rsidRDefault="000D72C8" w:rsidP="0012713C">
      <w:pPr>
        <w:widowControl w:val="0"/>
        <w:autoSpaceDE w:val="0"/>
        <w:autoSpaceDN w:val="0"/>
        <w:adjustRightInd w:val="0"/>
        <w:spacing w:after="390"/>
        <w:jc w:val="both"/>
        <w:rPr>
          <w:b/>
          <w:bCs/>
          <w:color w:val="000000"/>
        </w:rPr>
      </w:pPr>
    </w:p>
    <w:p w:rsidR="000D72C8" w:rsidRDefault="000D72C8" w:rsidP="0012713C">
      <w:pPr>
        <w:widowControl w:val="0"/>
        <w:autoSpaceDE w:val="0"/>
        <w:autoSpaceDN w:val="0"/>
        <w:adjustRightInd w:val="0"/>
        <w:spacing w:after="390"/>
        <w:jc w:val="both"/>
        <w:rPr>
          <w:b/>
          <w:bCs/>
          <w:color w:val="000000"/>
        </w:rPr>
      </w:pPr>
    </w:p>
    <w:p w:rsidR="000D72C8" w:rsidRPr="008D0C1E" w:rsidRDefault="000D72C8" w:rsidP="0012713C">
      <w:pPr>
        <w:widowControl w:val="0"/>
        <w:autoSpaceDE w:val="0"/>
        <w:autoSpaceDN w:val="0"/>
        <w:adjustRightInd w:val="0"/>
        <w:spacing w:after="390"/>
        <w:jc w:val="both"/>
        <w:rPr>
          <w:b/>
          <w:bCs/>
          <w:color w:val="000000"/>
        </w:rPr>
      </w:pPr>
    </w:p>
    <w:p w:rsidR="000F2EAE" w:rsidRPr="008D0C1E" w:rsidRDefault="007055F5" w:rsidP="009841F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I.</w:t>
      </w:r>
      <w:r w:rsidR="00C961A5">
        <w:rPr>
          <w:b/>
          <w:bCs/>
          <w:color w:val="000000"/>
        </w:rPr>
        <w:t xml:space="preserve"> </w:t>
      </w:r>
      <w:r w:rsidR="000F2EAE" w:rsidRPr="008D0C1E">
        <w:rPr>
          <w:b/>
          <w:bCs/>
          <w:color w:val="000000"/>
        </w:rPr>
        <w:t>VEZETŐI ÖSSZEFOGLALÓ</w:t>
      </w:r>
    </w:p>
    <w:p w:rsidR="000F2EAE" w:rsidRPr="008D0C1E" w:rsidRDefault="000F2EAE" w:rsidP="00A3136D">
      <w:pPr>
        <w:widowControl w:val="0"/>
        <w:autoSpaceDE w:val="0"/>
        <w:autoSpaceDN w:val="0"/>
        <w:adjustRightInd w:val="0"/>
        <w:spacing w:before="360"/>
        <w:jc w:val="both"/>
        <w:rPr>
          <w:color w:val="000000"/>
        </w:rPr>
      </w:pPr>
      <w:r w:rsidRPr="008D0C1E">
        <w:rPr>
          <w:color w:val="000000"/>
        </w:rPr>
        <w:t>A Pesterzsébet Önkormányzata</w:t>
      </w:r>
      <w:r w:rsidR="007C03E7" w:rsidRPr="008D0C1E">
        <w:rPr>
          <w:color w:val="000000"/>
        </w:rPr>
        <w:t xml:space="preserve"> Gazdasági Működtető és Ellátó Szervezet </w:t>
      </w:r>
      <w:r w:rsidRPr="008D0C1E">
        <w:rPr>
          <w:color w:val="000000"/>
        </w:rPr>
        <w:t>(</w:t>
      </w:r>
      <w:r w:rsidR="007C03E7" w:rsidRPr="008D0C1E">
        <w:rPr>
          <w:color w:val="000000"/>
        </w:rPr>
        <w:t xml:space="preserve">a </w:t>
      </w:r>
      <w:r w:rsidRPr="008D0C1E">
        <w:rPr>
          <w:color w:val="000000"/>
        </w:rPr>
        <w:t>továbbiakban</w:t>
      </w:r>
      <w:r w:rsidR="007C03E7" w:rsidRPr="008D0C1E">
        <w:rPr>
          <w:color w:val="000000"/>
        </w:rPr>
        <w:t>:</w:t>
      </w:r>
      <w:r w:rsidRPr="008D0C1E">
        <w:rPr>
          <w:color w:val="000000"/>
        </w:rPr>
        <w:t xml:space="preserve"> G</w:t>
      </w:r>
      <w:r w:rsidR="007C03E7" w:rsidRPr="008D0C1E">
        <w:rPr>
          <w:color w:val="000000"/>
        </w:rPr>
        <w:t>AMESZ) 201</w:t>
      </w:r>
      <w:r w:rsidR="003456BB">
        <w:rPr>
          <w:color w:val="000000"/>
        </w:rPr>
        <w:t>5</w:t>
      </w:r>
      <w:r w:rsidRPr="008D0C1E">
        <w:rPr>
          <w:color w:val="000000"/>
        </w:rPr>
        <w:t xml:space="preserve">. évi </w:t>
      </w:r>
      <w:r w:rsidRPr="008D0C1E">
        <w:rPr>
          <w:i/>
          <w:iCs/>
          <w:color w:val="000000"/>
        </w:rPr>
        <w:t>Éves ellenőrzési jelentése</w:t>
      </w:r>
      <w:r w:rsidRPr="008D0C1E">
        <w:rPr>
          <w:color w:val="000000"/>
        </w:rPr>
        <w:t xml:space="preserve"> a költségvetési szervek belső kontrollrendszeréről és belső ellenőrzéséről szóló 370/2011. (XII</w:t>
      </w:r>
      <w:r w:rsidR="007055F5">
        <w:rPr>
          <w:color w:val="000000"/>
        </w:rPr>
        <w:t>.</w:t>
      </w:r>
      <w:r w:rsidRPr="008D0C1E">
        <w:rPr>
          <w:color w:val="000000"/>
        </w:rPr>
        <w:t xml:space="preserve"> 31.) Korm. rendelet (</w:t>
      </w:r>
      <w:r w:rsidR="007C03E7" w:rsidRPr="008D0C1E">
        <w:rPr>
          <w:color w:val="000000"/>
        </w:rPr>
        <w:t>a továbbiakban: Bkr.) és a Nemzetgazdasági Minisztérium</w:t>
      </w:r>
      <w:r w:rsidR="00B03576" w:rsidRPr="008D0C1E">
        <w:rPr>
          <w:color w:val="000000"/>
        </w:rPr>
        <w:t xml:space="preserve"> </w:t>
      </w:r>
      <w:r w:rsidRPr="008D0C1E">
        <w:rPr>
          <w:color w:val="000000"/>
        </w:rPr>
        <w:t>által közzétett módszertani útmutató</w:t>
      </w:r>
      <w:r w:rsidR="00FB20C7" w:rsidRPr="00EA23C6">
        <w:rPr>
          <w:rStyle w:val="Lbjegyzet-hivatkozs"/>
          <w:color w:val="000000"/>
          <w:sz w:val="20"/>
          <w:szCs w:val="20"/>
        </w:rPr>
        <w:footnoteReference w:id="1"/>
      </w:r>
      <w:r w:rsidR="00D86714">
        <w:rPr>
          <w:color w:val="000000"/>
        </w:rPr>
        <w:t xml:space="preserve"> </w:t>
      </w:r>
      <w:r w:rsidRPr="008D0C1E">
        <w:rPr>
          <w:color w:val="000000"/>
        </w:rPr>
        <w:t>figyelembevételével került összeállításra.</w:t>
      </w:r>
    </w:p>
    <w:p w:rsidR="0080096F" w:rsidRDefault="00767A4A" w:rsidP="0012713C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A</w:t>
      </w:r>
      <w:r w:rsidRPr="008D0C1E">
        <w:rPr>
          <w:color w:val="000000"/>
        </w:rPr>
        <w:t xml:space="preserve"> GAMESZ szervezetén belül működő belső ellenőrök</w:t>
      </w:r>
      <w:r w:rsidR="000F2EAE" w:rsidRPr="008D0C1E">
        <w:rPr>
          <w:color w:val="000000"/>
        </w:rPr>
        <w:t xml:space="preserve"> </w:t>
      </w:r>
      <w:r w:rsidR="009C2BC6">
        <w:rPr>
          <w:color w:val="000000"/>
        </w:rPr>
        <w:t>-</w:t>
      </w:r>
      <w:r>
        <w:rPr>
          <w:color w:val="000000"/>
        </w:rPr>
        <w:t xml:space="preserve"> </w:t>
      </w:r>
      <w:r w:rsidR="009C2BC6">
        <w:rPr>
          <w:color w:val="000000"/>
        </w:rPr>
        <w:t xml:space="preserve">önálló </w:t>
      </w:r>
      <w:r>
        <w:rPr>
          <w:color w:val="000000"/>
        </w:rPr>
        <w:t xml:space="preserve">szervezeti </w:t>
      </w:r>
      <w:r w:rsidR="00CE60DA">
        <w:rPr>
          <w:color w:val="000000"/>
        </w:rPr>
        <w:t>egységük:</w:t>
      </w:r>
      <w:r w:rsidRPr="008D0C1E">
        <w:rPr>
          <w:color w:val="000000"/>
        </w:rPr>
        <w:t xml:space="preserve"> GAMESZ Belső Ellenőrzés (a továbbiakban: Ellenőrzés)</w:t>
      </w:r>
      <w:r>
        <w:rPr>
          <w:color w:val="000000"/>
        </w:rPr>
        <w:t xml:space="preserve"> </w:t>
      </w:r>
      <w:r w:rsidR="008D584E">
        <w:rPr>
          <w:color w:val="000000"/>
        </w:rPr>
        <w:t>-</w:t>
      </w:r>
      <w:r w:rsidRPr="008D0C1E">
        <w:rPr>
          <w:color w:val="000000"/>
        </w:rPr>
        <w:t xml:space="preserve"> </w:t>
      </w:r>
      <w:r>
        <w:rPr>
          <w:color w:val="000000"/>
        </w:rPr>
        <w:t xml:space="preserve">a </w:t>
      </w:r>
      <w:r w:rsidR="00CE60DA">
        <w:rPr>
          <w:color w:val="000000"/>
        </w:rPr>
        <w:t>saját szervezetü</w:t>
      </w:r>
      <w:r w:rsidR="008D584E" w:rsidRPr="008D0C1E">
        <w:rPr>
          <w:color w:val="000000"/>
        </w:rPr>
        <w:t>k</w:t>
      </w:r>
      <w:r w:rsidR="00823329">
        <w:rPr>
          <w:color w:val="000000"/>
        </w:rPr>
        <w:t xml:space="preserve"> és a</w:t>
      </w:r>
      <w:r w:rsidR="009B148C" w:rsidRPr="008D0C1E">
        <w:rPr>
          <w:color w:val="000000"/>
        </w:rPr>
        <w:t xml:space="preserve"> </w:t>
      </w:r>
      <w:r w:rsidR="00CE60DA">
        <w:rPr>
          <w:color w:val="000000"/>
        </w:rPr>
        <w:t xml:space="preserve">GAMESZ </w:t>
      </w:r>
      <w:r w:rsidR="000F2EAE" w:rsidRPr="008D0C1E">
        <w:rPr>
          <w:color w:val="000000"/>
        </w:rPr>
        <w:t xml:space="preserve">gazdálkodási körébe tartozó </w:t>
      </w:r>
      <w:r w:rsidR="00020937" w:rsidRPr="008D0C1E">
        <w:t xml:space="preserve">önállóan működő </w:t>
      </w:r>
      <w:r w:rsidR="000F2EAE" w:rsidRPr="008D0C1E">
        <w:rPr>
          <w:color w:val="000000"/>
        </w:rPr>
        <w:t>intézmények</w:t>
      </w:r>
      <w:r>
        <w:rPr>
          <w:color w:val="000000"/>
        </w:rPr>
        <w:t xml:space="preserve"> </w:t>
      </w:r>
      <w:r w:rsidR="00CE60DA">
        <w:rPr>
          <w:color w:val="000000"/>
        </w:rPr>
        <w:t>ellenőrzési feladatait látják</w:t>
      </w:r>
      <w:r w:rsidR="00CE60DA" w:rsidRPr="008D0C1E">
        <w:rPr>
          <w:color w:val="000000"/>
        </w:rPr>
        <w:t xml:space="preserve"> el.</w:t>
      </w:r>
      <w:r w:rsidRPr="00EA23C6">
        <w:rPr>
          <w:rStyle w:val="Lbjegyzet-hivatkozs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</w:t>
      </w:r>
    </w:p>
    <w:p w:rsidR="00E75E2D" w:rsidRDefault="00994753" w:rsidP="00492EFC">
      <w:pPr>
        <w:widowControl w:val="0"/>
        <w:autoSpaceDE w:val="0"/>
        <w:autoSpaceDN w:val="0"/>
        <w:adjustRightInd w:val="0"/>
        <w:jc w:val="both"/>
      </w:pPr>
      <w:r w:rsidRPr="008D0C1E">
        <w:rPr>
          <w:color w:val="000000"/>
        </w:rPr>
        <w:t>A</w:t>
      </w:r>
      <w:r w:rsidR="00D86714">
        <w:rPr>
          <w:color w:val="000000"/>
        </w:rPr>
        <w:t xml:space="preserve"> </w:t>
      </w:r>
      <w:r w:rsidRPr="008D0C1E">
        <w:rPr>
          <w:color w:val="000000"/>
        </w:rPr>
        <w:t xml:space="preserve">jogszabályi </w:t>
      </w:r>
      <w:r w:rsidR="0080096F">
        <w:rPr>
          <w:color w:val="000000"/>
        </w:rPr>
        <w:t>követelményeknek</w:t>
      </w:r>
      <w:r w:rsidRPr="005D57C0">
        <w:rPr>
          <w:rStyle w:val="Lbjegyzet-hivatkozs"/>
          <w:color w:val="000000"/>
          <w:sz w:val="20"/>
          <w:szCs w:val="20"/>
        </w:rPr>
        <w:footnoteReference w:id="3"/>
      </w:r>
      <w:r w:rsidR="0080096F">
        <w:rPr>
          <w:color w:val="000000"/>
        </w:rPr>
        <w:t xml:space="preserve"> </w:t>
      </w:r>
      <w:r w:rsidR="009C2BC6">
        <w:rPr>
          <w:color w:val="000000"/>
        </w:rPr>
        <w:t xml:space="preserve">való </w:t>
      </w:r>
      <w:r w:rsidR="009C2BC6" w:rsidRPr="008D0C1E">
        <w:rPr>
          <w:color w:val="000000"/>
        </w:rPr>
        <w:t>megfelelés</w:t>
      </w:r>
      <w:r w:rsidR="009C2BC6">
        <w:rPr>
          <w:color w:val="000000"/>
        </w:rPr>
        <w:t xml:space="preserve">en túl </w:t>
      </w:r>
      <w:r w:rsidR="0080096F">
        <w:rPr>
          <w:color w:val="000000"/>
        </w:rPr>
        <w:t>és</w:t>
      </w:r>
      <w:r w:rsidR="00132038" w:rsidRPr="008D0C1E">
        <w:rPr>
          <w:color w:val="000000"/>
        </w:rPr>
        <w:t xml:space="preserve"> </w:t>
      </w:r>
      <w:r w:rsidR="00930F0F">
        <w:rPr>
          <w:color w:val="000000"/>
        </w:rPr>
        <w:t xml:space="preserve">az érintett intézmények </w:t>
      </w:r>
      <w:r w:rsidR="005C3750">
        <w:rPr>
          <w:color w:val="000000"/>
        </w:rPr>
        <w:t>szabályszerű működés</w:t>
      </w:r>
      <w:r w:rsidR="00930F0F">
        <w:rPr>
          <w:color w:val="000000"/>
        </w:rPr>
        <w:t>ének</w:t>
      </w:r>
      <w:r w:rsidR="005C3750">
        <w:rPr>
          <w:color w:val="000000"/>
        </w:rPr>
        <w:t xml:space="preserve"> </w:t>
      </w:r>
      <w:r w:rsidR="00930F0F">
        <w:rPr>
          <w:color w:val="000000"/>
        </w:rPr>
        <w:t>biztosítás</w:t>
      </w:r>
      <w:r w:rsidR="00782015">
        <w:rPr>
          <w:color w:val="000000"/>
        </w:rPr>
        <w:t>a mellett nem titkolt</w:t>
      </w:r>
      <w:r w:rsidR="0080096F">
        <w:rPr>
          <w:color w:val="000000"/>
        </w:rPr>
        <w:t xml:space="preserve"> </w:t>
      </w:r>
      <w:r w:rsidR="00492EFC">
        <w:rPr>
          <w:color w:val="000000"/>
        </w:rPr>
        <w:t>célunk</w:t>
      </w:r>
      <w:r w:rsidR="00782015">
        <w:rPr>
          <w:color w:val="000000"/>
        </w:rPr>
        <w:t xml:space="preserve"> </w:t>
      </w:r>
      <w:r w:rsidR="002D0C3C">
        <w:rPr>
          <w:color w:val="000000"/>
        </w:rPr>
        <w:t>az összehasonlításban rejlő</w:t>
      </w:r>
      <w:r w:rsidR="00782015">
        <w:rPr>
          <w:color w:val="000000"/>
        </w:rPr>
        <w:t xml:space="preserve"> </w:t>
      </w:r>
      <w:r w:rsidR="00782015" w:rsidRPr="009C2BC6">
        <w:rPr>
          <w:color w:val="000000"/>
        </w:rPr>
        <w:t>pozitív</w:t>
      </w:r>
      <w:r w:rsidR="0080096F">
        <w:rPr>
          <w:color w:val="000000"/>
        </w:rPr>
        <w:t xml:space="preserve"> </w:t>
      </w:r>
      <w:r w:rsidR="00782015">
        <w:rPr>
          <w:color w:val="000000"/>
        </w:rPr>
        <w:t>hozadék</w:t>
      </w:r>
      <w:r w:rsidR="002D0C3C">
        <w:rPr>
          <w:color w:val="000000"/>
        </w:rPr>
        <w:t xml:space="preserve"> kamatoztatása</w:t>
      </w:r>
      <w:r w:rsidR="00782015">
        <w:rPr>
          <w:color w:val="000000"/>
        </w:rPr>
        <w:t>, valamint a globális rálátás lehetőségéből adódó</w:t>
      </w:r>
      <w:r w:rsidR="00492EFC">
        <w:rPr>
          <w:color w:val="000000"/>
        </w:rPr>
        <w:t xml:space="preserve"> racionális folyamatszervezés</w:t>
      </w:r>
      <w:r w:rsidR="00D938A4">
        <w:rPr>
          <w:color w:val="000000"/>
        </w:rPr>
        <w:t xml:space="preserve"> előmozdítása</w:t>
      </w:r>
      <w:r w:rsidR="008B5817">
        <w:rPr>
          <w:color w:val="000000"/>
        </w:rPr>
        <w:t xml:space="preserve">. </w:t>
      </w:r>
    </w:p>
    <w:p w:rsidR="000E2C89" w:rsidRPr="00960CD4" w:rsidRDefault="000F2EAE" w:rsidP="008377FE">
      <w:pPr>
        <w:autoSpaceDE w:val="0"/>
        <w:autoSpaceDN w:val="0"/>
        <w:adjustRightInd w:val="0"/>
        <w:spacing w:before="240"/>
        <w:jc w:val="both"/>
        <w:rPr>
          <w:color w:val="FF6600"/>
        </w:rPr>
      </w:pPr>
      <w:r w:rsidRPr="00960CD4">
        <w:rPr>
          <w:color w:val="000000"/>
        </w:rPr>
        <w:t>A G</w:t>
      </w:r>
      <w:r w:rsidR="00E75E2D" w:rsidRPr="00960CD4">
        <w:rPr>
          <w:color w:val="000000"/>
        </w:rPr>
        <w:t>AM</w:t>
      </w:r>
      <w:r w:rsidRPr="00960CD4">
        <w:rPr>
          <w:color w:val="000000"/>
        </w:rPr>
        <w:t xml:space="preserve">ESZ </w:t>
      </w:r>
      <w:r w:rsidR="00A26468" w:rsidRPr="00960CD4">
        <w:rPr>
          <w:color w:val="000000"/>
        </w:rPr>
        <w:t>201</w:t>
      </w:r>
      <w:r w:rsidR="003456BB" w:rsidRPr="00960CD4">
        <w:rPr>
          <w:color w:val="000000"/>
        </w:rPr>
        <w:t>5</w:t>
      </w:r>
      <w:r w:rsidR="005D57C0" w:rsidRPr="00960CD4">
        <w:rPr>
          <w:color w:val="000000"/>
        </w:rPr>
        <w:t>.</w:t>
      </w:r>
      <w:r w:rsidR="009E5DF4" w:rsidRPr="00960CD4">
        <w:rPr>
          <w:color w:val="000000"/>
        </w:rPr>
        <w:t xml:space="preserve"> évre vonatkozó </w:t>
      </w:r>
      <w:r w:rsidR="007939A5" w:rsidRPr="00960CD4">
        <w:rPr>
          <w:color w:val="000000"/>
        </w:rPr>
        <w:t>É</w:t>
      </w:r>
      <w:r w:rsidR="00C24208" w:rsidRPr="00960CD4">
        <w:rPr>
          <w:color w:val="000000"/>
        </w:rPr>
        <w:t>ves belső ellenőrzési</w:t>
      </w:r>
      <w:r w:rsidR="00904F7C" w:rsidRPr="00960CD4">
        <w:rPr>
          <w:color w:val="000000"/>
        </w:rPr>
        <w:t xml:space="preserve"> munkaterv</w:t>
      </w:r>
      <w:r w:rsidR="00C24208" w:rsidRPr="00960CD4">
        <w:rPr>
          <w:color w:val="000000"/>
        </w:rPr>
        <w:t>e</w:t>
      </w:r>
      <w:r w:rsidR="0063681C" w:rsidRPr="00960CD4">
        <w:rPr>
          <w:rStyle w:val="Lbjegyzet-hivatkozs"/>
          <w:color w:val="000000"/>
        </w:rPr>
        <w:footnoteReference w:id="4"/>
      </w:r>
      <w:r w:rsidR="00F6689A" w:rsidRPr="00960CD4">
        <w:rPr>
          <w:color w:val="000000"/>
        </w:rPr>
        <w:t xml:space="preserve"> (a továbbiakban: munkaterv)</w:t>
      </w:r>
      <w:r w:rsidR="00904F7C" w:rsidRPr="00960CD4">
        <w:rPr>
          <w:color w:val="000000"/>
        </w:rPr>
        <w:t xml:space="preserve"> </w:t>
      </w:r>
      <w:r w:rsidR="000E2C89" w:rsidRPr="00960CD4">
        <w:rPr>
          <w:color w:val="000000"/>
        </w:rPr>
        <w:t>a Bkr.-ben foglaltak figyelembevételével</w:t>
      </w:r>
      <w:r w:rsidRPr="00960CD4">
        <w:rPr>
          <w:color w:val="000000"/>
        </w:rPr>
        <w:t xml:space="preserve">, továbbá </w:t>
      </w:r>
      <w:r w:rsidR="00F6689A" w:rsidRPr="00960CD4">
        <w:rPr>
          <w:color w:val="000000"/>
        </w:rPr>
        <w:t>az</w:t>
      </w:r>
      <w:r w:rsidR="008377FE" w:rsidRPr="00960CD4">
        <w:rPr>
          <w:color w:val="000000"/>
        </w:rPr>
        <w:t xml:space="preserve"> Ellenőrzés s</w:t>
      </w:r>
      <w:r w:rsidRPr="00960CD4">
        <w:rPr>
          <w:color w:val="000000"/>
        </w:rPr>
        <w:t>tratégiai tervével összhangban, kockázatelemzés módszerével meghatározott feladatok rangsorolásával, valamint a tapasztalati adatok ismeretében készült</w:t>
      </w:r>
      <w:r w:rsidRPr="00960CD4">
        <w:t xml:space="preserve">. </w:t>
      </w:r>
      <w:r w:rsidR="00C17AC3" w:rsidRPr="00960CD4">
        <w:t>A</w:t>
      </w:r>
      <w:r w:rsidR="003D7BE4" w:rsidRPr="00960CD4">
        <w:t>z Ellenőrzés</w:t>
      </w:r>
      <w:r w:rsidR="00C17AC3" w:rsidRPr="00960CD4">
        <w:t xml:space="preserve"> </w:t>
      </w:r>
      <w:r w:rsidR="003D7BE4" w:rsidRPr="00960CD4">
        <w:t xml:space="preserve">a </w:t>
      </w:r>
      <w:r w:rsidR="00C17AC3" w:rsidRPr="00960CD4">
        <w:t xml:space="preserve">2013-2016. évekre szóló stratégiájában hangsúlyos szerepet szánt annak, hogy a belső ellenőrzési fókusz </w:t>
      </w:r>
      <w:r w:rsidR="00C17AC3" w:rsidRPr="00960CD4">
        <w:rPr>
          <w:rStyle w:val="fulltext"/>
        </w:rPr>
        <w:t>az elmúlt időszakban célzott vizsgálattal nem érintett tevékenységek elemzésére összpontosít</w:t>
      </w:r>
      <w:r w:rsidR="003D7BE4" w:rsidRPr="00960CD4">
        <w:rPr>
          <w:rStyle w:val="fulltext"/>
        </w:rPr>
        <w:t>son</w:t>
      </w:r>
      <w:r w:rsidR="00C17AC3" w:rsidRPr="00960CD4">
        <w:rPr>
          <w:rStyle w:val="fulltext"/>
        </w:rPr>
        <w:t xml:space="preserve"> </w:t>
      </w:r>
      <w:r w:rsidR="00C17AC3" w:rsidRPr="00960CD4">
        <w:rPr>
          <w:rStyle w:val="st"/>
        </w:rPr>
        <w:t xml:space="preserve">a pénzügyi, </w:t>
      </w:r>
      <w:r w:rsidR="007939A5" w:rsidRPr="00960CD4">
        <w:rPr>
          <w:rStyle w:val="st"/>
        </w:rPr>
        <w:t xml:space="preserve">a </w:t>
      </w:r>
      <w:r w:rsidR="00C17AC3" w:rsidRPr="00960CD4">
        <w:rPr>
          <w:rStyle w:val="st"/>
        </w:rPr>
        <w:t xml:space="preserve">számviteli és </w:t>
      </w:r>
      <w:r w:rsidR="007939A5" w:rsidRPr="00960CD4">
        <w:rPr>
          <w:rStyle w:val="st"/>
        </w:rPr>
        <w:t xml:space="preserve">a </w:t>
      </w:r>
      <w:r w:rsidR="00C17AC3" w:rsidRPr="00960CD4">
        <w:rPr>
          <w:rStyle w:val="st"/>
        </w:rPr>
        <w:t>munkaügyi előírások fokozott betartása</w:t>
      </w:r>
      <w:r w:rsidR="00C17AC3" w:rsidRPr="00960CD4">
        <w:rPr>
          <w:rStyle w:val="fulltext"/>
        </w:rPr>
        <w:t xml:space="preserve"> érdekében</w:t>
      </w:r>
      <w:r w:rsidR="003D7BE4" w:rsidRPr="00960CD4">
        <w:rPr>
          <w:rStyle w:val="fulltext"/>
        </w:rPr>
        <w:t>.</w:t>
      </w:r>
      <w:r w:rsidR="00C17AC3" w:rsidRPr="00960CD4">
        <w:rPr>
          <w:color w:val="FF6600"/>
        </w:rPr>
        <w:t xml:space="preserve"> </w:t>
      </w:r>
    </w:p>
    <w:p w:rsidR="000F2EAE" w:rsidRPr="00C17AC3" w:rsidRDefault="00D938A4" w:rsidP="008377FE">
      <w:pPr>
        <w:autoSpaceDE w:val="0"/>
        <w:autoSpaceDN w:val="0"/>
        <w:adjustRightInd w:val="0"/>
        <w:spacing w:before="240"/>
        <w:jc w:val="both"/>
        <w:rPr>
          <w:rFonts w:ascii="StoneInformal" w:hAnsi="StoneInformal" w:cs="StoneInformal"/>
          <w:color w:val="FF6600"/>
          <w:sz w:val="22"/>
          <w:szCs w:val="22"/>
        </w:rPr>
      </w:pPr>
      <w:r w:rsidRPr="00B618F9">
        <w:t>Tárgy</w:t>
      </w:r>
      <w:r>
        <w:t>évben betöltetlen státusz miatt</w:t>
      </w:r>
      <w:r w:rsidR="000F2EAE" w:rsidRPr="008D0C1E">
        <w:rPr>
          <w:color w:val="000000"/>
        </w:rPr>
        <w:t xml:space="preserve"> munkaterv</w:t>
      </w:r>
      <w:r>
        <w:rPr>
          <w:color w:val="000000"/>
        </w:rPr>
        <w:t xml:space="preserve"> </w:t>
      </w:r>
      <w:r>
        <w:t>módosítására</w:t>
      </w:r>
      <w:r w:rsidR="001F7877">
        <w:rPr>
          <w:rStyle w:val="Lbjegyzet-hivatkozs"/>
        </w:rPr>
        <w:footnoteReference w:id="5"/>
      </w:r>
      <w:r w:rsidR="000F2EAE" w:rsidRPr="008377FE">
        <w:t xml:space="preserve"> </w:t>
      </w:r>
      <w:r>
        <w:t>került sor</w:t>
      </w:r>
      <w:r w:rsidR="005D57C0" w:rsidRPr="008377FE">
        <w:t xml:space="preserve">: </w:t>
      </w:r>
      <w:r>
        <w:t xml:space="preserve">így </w:t>
      </w:r>
      <w:r w:rsidR="005D57C0" w:rsidRPr="008377FE">
        <w:t>a</w:t>
      </w:r>
      <w:r w:rsidR="000F2EAE" w:rsidRPr="008377FE">
        <w:t xml:space="preserve">z eredetileg </w:t>
      </w:r>
      <w:r w:rsidR="002D0C3C">
        <w:br/>
      </w:r>
      <w:r w:rsidR="006808AD">
        <w:t>330</w:t>
      </w:r>
      <w:r w:rsidR="000F2EAE" w:rsidRPr="008377FE">
        <w:t xml:space="preserve"> revizori </w:t>
      </w:r>
      <w:r w:rsidR="003D7BE4" w:rsidRPr="008377FE">
        <w:t>munkanappal</w:t>
      </w:r>
      <w:r w:rsidR="002743E3" w:rsidRPr="008377FE">
        <w:t xml:space="preserve"> </w:t>
      </w:r>
      <w:r w:rsidR="000F2EAE" w:rsidRPr="008377FE">
        <w:t xml:space="preserve">tervezett </w:t>
      </w:r>
      <w:r w:rsidR="006808AD">
        <w:t>8</w:t>
      </w:r>
      <w:r w:rsidR="000F2EAE" w:rsidRPr="008377FE">
        <w:t xml:space="preserve"> ellenőrzés helyett </w:t>
      </w:r>
      <w:r w:rsidR="006808AD">
        <w:t>1</w:t>
      </w:r>
      <w:r w:rsidR="00D02C65">
        <w:t>55</w:t>
      </w:r>
      <w:r w:rsidR="000F2EAE" w:rsidRPr="008377FE">
        <w:t xml:space="preserve"> revizori nappal</w:t>
      </w:r>
      <w:r w:rsidR="00904F7C" w:rsidRPr="008377FE">
        <w:t xml:space="preserve"> </w:t>
      </w:r>
      <w:r w:rsidR="006808AD">
        <w:t>3</w:t>
      </w:r>
      <w:r w:rsidR="005D57C0" w:rsidRPr="008377FE">
        <w:t xml:space="preserve"> ellenőrzés valósult meg</w:t>
      </w:r>
      <w:r w:rsidR="00D02C65">
        <w:t xml:space="preserve">, </w:t>
      </w:r>
      <w:r w:rsidR="00D57D99">
        <w:t>valamint</w:t>
      </w:r>
      <w:r>
        <w:t xml:space="preserve"> 2</w:t>
      </w:r>
      <w:r w:rsidR="00D02C65">
        <w:t xml:space="preserve"> áthúzódó ellenőrzésre 39 napot fordítottunk</w:t>
      </w:r>
      <w:r w:rsidR="005D57C0" w:rsidRPr="008377FE">
        <w:t>.</w:t>
      </w:r>
      <w:r w:rsidR="009B3302">
        <w:t xml:space="preserve"> Ennek ellenére </w:t>
      </w:r>
      <w:r w:rsidR="003D7BE4">
        <w:t>az Ellenőrzés</w:t>
      </w:r>
      <w:r w:rsidR="009B3302">
        <w:t xml:space="preserve"> működése eredményesnek ítél</w:t>
      </w:r>
      <w:r w:rsidR="000E2C89">
        <w:t xml:space="preserve">hető, </w:t>
      </w:r>
      <w:r w:rsidR="007939A5">
        <w:t xml:space="preserve">mert a tervtől való eltérés </w:t>
      </w:r>
      <w:r>
        <w:t>az említett objektív akadály</w:t>
      </w:r>
      <w:r w:rsidR="009B3302">
        <w:t xml:space="preserve"> </w:t>
      </w:r>
      <w:r w:rsidR="007939A5">
        <w:t>következménye.</w:t>
      </w:r>
    </w:p>
    <w:p w:rsidR="00792F5D" w:rsidRDefault="000F2EAE" w:rsidP="0012713C">
      <w:pPr>
        <w:widowControl w:val="0"/>
        <w:autoSpaceDE w:val="0"/>
        <w:autoSpaceDN w:val="0"/>
        <w:adjustRightInd w:val="0"/>
        <w:spacing w:before="240"/>
        <w:jc w:val="both"/>
      </w:pPr>
      <w:r w:rsidRPr="008D0C1E">
        <w:rPr>
          <w:color w:val="000000"/>
        </w:rPr>
        <w:t xml:space="preserve">A belső ellenőrzési </w:t>
      </w:r>
      <w:r w:rsidR="002D0C3C">
        <w:rPr>
          <w:color w:val="000000"/>
        </w:rPr>
        <w:t xml:space="preserve">önálló szervezeti </w:t>
      </w:r>
      <w:r w:rsidRPr="008D0C1E">
        <w:rPr>
          <w:color w:val="000000"/>
        </w:rPr>
        <w:t>egység humánerőforrás-ellátottság</w:t>
      </w:r>
      <w:r w:rsidR="006B3604">
        <w:rPr>
          <w:color w:val="000000"/>
        </w:rPr>
        <w:t xml:space="preserve">a </w:t>
      </w:r>
      <w:r w:rsidR="000F2F63">
        <w:t>a feladat jelentős</w:t>
      </w:r>
      <w:r w:rsidR="003D7BE4">
        <w:t>ég</w:t>
      </w:r>
      <w:r w:rsidR="000E2C89">
        <w:t>éhez és volumenéhez mérten</w:t>
      </w:r>
      <w:r w:rsidR="000F2F63">
        <w:t xml:space="preserve"> </w:t>
      </w:r>
      <w:r w:rsidR="006B3604">
        <w:t>korlátozottan megfelelő</w:t>
      </w:r>
      <w:r w:rsidR="000E2C89">
        <w:t xml:space="preserve">, </w:t>
      </w:r>
      <w:r w:rsidR="00792F5D">
        <w:t xml:space="preserve">az engedélyezett </w:t>
      </w:r>
      <w:r w:rsidR="000E2C89">
        <w:t>belső ellenőri státusz</w:t>
      </w:r>
      <w:r w:rsidR="00792F5D">
        <w:t xml:space="preserve"> két fő</w:t>
      </w:r>
      <w:r w:rsidR="00A048E6">
        <w:t xml:space="preserve">. </w:t>
      </w:r>
    </w:p>
    <w:p w:rsidR="008F71C6" w:rsidRPr="00BA34D2" w:rsidRDefault="000F2EAE" w:rsidP="0012713C">
      <w:pPr>
        <w:widowControl w:val="0"/>
        <w:autoSpaceDE w:val="0"/>
        <w:autoSpaceDN w:val="0"/>
        <w:adjustRightInd w:val="0"/>
        <w:spacing w:before="240"/>
        <w:jc w:val="both"/>
      </w:pPr>
      <w:r w:rsidRPr="008D0C1E">
        <w:rPr>
          <w:color w:val="000000"/>
        </w:rPr>
        <w:t>A szervezeti és funkcionális függetlenség biztosított volt, összeférhetetlenségi eset nem állt fenn.</w:t>
      </w:r>
      <w:r w:rsidR="008F71C6" w:rsidRPr="008D0C1E">
        <w:rPr>
          <w:color w:val="000000"/>
        </w:rPr>
        <w:t xml:space="preserve"> </w:t>
      </w:r>
    </w:p>
    <w:p w:rsidR="008F71C6" w:rsidRDefault="001E2D9C" w:rsidP="0012713C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8D0C1E">
        <w:t>Az ellenőrzés</w:t>
      </w:r>
      <w:r w:rsidR="006962EB">
        <w:t>ek során</w:t>
      </w:r>
      <w:r w:rsidRPr="008D0C1E">
        <w:t xml:space="preserve"> </w:t>
      </w:r>
      <w:r w:rsidR="006962EB">
        <w:t>feltárt hibák</w:t>
      </w:r>
      <w:r w:rsidRPr="008D0C1E">
        <w:t xml:space="preserve"> - még ha nem is konkrétan nevesítve - a belső kontrollrend</w:t>
      </w:r>
      <w:r>
        <w:t>szer</w:t>
      </w:r>
      <w:r w:rsidRPr="008D0C1E">
        <w:t xml:space="preserve"> hiányosságaira vezethetők vissza</w:t>
      </w:r>
      <w:r>
        <w:rPr>
          <w:color w:val="000000"/>
        </w:rPr>
        <w:t xml:space="preserve">. </w:t>
      </w:r>
      <w:r w:rsidR="006962EB">
        <w:rPr>
          <w:color w:val="000000"/>
        </w:rPr>
        <w:t xml:space="preserve">Az Ellenőrzés javaslataival lehetőséget kínált </w:t>
      </w:r>
      <w:r w:rsidR="006962EB">
        <w:rPr>
          <w:color w:val="000000"/>
        </w:rPr>
        <w:lastRenderedPageBreak/>
        <w:t>az intézményvezetőknek a problémák megoldásához</w:t>
      </w:r>
      <w:r w:rsidR="00CD5AE7">
        <w:rPr>
          <w:color w:val="000000"/>
        </w:rPr>
        <w:t xml:space="preserve">, akik intézkedési tervben </w:t>
      </w:r>
      <w:r w:rsidR="00796216">
        <w:rPr>
          <w:color w:val="000000"/>
        </w:rPr>
        <w:t xml:space="preserve">foglaltakkal orvosolták a feltárt hibákat. </w:t>
      </w:r>
      <w:r w:rsidR="008F71C6" w:rsidRPr="008D0C1E">
        <w:rPr>
          <w:color w:val="000000"/>
        </w:rPr>
        <w:t xml:space="preserve">Az intézkedési tervek megvalósításáról az érintett intézmények minden esetben beszámolót </w:t>
      </w:r>
      <w:r w:rsidR="0077599F" w:rsidRPr="008D0C1E">
        <w:rPr>
          <w:color w:val="000000"/>
        </w:rPr>
        <w:t xml:space="preserve">készítettek, mely alapján </w:t>
      </w:r>
      <w:r w:rsidR="008377FE" w:rsidRPr="008D0C1E">
        <w:rPr>
          <w:color w:val="000000"/>
        </w:rPr>
        <w:t xml:space="preserve">az abban foglaltakat </w:t>
      </w:r>
      <w:r w:rsidR="00B03576" w:rsidRPr="008D0C1E">
        <w:rPr>
          <w:color w:val="000000"/>
        </w:rPr>
        <w:t xml:space="preserve">a </w:t>
      </w:r>
      <w:r w:rsidR="00F6689A" w:rsidRPr="008D0C1E">
        <w:rPr>
          <w:color w:val="000000"/>
        </w:rPr>
        <w:t>belső ellenőrzési vezető</w:t>
      </w:r>
      <w:r w:rsidR="00B03576" w:rsidRPr="008D0C1E">
        <w:rPr>
          <w:color w:val="000000"/>
        </w:rPr>
        <w:t xml:space="preserve"> </w:t>
      </w:r>
      <w:r w:rsidR="008377FE">
        <w:rPr>
          <w:color w:val="000000"/>
        </w:rPr>
        <w:t>felvezetett</w:t>
      </w:r>
      <w:r w:rsidR="00B03576" w:rsidRPr="008D0C1E">
        <w:rPr>
          <w:color w:val="000000"/>
        </w:rPr>
        <w:t xml:space="preserve"> az intézkedések nyilvántartásába.</w:t>
      </w:r>
      <w:r>
        <w:rPr>
          <w:color w:val="000000"/>
        </w:rPr>
        <w:t xml:space="preserve"> </w:t>
      </w:r>
      <w:r w:rsidRPr="008D0C1E">
        <w:rPr>
          <w:color w:val="000000"/>
        </w:rPr>
        <w:t>A szervezet belső kontrollrendszerének szempontjából magas kockázatot jelentő</w:t>
      </w:r>
      <w:r>
        <w:rPr>
          <w:color w:val="000000"/>
        </w:rPr>
        <w:t>,</w:t>
      </w:r>
      <w:r w:rsidRPr="008D0C1E">
        <w:rPr>
          <w:color w:val="000000"/>
        </w:rPr>
        <w:t xml:space="preserve"> végre nem hajtott</w:t>
      </w:r>
      <w:r w:rsidR="007B1BFE">
        <w:rPr>
          <w:color w:val="000000"/>
        </w:rPr>
        <w:t xml:space="preserve"> </w:t>
      </w:r>
      <w:r w:rsidR="007B1BFE" w:rsidRPr="008D0C1E">
        <w:rPr>
          <w:color w:val="000000"/>
        </w:rPr>
        <w:t>intézkedések nem voltak.</w:t>
      </w:r>
      <w:r w:rsidR="00D02C65">
        <w:rPr>
          <w:color w:val="000000"/>
        </w:rPr>
        <w:t xml:space="preserve"> </w:t>
      </w:r>
      <w:r w:rsidR="00973290">
        <w:rPr>
          <w:color w:val="000000"/>
        </w:rPr>
        <w:br/>
      </w:r>
      <w:r w:rsidR="00973290" w:rsidRPr="00B618F9">
        <w:rPr>
          <w:color w:val="000000"/>
        </w:rPr>
        <w:t>Tárgy</w:t>
      </w:r>
      <w:r w:rsidR="00D02C65">
        <w:rPr>
          <w:color w:val="000000"/>
        </w:rPr>
        <w:t xml:space="preserve">évben 19, illetve 2014 évről </w:t>
      </w:r>
      <w:r w:rsidR="00796216">
        <w:rPr>
          <w:color w:val="000000"/>
        </w:rPr>
        <w:t>7 áthúzódó</w:t>
      </w:r>
      <w:r w:rsidR="00D02C65">
        <w:rPr>
          <w:color w:val="000000"/>
        </w:rPr>
        <w:t xml:space="preserve"> intézkedés végrehajtására került sor.</w:t>
      </w:r>
      <w:r w:rsidR="00816B7E">
        <w:rPr>
          <w:color w:val="000000"/>
        </w:rPr>
        <w:t xml:space="preserve"> 2016 évre áthúzódó intézkedés nem mutatkozott.</w:t>
      </w:r>
    </w:p>
    <w:p w:rsidR="00245A2F" w:rsidRDefault="006B0471" w:rsidP="007B1BFE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8D0C1E">
        <w:rPr>
          <w:color w:val="000000"/>
        </w:rPr>
        <w:t>A belső ellenőrök</w:t>
      </w:r>
      <w:r w:rsidR="000F2EAE" w:rsidRPr="008D0C1E">
        <w:rPr>
          <w:color w:val="000000"/>
        </w:rPr>
        <w:t xml:space="preserve"> tanácsadói tevékenységet a </w:t>
      </w:r>
      <w:r w:rsidRPr="008D0C1E">
        <w:rPr>
          <w:color w:val="000000"/>
        </w:rPr>
        <w:t>GAMESZ-en</w:t>
      </w:r>
      <w:r w:rsidR="000F2EAE" w:rsidRPr="008D0C1E">
        <w:rPr>
          <w:color w:val="000000"/>
        </w:rPr>
        <w:t xml:space="preserve"> belül </w:t>
      </w:r>
      <w:r w:rsidRPr="008D0C1E">
        <w:rPr>
          <w:color w:val="000000"/>
        </w:rPr>
        <w:t xml:space="preserve">és az </w:t>
      </w:r>
      <w:r w:rsidRPr="008D0C1E">
        <w:t xml:space="preserve">önállóan működő </w:t>
      </w:r>
      <w:r w:rsidRPr="008D0C1E">
        <w:rPr>
          <w:color w:val="000000"/>
        </w:rPr>
        <w:t xml:space="preserve">intézmények felé </w:t>
      </w:r>
      <w:r w:rsidR="000F2EAE" w:rsidRPr="008D0C1E">
        <w:rPr>
          <w:color w:val="000000"/>
        </w:rPr>
        <w:t>végez</w:t>
      </w:r>
      <w:r w:rsidRPr="008D0C1E">
        <w:rPr>
          <w:color w:val="000000"/>
        </w:rPr>
        <w:t>nek személyes megkeresés, illetve munkafolyamatba építetten</w:t>
      </w:r>
      <w:r w:rsidR="000F2EAE" w:rsidRPr="008D0C1E">
        <w:rPr>
          <w:color w:val="000000"/>
        </w:rPr>
        <w:t>.</w:t>
      </w:r>
      <w:r w:rsidR="008F71C6" w:rsidRPr="008D0C1E">
        <w:rPr>
          <w:color w:val="000000"/>
        </w:rPr>
        <w:t xml:space="preserve"> </w:t>
      </w:r>
      <w:r w:rsidR="000F2F63">
        <w:rPr>
          <w:color w:val="000000"/>
        </w:rPr>
        <w:t>A</w:t>
      </w:r>
      <w:r w:rsidR="00574279">
        <w:rPr>
          <w:color w:val="000000"/>
        </w:rPr>
        <w:t xml:space="preserve"> </w:t>
      </w:r>
      <w:r w:rsidR="000F2F63">
        <w:rPr>
          <w:color w:val="000000"/>
        </w:rPr>
        <w:t>tanácsadói szerep</w:t>
      </w:r>
      <w:r w:rsidR="008D4015">
        <w:rPr>
          <w:color w:val="000000"/>
        </w:rPr>
        <w:t xml:space="preserve"> </w:t>
      </w:r>
      <w:r w:rsidR="00796216">
        <w:rPr>
          <w:color w:val="000000"/>
        </w:rPr>
        <w:t>kiszélesedés</w:t>
      </w:r>
      <w:r w:rsidR="00D36B12">
        <w:rPr>
          <w:color w:val="000000"/>
        </w:rPr>
        <w:t xml:space="preserve">ével lehetőséget kaptunk az ellenőrzések során megszerzett ismeretek </w:t>
      </w:r>
      <w:r w:rsidR="00816B7E">
        <w:rPr>
          <w:color w:val="000000"/>
        </w:rPr>
        <w:t>propagálására</w:t>
      </w:r>
      <w:r w:rsidR="00796216">
        <w:rPr>
          <w:color w:val="000000"/>
        </w:rPr>
        <w:t>.</w:t>
      </w:r>
    </w:p>
    <w:p w:rsidR="001C51DC" w:rsidRPr="008D0C1E" w:rsidRDefault="00960CD4" w:rsidP="00CE1CF9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Az</w:t>
      </w:r>
      <w:r w:rsidR="008377FE">
        <w:rPr>
          <w:color w:val="000000"/>
        </w:rPr>
        <w:t xml:space="preserve"> </w:t>
      </w:r>
      <w:r w:rsidR="000F2EAE" w:rsidRPr="008D0C1E">
        <w:rPr>
          <w:color w:val="000000"/>
        </w:rPr>
        <w:t>Önkormányz</w:t>
      </w:r>
      <w:r w:rsidR="00030A88">
        <w:rPr>
          <w:color w:val="000000"/>
        </w:rPr>
        <w:t xml:space="preserve">at Belső Ellenőrzési </w:t>
      </w:r>
      <w:r w:rsidR="00650492">
        <w:rPr>
          <w:color w:val="000000"/>
        </w:rPr>
        <w:t>Egység</w:t>
      </w:r>
      <w:r w:rsidR="00030A88">
        <w:rPr>
          <w:color w:val="000000"/>
        </w:rPr>
        <w:t xml:space="preserve"> iránymutatás</w:t>
      </w:r>
      <w:r w:rsidR="00635811">
        <w:rPr>
          <w:color w:val="000000"/>
        </w:rPr>
        <w:t>a és</w:t>
      </w:r>
      <w:r w:rsidR="00DD4BA6" w:rsidRPr="008D0C1E">
        <w:rPr>
          <w:color w:val="000000"/>
        </w:rPr>
        <w:t xml:space="preserve"> </w:t>
      </w:r>
      <w:r w:rsidR="006221E3">
        <w:rPr>
          <w:color w:val="000000"/>
        </w:rPr>
        <w:t>tanácsadása</w:t>
      </w:r>
      <w:r w:rsidR="00635811">
        <w:rPr>
          <w:color w:val="000000"/>
        </w:rPr>
        <w:t xml:space="preserve"> segítette az Ellenőrzést a </w:t>
      </w:r>
      <w:r w:rsidR="006221E3">
        <w:rPr>
          <w:color w:val="000000"/>
        </w:rPr>
        <w:t>belső ellenőrzési</w:t>
      </w:r>
      <w:r w:rsidR="00635811">
        <w:rPr>
          <w:color w:val="000000"/>
        </w:rPr>
        <w:t xml:space="preserve"> elvárásokkal szemben támasztott követelmények </w:t>
      </w:r>
      <w:r w:rsidR="006221E3">
        <w:rPr>
          <w:color w:val="000000"/>
        </w:rPr>
        <w:t xml:space="preserve">minél </w:t>
      </w:r>
      <w:r w:rsidR="00635811">
        <w:rPr>
          <w:color w:val="000000"/>
        </w:rPr>
        <w:t>magasa</w:t>
      </w:r>
      <w:r>
        <w:rPr>
          <w:color w:val="000000"/>
        </w:rPr>
        <w:t>bb fokon történő teljesüléséhez: szakmai segítséget bármilyen időpontban és témában</w:t>
      </w:r>
      <w:r w:rsidR="001C51DC" w:rsidRPr="008D0C1E">
        <w:rPr>
          <w:color w:val="000000"/>
        </w:rPr>
        <w:t xml:space="preserve"> </w:t>
      </w:r>
      <w:r>
        <w:rPr>
          <w:color w:val="000000"/>
        </w:rPr>
        <w:t>kérhettünk</w:t>
      </w:r>
      <w:r>
        <w:t>, és kaptunk Tőlük; továbbá a</w:t>
      </w:r>
      <w:r w:rsidR="000F2F63">
        <w:t xml:space="preserve"> H</w:t>
      </w:r>
      <w:r w:rsidR="001C51DC" w:rsidRPr="008D0C1E">
        <w:t>ivatal belső ellenőr</w:t>
      </w:r>
      <w:r w:rsidR="00BB3F79">
        <w:t>ei</w:t>
      </w:r>
      <w:r w:rsidR="00A26468">
        <w:rPr>
          <w:rStyle w:val="Lbjegyzet-hivatkozs"/>
        </w:rPr>
        <w:footnoteReference w:id="6"/>
      </w:r>
      <w:r w:rsidR="001C51DC" w:rsidRPr="008D0C1E">
        <w:t xml:space="preserve"> konzultációs lehetőségeket </w:t>
      </w:r>
      <w:r>
        <w:t xml:space="preserve">is </w:t>
      </w:r>
      <w:r w:rsidR="001C51DC" w:rsidRPr="008D0C1E">
        <w:t>biztosított</w:t>
      </w:r>
      <w:r w:rsidR="00BB3F79">
        <w:t>ak</w:t>
      </w:r>
      <w:r w:rsidR="001C51DC" w:rsidRPr="008D0C1E">
        <w:t xml:space="preserve"> </w:t>
      </w:r>
      <w:r w:rsidR="000F2F63">
        <w:t>az Ellenőrzés</w:t>
      </w:r>
      <w:r w:rsidR="00A26468">
        <w:t xml:space="preserve"> </w:t>
      </w:r>
      <w:r w:rsidR="001C51DC" w:rsidRPr="008D0C1E">
        <w:t>számára, elősegítve</w:t>
      </w:r>
      <w:r w:rsidR="001A395C">
        <w:t xml:space="preserve"> ezzel</w:t>
      </w:r>
      <w:r w:rsidR="001C51DC" w:rsidRPr="008D0C1E">
        <w:t xml:space="preserve"> a közös gondolkodást, azonos értelmezést.   </w:t>
      </w:r>
    </w:p>
    <w:p w:rsidR="006A050B" w:rsidRDefault="00DE468A" w:rsidP="006A050B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8D0C1E">
        <w:rPr>
          <w:color w:val="000000"/>
        </w:rPr>
        <w:t xml:space="preserve">A beszámolási időszak évében </w:t>
      </w:r>
      <w:r w:rsidR="00EE3BF8">
        <w:rPr>
          <w:color w:val="000000"/>
        </w:rPr>
        <w:t>a</w:t>
      </w:r>
      <w:r w:rsidR="00030A88">
        <w:rPr>
          <w:color w:val="000000"/>
        </w:rPr>
        <w:t>z</w:t>
      </w:r>
      <w:r w:rsidR="00EE3BF8">
        <w:rPr>
          <w:color w:val="000000"/>
        </w:rPr>
        <w:t xml:space="preserve"> E</w:t>
      </w:r>
      <w:r w:rsidRPr="008D0C1E">
        <w:rPr>
          <w:color w:val="000000"/>
        </w:rPr>
        <w:t xml:space="preserve">llenőrzést érintő külső ellenőrzés </w:t>
      </w:r>
      <w:r w:rsidR="00342A0C">
        <w:rPr>
          <w:color w:val="000000"/>
        </w:rPr>
        <w:t>a GAMESZ-be</w:t>
      </w:r>
      <w:r w:rsidR="002C1CAE" w:rsidRPr="008D0C1E">
        <w:rPr>
          <w:color w:val="000000"/>
        </w:rPr>
        <w:t xml:space="preserve">n </w:t>
      </w:r>
      <w:r w:rsidR="006A050B">
        <w:rPr>
          <w:color w:val="000000"/>
        </w:rPr>
        <w:t>nem volt.</w:t>
      </w:r>
    </w:p>
    <w:p w:rsidR="000F2EAE" w:rsidRPr="008D0C1E" w:rsidRDefault="006A050B" w:rsidP="00B618F9">
      <w:pPr>
        <w:widowControl w:val="0"/>
        <w:autoSpaceDE w:val="0"/>
        <w:autoSpaceDN w:val="0"/>
        <w:adjustRightInd w:val="0"/>
        <w:spacing w:before="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II. </w:t>
      </w:r>
      <w:r w:rsidR="00C961A5">
        <w:rPr>
          <w:b/>
          <w:bCs/>
          <w:color w:val="000000"/>
        </w:rPr>
        <w:t xml:space="preserve">    </w:t>
      </w:r>
      <w:r w:rsidR="000F2EAE" w:rsidRPr="008D0C1E">
        <w:rPr>
          <w:b/>
          <w:bCs/>
          <w:color w:val="000000"/>
        </w:rPr>
        <w:t>A BELSŐ ELLENŐRZÉS ÁLTAL</w:t>
      </w:r>
      <w:r w:rsidR="002F222B" w:rsidRPr="008D0C1E">
        <w:rPr>
          <w:b/>
          <w:bCs/>
          <w:color w:val="000000"/>
        </w:rPr>
        <w:t xml:space="preserve"> VÉGZETT TEVÉKENYSÉG BEMUTATÁSA </w:t>
      </w:r>
    </w:p>
    <w:p w:rsidR="000F2EAE" w:rsidRDefault="000F2EAE" w:rsidP="00B618F9">
      <w:pPr>
        <w:widowControl w:val="0"/>
        <w:autoSpaceDE w:val="0"/>
        <w:autoSpaceDN w:val="0"/>
        <w:adjustRightInd w:val="0"/>
        <w:spacing w:before="720"/>
        <w:jc w:val="both"/>
        <w:rPr>
          <w:b/>
          <w:bCs/>
          <w:color w:val="000000"/>
        </w:rPr>
      </w:pPr>
      <w:r w:rsidRPr="008D0C1E">
        <w:rPr>
          <w:b/>
          <w:bCs/>
          <w:color w:val="000000"/>
        </w:rPr>
        <w:t>1. Az éves ellenőrzési tervben foglalt feladatok teljesítésének értékelése</w:t>
      </w:r>
      <w:r w:rsidR="0012713C" w:rsidRPr="008D0C1E">
        <w:rPr>
          <w:b/>
          <w:bCs/>
          <w:color w:val="000000"/>
        </w:rPr>
        <w:t xml:space="preserve">, a tervtől való eltérés indoka, </w:t>
      </w:r>
      <w:r w:rsidRPr="008D0C1E">
        <w:rPr>
          <w:b/>
          <w:bCs/>
          <w:color w:val="000000"/>
        </w:rPr>
        <w:t>az ellenőrzések összesítése</w:t>
      </w:r>
    </w:p>
    <w:p w:rsidR="00473932" w:rsidRPr="008D0C1E" w:rsidRDefault="000F2EAE" w:rsidP="009841F3">
      <w:pPr>
        <w:widowControl w:val="0"/>
        <w:autoSpaceDE w:val="0"/>
        <w:autoSpaceDN w:val="0"/>
        <w:adjustRightInd w:val="0"/>
        <w:spacing w:before="360"/>
        <w:jc w:val="both"/>
        <w:rPr>
          <w:color w:val="000000"/>
        </w:rPr>
      </w:pPr>
      <w:r w:rsidRPr="008D0C1E">
        <w:rPr>
          <w:color w:val="000000"/>
        </w:rPr>
        <w:t>A G</w:t>
      </w:r>
      <w:r w:rsidR="0003220C" w:rsidRPr="008D0C1E">
        <w:rPr>
          <w:color w:val="000000"/>
        </w:rPr>
        <w:t>AM</w:t>
      </w:r>
      <w:r w:rsidRPr="008D0C1E">
        <w:rPr>
          <w:color w:val="000000"/>
        </w:rPr>
        <w:t xml:space="preserve">ESZ </w:t>
      </w:r>
      <w:r w:rsidR="00051249">
        <w:rPr>
          <w:color w:val="000000"/>
        </w:rPr>
        <w:t xml:space="preserve">- </w:t>
      </w:r>
      <w:r w:rsidR="00B1352C" w:rsidRPr="008D0C1E">
        <w:t xml:space="preserve">súlyozott kockázati tényezők </w:t>
      </w:r>
      <w:r w:rsidR="00473932" w:rsidRPr="008D0C1E">
        <w:t xml:space="preserve">alapján </w:t>
      </w:r>
      <w:r w:rsidR="00B1352C" w:rsidRPr="008D0C1E">
        <w:t xml:space="preserve">készített </w:t>
      </w:r>
      <w:r w:rsidRPr="008D0C1E">
        <w:rPr>
          <w:color w:val="000000"/>
        </w:rPr>
        <w:t>kockázatelemzés és az egyes intézmények vizsgálati gyakoriságának</w:t>
      </w:r>
      <w:r w:rsidR="0003220C" w:rsidRPr="008D0C1E">
        <w:rPr>
          <w:color w:val="000000"/>
        </w:rPr>
        <w:t xml:space="preserve"> függvényében összeállított</w:t>
      </w:r>
      <w:r w:rsidR="00051249">
        <w:rPr>
          <w:color w:val="000000"/>
        </w:rPr>
        <w:t>,</w:t>
      </w:r>
      <w:r w:rsidR="0003220C" w:rsidRPr="008D0C1E">
        <w:rPr>
          <w:color w:val="000000"/>
        </w:rPr>
        <w:t xml:space="preserve"> </w:t>
      </w:r>
      <w:r w:rsidR="00473932" w:rsidRPr="008D0C1E">
        <w:rPr>
          <w:color w:val="000000"/>
        </w:rPr>
        <w:t xml:space="preserve">a GAMESZ igazgatója által jóváhagyott </w:t>
      </w:r>
      <w:r w:rsidR="00051249">
        <w:rPr>
          <w:color w:val="000000"/>
        </w:rPr>
        <w:t xml:space="preserve">- </w:t>
      </w:r>
      <w:r w:rsidR="00766843" w:rsidRPr="008D0C1E">
        <w:rPr>
          <w:color w:val="000000"/>
        </w:rPr>
        <w:t>munka</w:t>
      </w:r>
      <w:r w:rsidR="00473932" w:rsidRPr="008D0C1E">
        <w:rPr>
          <w:color w:val="000000"/>
        </w:rPr>
        <w:t xml:space="preserve">terve </w:t>
      </w:r>
      <w:r w:rsidR="00BC2FAC">
        <w:t>egy</w:t>
      </w:r>
      <w:r w:rsidRPr="008D0C1E">
        <w:rPr>
          <w:color w:val="000000"/>
        </w:rPr>
        <w:t xml:space="preserve"> intézményi </w:t>
      </w:r>
      <w:r w:rsidRPr="00792F5D">
        <w:rPr>
          <w:i/>
          <w:iCs/>
          <w:color w:val="000000"/>
        </w:rPr>
        <w:t>rendszerellenőrzés</w:t>
      </w:r>
      <w:r w:rsidR="00473932" w:rsidRPr="008D0C1E">
        <w:rPr>
          <w:color w:val="000000"/>
        </w:rPr>
        <w:t>t</w:t>
      </w:r>
      <w:r w:rsidR="00CF0B2E">
        <w:rPr>
          <w:color w:val="000000"/>
        </w:rPr>
        <w:t>,</w:t>
      </w:r>
      <w:r w:rsidR="005E2514" w:rsidRPr="008D4CB3">
        <w:t xml:space="preserve"> </w:t>
      </w:r>
      <w:r w:rsidR="00BC2FAC">
        <w:t>két</w:t>
      </w:r>
      <w:r w:rsidR="0003220C" w:rsidRPr="008D0C1E">
        <w:rPr>
          <w:color w:val="000000"/>
        </w:rPr>
        <w:t xml:space="preserve"> </w:t>
      </w:r>
      <w:r w:rsidR="0003220C" w:rsidRPr="00792F5D">
        <w:rPr>
          <w:i/>
          <w:iCs/>
          <w:color w:val="000000"/>
        </w:rPr>
        <w:t xml:space="preserve">szabályszerűségi </w:t>
      </w:r>
      <w:r w:rsidR="00422999" w:rsidRPr="00792F5D">
        <w:rPr>
          <w:i/>
          <w:iCs/>
          <w:color w:val="000000"/>
        </w:rPr>
        <w:t xml:space="preserve">és pénzügyi </w:t>
      </w:r>
      <w:r w:rsidR="0003220C" w:rsidRPr="00792F5D">
        <w:rPr>
          <w:i/>
          <w:iCs/>
          <w:color w:val="000000"/>
        </w:rPr>
        <w:t>ellenőrzés</w:t>
      </w:r>
      <w:r w:rsidR="00473932" w:rsidRPr="00792F5D">
        <w:rPr>
          <w:i/>
          <w:iCs/>
          <w:color w:val="000000"/>
        </w:rPr>
        <w:t>t</w:t>
      </w:r>
      <w:r w:rsidR="00BC2FAC">
        <w:rPr>
          <w:i/>
          <w:iCs/>
          <w:color w:val="000000"/>
        </w:rPr>
        <w:t xml:space="preserve">, két szabályszerűségi ellenőrzést, </w:t>
      </w:r>
      <w:r w:rsidR="00B618F9">
        <w:rPr>
          <w:i/>
          <w:iCs/>
          <w:color w:val="000000"/>
        </w:rPr>
        <w:t xml:space="preserve">és </w:t>
      </w:r>
      <w:r w:rsidR="008D4CB3">
        <w:rPr>
          <w:color w:val="000000"/>
        </w:rPr>
        <w:t xml:space="preserve">egy </w:t>
      </w:r>
      <w:r w:rsidR="008D4CB3" w:rsidRPr="00792F5D">
        <w:rPr>
          <w:i/>
          <w:iCs/>
          <w:color w:val="000000"/>
        </w:rPr>
        <w:t>utóellenőrzés</w:t>
      </w:r>
      <w:r w:rsidR="008D4CB3">
        <w:rPr>
          <w:color w:val="000000"/>
        </w:rPr>
        <w:t>t</w:t>
      </w:r>
      <w:r w:rsidR="0003220C" w:rsidRPr="008D0C1E">
        <w:rPr>
          <w:color w:val="000000"/>
        </w:rPr>
        <w:t xml:space="preserve"> </w:t>
      </w:r>
      <w:r w:rsidR="00473932" w:rsidRPr="008D0C1E">
        <w:rPr>
          <w:color w:val="000000"/>
        </w:rPr>
        <w:t>írt elő</w:t>
      </w:r>
      <w:r w:rsidR="00BC2FAC">
        <w:rPr>
          <w:color w:val="000000"/>
        </w:rPr>
        <w:t xml:space="preserve">. </w:t>
      </w:r>
      <w:r w:rsidR="00473932" w:rsidRPr="008D0C1E">
        <w:rPr>
          <w:color w:val="000000"/>
        </w:rPr>
        <w:t xml:space="preserve"> </w:t>
      </w:r>
      <w:r w:rsidR="00BC2FAC">
        <w:rPr>
          <w:color w:val="000000"/>
        </w:rPr>
        <w:t xml:space="preserve">A tartalék napok két </w:t>
      </w:r>
      <w:r w:rsidR="00BC2FAC" w:rsidRPr="00BC2FAC">
        <w:rPr>
          <w:i/>
          <w:iCs/>
          <w:color w:val="000000"/>
        </w:rPr>
        <w:t>soron kívüli ellenőrzésre</w:t>
      </w:r>
      <w:r w:rsidR="00BC2FAC">
        <w:rPr>
          <w:color w:val="000000"/>
        </w:rPr>
        <w:t xml:space="preserve"> szolgáltattak keretet.</w:t>
      </w:r>
    </w:p>
    <w:p w:rsidR="00214CEC" w:rsidRDefault="00ED27FF" w:rsidP="00214CEC">
      <w:pPr>
        <w:spacing w:before="240"/>
        <w:jc w:val="both"/>
      </w:pPr>
      <w:r>
        <w:rPr>
          <w:color w:val="000000"/>
        </w:rPr>
        <w:t xml:space="preserve">Az Ellenőrzésen belüli </w:t>
      </w:r>
      <w:r w:rsidR="00726E1D" w:rsidRPr="00B618F9">
        <w:rPr>
          <w:color w:val="000000"/>
        </w:rPr>
        <w:t>tárgy</w:t>
      </w:r>
      <w:r w:rsidR="00726E1D">
        <w:rPr>
          <w:color w:val="000000"/>
        </w:rPr>
        <w:t xml:space="preserve">évi </w:t>
      </w:r>
      <w:r w:rsidR="00A56979">
        <w:t>létszám hiány</w:t>
      </w:r>
      <w:r w:rsidR="00726E1D">
        <w:t xml:space="preserve"> </w:t>
      </w:r>
      <w:r w:rsidR="00214CEC" w:rsidRPr="008D0C1E">
        <w:rPr>
          <w:color w:val="000000"/>
        </w:rPr>
        <w:t>a munkaterv felülviz</w:t>
      </w:r>
      <w:r w:rsidR="00214CEC">
        <w:rPr>
          <w:color w:val="000000"/>
        </w:rPr>
        <w:t>sgálatát, módosítását követelte meg</w:t>
      </w:r>
      <w:r w:rsidR="0039296C">
        <w:rPr>
          <w:color w:val="000000"/>
        </w:rPr>
        <w:t>,</w:t>
      </w:r>
      <w:r w:rsidR="00214CEC" w:rsidRPr="008D0C1E">
        <w:rPr>
          <w:color w:val="000000"/>
        </w:rPr>
        <w:t xml:space="preserve"> </w:t>
      </w:r>
      <w:r w:rsidR="00214CEC">
        <w:t xml:space="preserve">az ellenőri kapacitás pontosítására és </w:t>
      </w:r>
      <w:r w:rsidR="00214CEC" w:rsidRPr="008531E8">
        <w:t>ellenőrzés</w:t>
      </w:r>
      <w:r w:rsidR="00214CEC">
        <w:t>ek</w:t>
      </w:r>
      <w:r w:rsidR="00214CEC" w:rsidRPr="008531E8">
        <w:t xml:space="preserve"> elhagyására </w:t>
      </w:r>
      <w:r w:rsidR="00214CEC">
        <w:t xml:space="preserve">volt szükség: </w:t>
      </w:r>
    </w:p>
    <w:p w:rsidR="00C348E3" w:rsidRDefault="00214CEC" w:rsidP="0039296C">
      <w:pPr>
        <w:pStyle w:val="Szvegtrzs"/>
        <w:numPr>
          <w:ilvl w:val="0"/>
          <w:numId w:val="25"/>
        </w:numPr>
        <w:tabs>
          <w:tab w:val="clear" w:pos="2160"/>
          <w:tab w:val="num" w:pos="1134"/>
        </w:tabs>
        <w:ind w:left="1134" w:hanging="283"/>
      </w:pPr>
      <w:r>
        <w:t>a</w:t>
      </w:r>
      <w:r w:rsidR="00C348E3">
        <w:t xml:space="preserve"> belső ellenőrzési vezetői feladatokra tervezett napok számának csökkentésével egy időben megemel</w:t>
      </w:r>
      <w:r w:rsidR="00A21A9E">
        <w:t>tük</w:t>
      </w:r>
      <w:r w:rsidR="00C348E3">
        <w:t xml:space="preserve"> az ellen</w:t>
      </w:r>
      <w:r>
        <w:t>őrzésre fordítható napok számát,</w:t>
      </w:r>
    </w:p>
    <w:p w:rsidR="0039296C" w:rsidRDefault="00214CEC" w:rsidP="0039296C">
      <w:pPr>
        <w:pStyle w:val="Szvegtrzs"/>
        <w:numPr>
          <w:ilvl w:val="0"/>
          <w:numId w:val="25"/>
        </w:numPr>
        <w:tabs>
          <w:tab w:val="clear" w:pos="2160"/>
          <w:tab w:val="num" w:pos="1134"/>
        </w:tabs>
        <w:ind w:left="1134" w:hanging="283"/>
      </w:pPr>
      <w:r>
        <w:t>a</w:t>
      </w:r>
      <w:r w:rsidR="00AE1A86">
        <w:t xml:space="preserve"> 35 revizori nappal tervezett rendszerellenőrzés </w:t>
      </w:r>
      <w:r w:rsidR="00183925" w:rsidRPr="00DC709C">
        <w:t>elmaradt</w:t>
      </w:r>
      <w:r w:rsidR="00A82A28">
        <w:t xml:space="preserve">, </w:t>
      </w:r>
    </w:p>
    <w:p w:rsidR="0039296C" w:rsidRDefault="0039296C" w:rsidP="0039296C">
      <w:pPr>
        <w:pStyle w:val="Szvegtrzs"/>
        <w:numPr>
          <w:ilvl w:val="0"/>
          <w:numId w:val="25"/>
        </w:numPr>
        <w:tabs>
          <w:tab w:val="clear" w:pos="2160"/>
          <w:tab w:val="num" w:pos="1134"/>
        </w:tabs>
        <w:ind w:left="1134" w:hanging="283"/>
      </w:pPr>
      <w:r>
        <w:t xml:space="preserve">a 90 revizori nappal tervezett </w:t>
      </w:r>
      <w:r w:rsidR="00AE1A86">
        <w:t>két</w:t>
      </w:r>
      <w:r w:rsidR="00D237A5" w:rsidRPr="00DC709C">
        <w:t xml:space="preserve"> szabál</w:t>
      </w:r>
      <w:r w:rsidR="00AE1A86">
        <w:t>yszerűségi vizsgálatból</w:t>
      </w:r>
      <w:r w:rsidR="00E917B2">
        <w:t xml:space="preserve"> </w:t>
      </w:r>
      <w:r>
        <w:t>egy</w:t>
      </w:r>
      <w:r w:rsidRPr="00DC709C">
        <w:t xml:space="preserve"> valósult meg</w:t>
      </w:r>
      <w:r>
        <w:t xml:space="preserve"> </w:t>
      </w:r>
      <w:r w:rsidR="00BF40DE">
        <w:t>40</w:t>
      </w:r>
      <w:r>
        <w:t xml:space="preserve"> </w:t>
      </w:r>
      <w:r w:rsidR="00B618F9">
        <w:t xml:space="preserve">revizori </w:t>
      </w:r>
      <w:r>
        <w:t>nappal,</w:t>
      </w:r>
    </w:p>
    <w:p w:rsidR="0039296C" w:rsidRDefault="00BF40DE" w:rsidP="0039296C">
      <w:pPr>
        <w:pStyle w:val="Szvegtrzs"/>
        <w:numPr>
          <w:ilvl w:val="0"/>
          <w:numId w:val="25"/>
        </w:numPr>
        <w:tabs>
          <w:tab w:val="clear" w:pos="2160"/>
          <w:tab w:val="num" w:pos="1134"/>
        </w:tabs>
        <w:ind w:left="1134" w:hanging="283"/>
      </w:pPr>
      <w:r>
        <w:t xml:space="preserve">a 90 revizori nappal tervezett </w:t>
      </w:r>
      <w:r w:rsidR="00AE1A86">
        <w:t>két</w:t>
      </w:r>
      <w:r w:rsidR="000F2EAE" w:rsidRPr="00DC709C">
        <w:t xml:space="preserve"> </w:t>
      </w:r>
      <w:r w:rsidR="00D237A5" w:rsidRPr="00DC709C">
        <w:t>s</w:t>
      </w:r>
      <w:r w:rsidR="00AE1A86">
        <w:t>zabályszerűségi</w:t>
      </w:r>
      <w:r w:rsidR="00214CEC">
        <w:t xml:space="preserve"> és </w:t>
      </w:r>
      <w:r w:rsidR="00214CEC" w:rsidRPr="00DC709C">
        <w:t>pénzügyi</w:t>
      </w:r>
      <w:r w:rsidR="00AE1A86">
        <w:t xml:space="preserve"> vizsgálatból egy</w:t>
      </w:r>
      <w:r w:rsidR="00D237A5" w:rsidRPr="00DC709C">
        <w:t xml:space="preserve"> valósult meg</w:t>
      </w:r>
      <w:r>
        <w:t xml:space="preserve"> 55 revizori nappal,</w:t>
      </w:r>
    </w:p>
    <w:p w:rsidR="0039296C" w:rsidRDefault="00393090" w:rsidP="0039296C">
      <w:pPr>
        <w:pStyle w:val="Szvegtrzs"/>
        <w:numPr>
          <w:ilvl w:val="0"/>
          <w:numId w:val="25"/>
        </w:numPr>
        <w:tabs>
          <w:tab w:val="clear" w:pos="2160"/>
          <w:tab w:val="num" w:pos="1134"/>
        </w:tabs>
        <w:ind w:left="1134" w:hanging="283"/>
      </w:pPr>
      <w:r>
        <w:lastRenderedPageBreak/>
        <w:t>a</w:t>
      </w:r>
      <w:r w:rsidR="00BF40DE">
        <w:t xml:space="preserve"> 35 nappal tervezett</w:t>
      </w:r>
      <w:r>
        <w:t xml:space="preserve"> </w:t>
      </w:r>
      <w:r w:rsidR="00B618F9">
        <w:t xml:space="preserve">30 %-os készültségi állapotú </w:t>
      </w:r>
      <w:r>
        <w:t xml:space="preserve">utóellenőrzés </w:t>
      </w:r>
      <w:r w:rsidR="00AE1A86">
        <w:t>megszakítására soron kívül elrendelt vizsgálat miatt</w:t>
      </w:r>
      <w:r w:rsidR="00594528">
        <w:t xml:space="preserve"> került sor</w:t>
      </w:r>
      <w:r w:rsidR="00BF40DE">
        <w:t xml:space="preserve">, így </w:t>
      </w:r>
      <w:r w:rsidR="00B618F9">
        <w:t>az utóellenőrzés 24 nappal 2016 évre hú</w:t>
      </w:r>
      <w:r w:rsidR="0039296C">
        <w:t>zó</w:t>
      </w:r>
      <w:r w:rsidR="00214CEC">
        <w:t>d</w:t>
      </w:r>
      <w:r w:rsidR="00B618F9">
        <w:t>ott át,</w:t>
      </w:r>
      <w:r w:rsidR="0039296C">
        <w:t xml:space="preserve"> </w:t>
      </w:r>
    </w:p>
    <w:p w:rsidR="009E3F15" w:rsidRDefault="00393090" w:rsidP="0039296C">
      <w:pPr>
        <w:pStyle w:val="Szvegtrzs"/>
        <w:numPr>
          <w:ilvl w:val="0"/>
          <w:numId w:val="25"/>
        </w:numPr>
        <w:tabs>
          <w:tab w:val="clear" w:pos="2160"/>
          <w:tab w:val="num" w:pos="1134"/>
        </w:tabs>
        <w:ind w:left="1134" w:hanging="283"/>
      </w:pPr>
      <w:r>
        <w:t>a tartalék napok terhére</w:t>
      </w:r>
      <w:r w:rsidRPr="00DC709C">
        <w:t xml:space="preserve"> </w:t>
      </w:r>
      <w:r w:rsidR="00AE1A86">
        <w:t>soron kív</w:t>
      </w:r>
      <w:r w:rsidR="00214CEC">
        <w:t>üli</w:t>
      </w:r>
      <w:r w:rsidR="009E3F15">
        <w:t>:</w:t>
      </w:r>
    </w:p>
    <w:p w:rsidR="009E3F15" w:rsidRDefault="00214CEC" w:rsidP="009E3F15">
      <w:pPr>
        <w:pStyle w:val="Szvegtrzs"/>
        <w:numPr>
          <w:ilvl w:val="0"/>
          <w:numId w:val="25"/>
        </w:numPr>
      </w:pPr>
      <w:r>
        <w:t>szabályszerűségi vizsgálatra</w:t>
      </w:r>
      <w:r w:rsidR="00AE1A86">
        <w:t xml:space="preserve"> </w:t>
      </w:r>
      <w:r w:rsidR="00393090">
        <w:t xml:space="preserve">került sor </w:t>
      </w:r>
      <w:r w:rsidR="00AE1A86">
        <w:t>60</w:t>
      </w:r>
      <w:r w:rsidR="00783FC1" w:rsidRPr="00DC709C">
        <w:t xml:space="preserve"> revizori nappal</w:t>
      </w:r>
      <w:r>
        <w:t>,</w:t>
      </w:r>
      <w:r w:rsidR="008D54F3" w:rsidRPr="00DC709C">
        <w:t xml:space="preserve"> </w:t>
      </w:r>
      <w:r w:rsidR="00BF40DE">
        <w:t xml:space="preserve">valamint </w:t>
      </w:r>
    </w:p>
    <w:p w:rsidR="00214CEC" w:rsidRDefault="00BF40DE" w:rsidP="009E3F15">
      <w:pPr>
        <w:pStyle w:val="Szvegtrzs"/>
        <w:numPr>
          <w:ilvl w:val="0"/>
          <w:numId w:val="25"/>
        </w:numPr>
      </w:pPr>
      <w:r w:rsidRPr="00DC709C">
        <w:t>s</w:t>
      </w:r>
      <w:r>
        <w:t xml:space="preserve">zabályszerűségi és </w:t>
      </w:r>
      <w:r w:rsidRPr="00DC709C">
        <w:t>pénzügyi</w:t>
      </w:r>
      <w:r>
        <w:t xml:space="preserve"> vizsgálat elrendelésére, aminek készültségi állapota 2015. december 31-én 80 %-os volt. </w:t>
      </w:r>
    </w:p>
    <w:p w:rsidR="00CA5891" w:rsidRDefault="00CA5891" w:rsidP="00CA5891">
      <w:pPr>
        <w:pStyle w:val="Szvegtrzs"/>
      </w:pPr>
      <w:r>
        <w:t>Összességében a 330 revizori nappal tervezett ellenőrzésből 194 nap realizálódott.</w:t>
      </w:r>
    </w:p>
    <w:p w:rsidR="00847194" w:rsidRPr="00F848DE" w:rsidRDefault="00CF0B2E" w:rsidP="00214CEC">
      <w:pPr>
        <w:pStyle w:val="Szvegtrzs"/>
      </w:pPr>
      <w:r>
        <w:t>Munkaterv módosítás</w:t>
      </w:r>
      <w:r w:rsidR="00847194" w:rsidRPr="00DC709C">
        <w:t>kor a</w:t>
      </w:r>
      <w:r w:rsidR="006264CC">
        <w:t xml:space="preserve"> szabályozottság vizsgálatát tekintettük </w:t>
      </w:r>
      <w:r w:rsidR="00271C80">
        <w:t>elsődleges</w:t>
      </w:r>
      <w:r>
        <w:t xml:space="preserve"> </w:t>
      </w:r>
      <w:r w:rsidR="00271C80">
        <w:t>szempontnak</w:t>
      </w:r>
      <w:r>
        <w:t xml:space="preserve">, de a </w:t>
      </w:r>
      <w:r w:rsidR="00847194" w:rsidRPr="00DC709C">
        <w:t xml:space="preserve">kockázati </w:t>
      </w:r>
      <w:r w:rsidR="00271C80">
        <w:t>tényezőket</w:t>
      </w:r>
      <w:r w:rsidR="00847194" w:rsidRPr="00DC709C">
        <w:t xml:space="preserve"> </w:t>
      </w:r>
      <w:r>
        <w:t xml:space="preserve">is </w:t>
      </w:r>
      <w:r w:rsidR="00A03B07" w:rsidRPr="008D0C1E">
        <w:t>figyelembe</w:t>
      </w:r>
      <w:r>
        <w:t xml:space="preserve"> </w:t>
      </w:r>
      <w:r w:rsidRPr="00DC709C">
        <w:t>vettük</w:t>
      </w:r>
      <w:r w:rsidR="00C348E3">
        <w:t xml:space="preserve">, ezért élvezett prioritást két soron kívüli ellenőrzés is: </w:t>
      </w:r>
      <w:r w:rsidR="00214CEC">
        <w:t>az óvodák normatíva ellenőrzés</w:t>
      </w:r>
      <w:r w:rsidR="00C348E3">
        <w:t xml:space="preserve">e, és a Pesterzsébeti Nyitnikék Óvoda túlóra díj </w:t>
      </w:r>
      <w:r w:rsidR="00214CEC">
        <w:t>elszámolásának felülvizsgálata</w:t>
      </w:r>
      <w:r w:rsidR="00847194" w:rsidRPr="008D0C1E">
        <w:t>.</w:t>
      </w:r>
    </w:p>
    <w:p w:rsidR="00551A11" w:rsidRDefault="008D54F3" w:rsidP="0012713C">
      <w:pPr>
        <w:spacing w:before="240"/>
        <w:jc w:val="both"/>
      </w:pPr>
      <w:r w:rsidRPr="008D0C1E">
        <w:t>A 201</w:t>
      </w:r>
      <w:r w:rsidR="00C348E3">
        <w:t>5</w:t>
      </w:r>
      <w:r w:rsidRPr="008D0C1E">
        <w:t>. évi elle</w:t>
      </w:r>
      <w:r w:rsidR="00760130" w:rsidRPr="008D0C1E">
        <w:t xml:space="preserve">nőrzések típus szerinti </w:t>
      </w:r>
      <w:r w:rsidR="006264CC">
        <w:t>megoszlását</w:t>
      </w:r>
      <w:r w:rsidRPr="008D0C1E">
        <w:t xml:space="preserve"> a 2. számú melléklet</w:t>
      </w:r>
      <w:r w:rsidR="00BD0A09" w:rsidRPr="008D0C1E">
        <w:t xml:space="preserve"> </w:t>
      </w:r>
      <w:r w:rsidRPr="008D0C1E">
        <w:t>ismerteti.</w:t>
      </w:r>
    </w:p>
    <w:p w:rsidR="00356A2F" w:rsidRDefault="00356A2F" w:rsidP="0012713C">
      <w:pPr>
        <w:widowControl w:val="0"/>
        <w:autoSpaceDE w:val="0"/>
        <w:autoSpaceDN w:val="0"/>
        <w:adjustRightInd w:val="0"/>
        <w:spacing w:before="240"/>
        <w:jc w:val="both"/>
      </w:pPr>
      <w:r w:rsidRPr="008D0C1E">
        <w:t xml:space="preserve">A belső ellenőrök a </w:t>
      </w:r>
      <w:r w:rsidR="006264CC">
        <w:t xml:space="preserve">módosított </w:t>
      </w:r>
      <w:r w:rsidRPr="008D0C1E">
        <w:t xml:space="preserve">munkatervben foglaltak megvalósítása során a vonatkozó jogszabályok és standardok betartása mellett </w:t>
      </w:r>
      <w:r w:rsidR="009043C2" w:rsidRPr="008D0C1E">
        <w:t xml:space="preserve">a </w:t>
      </w:r>
      <w:r w:rsidR="00F5423C">
        <w:t xml:space="preserve">GAMESZ </w:t>
      </w:r>
      <w:r w:rsidR="009043C2" w:rsidRPr="008D0C1E">
        <w:t xml:space="preserve">hatályos </w:t>
      </w:r>
      <w:r w:rsidR="00776679" w:rsidRPr="008D0C1E">
        <w:t>Belső Ellenőrzési Kézikönyv</w:t>
      </w:r>
      <w:r w:rsidR="00F5423C">
        <w:t>é</w:t>
      </w:r>
      <w:r w:rsidR="00776679" w:rsidRPr="008D0C1E">
        <w:t>ben</w:t>
      </w:r>
      <w:r w:rsidR="00776679" w:rsidRPr="00100209">
        <w:rPr>
          <w:rStyle w:val="Lbjegyzet-hivatkozs"/>
          <w:sz w:val="20"/>
          <w:szCs w:val="20"/>
        </w:rPr>
        <w:footnoteReference w:id="7"/>
      </w:r>
      <w:r w:rsidR="00C458A4">
        <w:t xml:space="preserve"> </w:t>
      </w:r>
      <w:r w:rsidR="00776679" w:rsidRPr="008D0C1E">
        <w:t xml:space="preserve">(a továbbiakban: </w:t>
      </w:r>
      <w:r w:rsidRPr="008D0C1E">
        <w:t>BEK</w:t>
      </w:r>
      <w:r w:rsidR="00776679" w:rsidRPr="008D0C1E">
        <w:t xml:space="preserve">) </w:t>
      </w:r>
      <w:r w:rsidRPr="008D0C1E">
        <w:t>foglaltak szerint jártak el. Az ellenőrzések teljes körű dokumentálása az iratmintá</w:t>
      </w:r>
      <w:r w:rsidR="003C3E0F">
        <w:t>k</w:t>
      </w:r>
      <w:r w:rsidRPr="008D0C1E">
        <w:t>ban szereplő nyomtatványok alkalmazásával történt.</w:t>
      </w:r>
      <w:r w:rsidR="009043C2" w:rsidRPr="008D0C1E">
        <w:t xml:space="preserve"> </w:t>
      </w:r>
    </w:p>
    <w:p w:rsidR="00F617EA" w:rsidRPr="008D0C1E" w:rsidRDefault="00F617EA" w:rsidP="00A3136D">
      <w:pPr>
        <w:widowControl w:val="0"/>
        <w:tabs>
          <w:tab w:val="center" w:pos="9140"/>
        </w:tabs>
        <w:autoSpaceDE w:val="0"/>
        <w:autoSpaceDN w:val="0"/>
        <w:adjustRightInd w:val="0"/>
        <w:spacing w:before="720"/>
        <w:ind w:left="284" w:hanging="284"/>
        <w:jc w:val="both"/>
        <w:rPr>
          <w:color w:val="000000"/>
        </w:rPr>
      </w:pPr>
      <w:r w:rsidRPr="008D0C1E">
        <w:rPr>
          <w:b/>
          <w:bCs/>
          <w:color w:val="000000"/>
        </w:rPr>
        <w:t>2. A</w:t>
      </w:r>
      <w:r w:rsidR="00775CC9" w:rsidRPr="008D0C1E">
        <w:rPr>
          <w:b/>
          <w:bCs/>
          <w:color w:val="000000"/>
        </w:rPr>
        <w:t xml:space="preserve">z ellenőrzések minősége, személyi és </w:t>
      </w:r>
      <w:r w:rsidR="00775CC9" w:rsidRPr="00B618F9">
        <w:rPr>
          <w:b/>
          <w:bCs/>
          <w:color w:val="000000"/>
        </w:rPr>
        <w:t>tárgy</w:t>
      </w:r>
      <w:r w:rsidR="00775CC9" w:rsidRPr="008D0C1E">
        <w:rPr>
          <w:b/>
          <w:bCs/>
          <w:color w:val="000000"/>
        </w:rPr>
        <w:t>i feltételei, a tevékenységet segítő és akadályozó tényezők</w:t>
      </w:r>
    </w:p>
    <w:p w:rsidR="00775CC9" w:rsidRPr="008D0C1E" w:rsidRDefault="00775CC9" w:rsidP="009841F3">
      <w:pPr>
        <w:widowControl w:val="0"/>
        <w:autoSpaceDE w:val="0"/>
        <w:autoSpaceDN w:val="0"/>
        <w:adjustRightInd w:val="0"/>
        <w:spacing w:before="480"/>
        <w:jc w:val="both"/>
        <w:rPr>
          <w:i/>
          <w:iCs/>
          <w:color w:val="000000"/>
        </w:rPr>
      </w:pPr>
      <w:r w:rsidRPr="008D0C1E">
        <w:rPr>
          <w:i/>
          <w:iCs/>
          <w:color w:val="000000"/>
        </w:rPr>
        <w:t>Az ellenőrzések minősége</w:t>
      </w:r>
    </w:p>
    <w:p w:rsidR="00942892" w:rsidRDefault="00775CC9" w:rsidP="00C873D4">
      <w:pPr>
        <w:pStyle w:val="Szvegtrzs"/>
        <w:spacing w:before="360"/>
      </w:pPr>
      <w:r w:rsidRPr="008D0C1E">
        <w:t xml:space="preserve">Az Ellenőrzés minőségértékeléséhez a BEK formanyomtatványát, az </w:t>
      </w:r>
      <w:r w:rsidRPr="008D0C1E">
        <w:rPr>
          <w:i/>
          <w:iCs/>
        </w:rPr>
        <w:t>Ellenőrzést követő felmérőlap-</w:t>
      </w:r>
      <w:r w:rsidR="006836F5" w:rsidRPr="006836F5">
        <w:t>o</w:t>
      </w:r>
      <w:r w:rsidRPr="006836F5">
        <w:t>t</w:t>
      </w:r>
      <w:r w:rsidRPr="008D0C1E">
        <w:t xml:space="preserve"> alkalmaztuk. Az ellenőrzöttek által kitöltött felmérőlapok összesített adatai alapján minősítésünk éves szinten </w:t>
      </w:r>
      <w:r w:rsidR="00870181">
        <w:t>jeles (4,75</w:t>
      </w:r>
      <w:r w:rsidR="005A01EB">
        <w:t xml:space="preserve">) </w:t>
      </w:r>
      <w:r w:rsidR="00942892">
        <w:t>érdemjegyű.</w:t>
      </w:r>
      <w:r w:rsidR="00C873D4">
        <w:t xml:space="preserve"> Az értékelés</w:t>
      </w:r>
      <w:r w:rsidR="00F5423C">
        <w:t>ek</w:t>
      </w:r>
      <w:r w:rsidR="00C873D4">
        <w:t xml:space="preserve"> szerint </w:t>
      </w:r>
      <w:r w:rsidR="00F5423C">
        <w:t>a vizsgálat lefolytatását végző belső ellenőr azonosult</w:t>
      </w:r>
      <w:r w:rsidR="00C873D4">
        <w:t xml:space="preserve"> </w:t>
      </w:r>
      <w:r w:rsidR="00F46708" w:rsidRPr="00F46708">
        <w:t xml:space="preserve">az </w:t>
      </w:r>
      <w:r w:rsidR="00F46708">
        <w:t>intézmények</w:t>
      </w:r>
      <w:r w:rsidR="00C873D4">
        <w:t xml:space="preserve"> problémáival és igényeivel, </w:t>
      </w:r>
      <w:r w:rsidR="0061545B">
        <w:t>megértette</w:t>
      </w:r>
      <w:r w:rsidR="0061545B" w:rsidRPr="0073134A">
        <w:t xml:space="preserve"> a vizsgált folyamatok kritikus, kulcsfontosságú kérdéseit, </w:t>
      </w:r>
      <w:r w:rsidR="00010084">
        <w:t>javaslatai</w:t>
      </w:r>
      <w:r w:rsidR="00010084" w:rsidRPr="00010084">
        <w:t xml:space="preserve"> a </w:t>
      </w:r>
      <w:r w:rsidR="00010084">
        <w:t xml:space="preserve">felmerült </w:t>
      </w:r>
      <w:r w:rsidR="00BC152C">
        <w:t>nehézségek</w:t>
      </w:r>
      <w:r w:rsidR="00010084">
        <w:t xml:space="preserve"> megoldására</w:t>
      </w:r>
      <w:r w:rsidR="00010084" w:rsidRPr="00010084">
        <w:t xml:space="preserve"> építő jellegűek és végrehajtható</w:t>
      </w:r>
      <w:r w:rsidR="00832227">
        <w:t>a</w:t>
      </w:r>
      <w:r w:rsidR="00010084" w:rsidRPr="00010084">
        <w:t>k</w:t>
      </w:r>
      <w:r w:rsidR="00C873D4">
        <w:t xml:space="preserve"> voltak</w:t>
      </w:r>
      <w:r w:rsidR="00F556E6">
        <w:t>.</w:t>
      </w:r>
      <w:r w:rsidR="00C873D4">
        <w:t xml:space="preserve"> </w:t>
      </w:r>
      <w:r w:rsidR="00F556E6">
        <w:t>A</w:t>
      </w:r>
      <w:r w:rsidR="00C873D4" w:rsidRPr="00F46708">
        <w:t xml:space="preserve"> napi tevékenységek megsz</w:t>
      </w:r>
      <w:r w:rsidR="00C873D4">
        <w:t xml:space="preserve">akítása minimális volt. </w:t>
      </w:r>
    </w:p>
    <w:p w:rsidR="006221E3" w:rsidRDefault="00164BDB" w:rsidP="00C306CA">
      <w:pPr>
        <w:pStyle w:val="Szvegtrzs"/>
      </w:pPr>
      <w:r>
        <w:t>Az ellen</w:t>
      </w:r>
      <w:r w:rsidR="00832227">
        <w:t xml:space="preserve">őrzési munka fejlesztése, hatékonyságának, </w:t>
      </w:r>
      <w:r>
        <w:t>eredményességének növelése</w:t>
      </w:r>
      <w:r w:rsidR="0009575D">
        <w:t xml:space="preserve">, </w:t>
      </w:r>
      <w:r w:rsidR="00832227">
        <w:t>és</w:t>
      </w:r>
      <w:r w:rsidR="0009575D" w:rsidRPr="0073134A">
        <w:t xml:space="preserve"> célkitűzéseinek elérése</w:t>
      </w:r>
      <w:r>
        <w:t xml:space="preserve"> érdekében </w:t>
      </w:r>
      <w:r w:rsidR="0009575D">
        <w:t xml:space="preserve">az Ellenőrzés </w:t>
      </w:r>
      <w:r>
        <w:t xml:space="preserve">értelmezi a minősítés során </w:t>
      </w:r>
      <w:r w:rsidRPr="0073134A">
        <w:t>szolgáltatott információk</w:t>
      </w:r>
      <w:r>
        <w:t>at</w:t>
      </w:r>
      <w:r w:rsidR="00F556E6">
        <w:t xml:space="preserve"> </w:t>
      </w:r>
      <w:r w:rsidRPr="0073134A">
        <w:t xml:space="preserve">a jövőbeni ellenőrzések </w:t>
      </w:r>
      <w:r w:rsidR="0009575D">
        <w:t>elvégzéséhez</w:t>
      </w:r>
      <w:r w:rsidRPr="0073134A">
        <w:t>.</w:t>
      </w:r>
    </w:p>
    <w:p w:rsidR="000F2EAE" w:rsidRPr="008D0C1E" w:rsidRDefault="00775CC9" w:rsidP="009841F3">
      <w:pPr>
        <w:widowControl w:val="0"/>
        <w:autoSpaceDE w:val="0"/>
        <w:autoSpaceDN w:val="0"/>
        <w:adjustRightInd w:val="0"/>
        <w:spacing w:before="480" w:after="360"/>
        <w:jc w:val="both"/>
        <w:rPr>
          <w:i/>
          <w:iCs/>
          <w:color w:val="000000"/>
        </w:rPr>
      </w:pPr>
      <w:r w:rsidRPr="008D0C1E">
        <w:rPr>
          <w:i/>
          <w:iCs/>
          <w:color w:val="000000"/>
        </w:rPr>
        <w:t>Személyi feltételek</w:t>
      </w:r>
    </w:p>
    <w:p w:rsidR="00C33CBB" w:rsidRDefault="000F2EAE" w:rsidP="009428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>A G</w:t>
      </w:r>
      <w:r w:rsidR="00EB05D3" w:rsidRPr="008D0C1E">
        <w:rPr>
          <w:color w:val="000000"/>
        </w:rPr>
        <w:t>AM</w:t>
      </w:r>
      <w:r w:rsidRPr="008D0C1E">
        <w:rPr>
          <w:color w:val="000000"/>
        </w:rPr>
        <w:t xml:space="preserve">ESZ belső ellenőri létszáma </w:t>
      </w:r>
      <w:r w:rsidR="00F556E6">
        <w:rPr>
          <w:color w:val="000000"/>
        </w:rPr>
        <w:t xml:space="preserve">- </w:t>
      </w:r>
      <w:r w:rsidR="007B343F" w:rsidRPr="008D0C1E">
        <w:rPr>
          <w:color w:val="000000"/>
        </w:rPr>
        <w:t>201</w:t>
      </w:r>
      <w:r w:rsidR="00020E42">
        <w:rPr>
          <w:color w:val="000000"/>
        </w:rPr>
        <w:t>5</w:t>
      </w:r>
      <w:r w:rsidR="007B343F" w:rsidRPr="008D0C1E">
        <w:rPr>
          <w:color w:val="000000"/>
        </w:rPr>
        <w:t xml:space="preserve">. </w:t>
      </w:r>
      <w:r w:rsidR="00020E42">
        <w:rPr>
          <w:color w:val="000000"/>
        </w:rPr>
        <w:t>december</w:t>
      </w:r>
      <w:r w:rsidR="007B343F" w:rsidRPr="008D0C1E">
        <w:rPr>
          <w:color w:val="000000"/>
        </w:rPr>
        <w:t xml:space="preserve"> </w:t>
      </w:r>
      <w:r w:rsidR="00020E42">
        <w:rPr>
          <w:color w:val="000000"/>
        </w:rPr>
        <w:t>1</w:t>
      </w:r>
      <w:r w:rsidR="00F556E6">
        <w:rPr>
          <w:color w:val="000000"/>
        </w:rPr>
        <w:t>-től</w:t>
      </w:r>
      <w:r w:rsidR="00F556E6" w:rsidRPr="008D0C1E">
        <w:rPr>
          <w:color w:val="000000"/>
        </w:rPr>
        <w:t xml:space="preserve"> </w:t>
      </w:r>
      <w:r w:rsidR="00F556E6">
        <w:rPr>
          <w:color w:val="000000"/>
        </w:rPr>
        <w:t xml:space="preserve">- </w:t>
      </w:r>
      <w:r w:rsidR="007B343F" w:rsidRPr="008D0C1E">
        <w:rPr>
          <w:color w:val="000000"/>
        </w:rPr>
        <w:t>201</w:t>
      </w:r>
      <w:r w:rsidR="00020E42">
        <w:rPr>
          <w:color w:val="000000"/>
        </w:rPr>
        <w:t>5</w:t>
      </w:r>
      <w:r w:rsidRPr="008D0C1E">
        <w:rPr>
          <w:color w:val="000000"/>
        </w:rPr>
        <w:t xml:space="preserve">. </w:t>
      </w:r>
      <w:r w:rsidR="00020E42">
        <w:rPr>
          <w:color w:val="000000"/>
        </w:rPr>
        <w:t>december</w:t>
      </w:r>
      <w:r w:rsidRPr="008D0C1E">
        <w:rPr>
          <w:color w:val="000000"/>
        </w:rPr>
        <w:t xml:space="preserve"> </w:t>
      </w:r>
      <w:r w:rsidR="00020E42">
        <w:rPr>
          <w:color w:val="000000"/>
        </w:rPr>
        <w:t>31</w:t>
      </w:r>
      <w:r w:rsidR="00F556E6">
        <w:rPr>
          <w:color w:val="000000"/>
        </w:rPr>
        <w:t xml:space="preserve">-ig terjedő időszak kivételével </w:t>
      </w:r>
      <w:r w:rsidR="00020E42">
        <w:rPr>
          <w:color w:val="000000"/>
        </w:rPr>
        <w:t xml:space="preserve">- </w:t>
      </w:r>
      <w:r w:rsidR="00114143">
        <w:rPr>
          <w:color w:val="000000"/>
        </w:rPr>
        <w:t>egy</w:t>
      </w:r>
      <w:r w:rsidR="00F556E6">
        <w:rPr>
          <w:color w:val="000000"/>
        </w:rPr>
        <w:t xml:space="preserve"> fő volt. </w:t>
      </w:r>
      <w:r w:rsidR="007B343F" w:rsidRPr="008D0C1E">
        <w:rPr>
          <w:color w:val="000000"/>
        </w:rPr>
        <w:t>201</w:t>
      </w:r>
      <w:r w:rsidR="00020E42">
        <w:rPr>
          <w:color w:val="000000"/>
        </w:rPr>
        <w:t>5</w:t>
      </w:r>
      <w:r w:rsidRPr="008D0C1E">
        <w:rPr>
          <w:color w:val="000000"/>
        </w:rPr>
        <w:t>. december 31-én a feladatok ellátásá</w:t>
      </w:r>
      <w:r w:rsidR="007B343F" w:rsidRPr="008D0C1E">
        <w:rPr>
          <w:color w:val="000000"/>
        </w:rPr>
        <w:t>t szolgáló</w:t>
      </w:r>
      <w:r w:rsidRPr="008D0C1E">
        <w:rPr>
          <w:color w:val="000000"/>
        </w:rPr>
        <w:t xml:space="preserve"> </w:t>
      </w:r>
      <w:r w:rsidR="00020E42">
        <w:rPr>
          <w:color w:val="000000"/>
        </w:rPr>
        <w:t>két fő engedélyezett álláshely betöltött volt.</w:t>
      </w:r>
    </w:p>
    <w:p w:rsidR="00020E42" w:rsidRPr="00214CEC" w:rsidRDefault="00020E42" w:rsidP="00020E42">
      <w:pPr>
        <w:jc w:val="both"/>
        <w:rPr>
          <w:color w:val="000000"/>
        </w:rPr>
      </w:pPr>
      <w:r>
        <w:lastRenderedPageBreak/>
        <w:t>A 2014. március 10-e óta a</w:t>
      </w:r>
      <w:r w:rsidRPr="008D0C1E">
        <w:t xml:space="preserve"> </w:t>
      </w:r>
      <w:r w:rsidRPr="00271C80">
        <w:rPr>
          <w:i/>
          <w:iCs/>
        </w:rPr>
        <w:t>közigállás</w:t>
      </w:r>
      <w:r w:rsidRPr="008D0C1E">
        <w:t xml:space="preserve"> portálon való</w:t>
      </w:r>
      <w:r>
        <w:t xml:space="preserve"> folyamatos pályáztatás eredményeként csak</w:t>
      </w:r>
      <w:r>
        <w:rPr>
          <w:color w:val="000000"/>
        </w:rPr>
        <w:t xml:space="preserve"> </w:t>
      </w:r>
      <w:r>
        <w:t xml:space="preserve">2015. december 1-vel sikerült </w:t>
      </w:r>
      <w:r>
        <w:rPr>
          <w:color w:val="000000"/>
        </w:rPr>
        <w:t>az</w:t>
      </w:r>
      <w:r w:rsidRPr="007A24CE">
        <w:t xml:space="preserve"> államháztartásért felelős miniszter által kiadott </w:t>
      </w:r>
      <w:r>
        <w:t xml:space="preserve">belső ellenőrökre vonatkozó </w:t>
      </w:r>
      <w:r w:rsidRPr="007A24CE">
        <w:t>etikai kódex</w:t>
      </w:r>
      <w:r>
        <w:t>ben</w:t>
      </w:r>
      <w:r w:rsidRPr="007A24CE">
        <w:t xml:space="preserve"> </w:t>
      </w:r>
      <w:r>
        <w:rPr>
          <w:color w:val="000000"/>
        </w:rPr>
        <w:t xml:space="preserve">előírt elvárásoknak megfelelő belső ellenőrt alkalmazni Farkas Ágnes személyében, akinek a szakmai tudása és felkészültsége feltehetően biztosítéka lesz annak, hogy az Ellenőrzés meg tudjon felelni a vele szemben támasztott jogszabályi követelményeknek, valamint az </w:t>
      </w:r>
      <w:r w:rsidR="00A3136D">
        <w:rPr>
          <w:color w:val="000000"/>
        </w:rPr>
        <w:t>Ö</w:t>
      </w:r>
      <w:r>
        <w:rPr>
          <w:color w:val="000000"/>
        </w:rPr>
        <w:t>nkormányzat-, a hozzánk rendelt intézmények- és a GAMESZ elvárásainak.</w:t>
      </w:r>
      <w:r>
        <w:t xml:space="preserve"> </w:t>
      </w:r>
    </w:p>
    <w:p w:rsidR="001E0483" w:rsidRDefault="000F2EAE" w:rsidP="00373E93">
      <w:pPr>
        <w:jc w:val="both"/>
        <w:rPr>
          <w:color w:val="000000"/>
        </w:rPr>
      </w:pPr>
      <w:r w:rsidRPr="008D0C1E">
        <w:rPr>
          <w:color w:val="000000"/>
        </w:rPr>
        <w:t>Mind</w:t>
      </w:r>
      <w:r w:rsidR="007B343F" w:rsidRPr="008D0C1E">
        <w:rPr>
          <w:color w:val="000000"/>
        </w:rPr>
        <w:t xml:space="preserve"> </w:t>
      </w:r>
      <w:r w:rsidR="00742213">
        <w:rPr>
          <w:color w:val="000000"/>
        </w:rPr>
        <w:t>két</w:t>
      </w:r>
      <w:r w:rsidRPr="008D0C1E">
        <w:rPr>
          <w:color w:val="000000"/>
        </w:rPr>
        <w:t xml:space="preserve"> belső ellenőr megfelel </w:t>
      </w:r>
      <w:r w:rsidR="00741595">
        <w:rPr>
          <w:color w:val="000000"/>
        </w:rPr>
        <w:t>a</w:t>
      </w:r>
      <w:r w:rsidRPr="008D0C1E">
        <w:rPr>
          <w:color w:val="000000"/>
        </w:rPr>
        <w:t xml:space="preserve"> belső ellenőrökre vonatkozó általános és sza</w:t>
      </w:r>
      <w:r w:rsidR="005853F4" w:rsidRPr="008D0C1E">
        <w:rPr>
          <w:color w:val="000000"/>
        </w:rPr>
        <w:t>kmai követelményeknek</w:t>
      </w:r>
      <w:r w:rsidR="00DE0384" w:rsidRPr="008D0C1E">
        <w:rPr>
          <w:color w:val="000000"/>
        </w:rPr>
        <w:t xml:space="preserve">, valamint </w:t>
      </w:r>
      <w:r w:rsidR="005853F4" w:rsidRPr="008D0C1E">
        <w:rPr>
          <w:color w:val="000000"/>
        </w:rPr>
        <w:t xml:space="preserve">szerepelnek </w:t>
      </w:r>
      <w:r w:rsidR="005853F4" w:rsidRPr="008D0C1E">
        <w:t>a belső ellenőrzési tevékenység folytatására eng</w:t>
      </w:r>
      <w:r w:rsidR="00DE0384" w:rsidRPr="008D0C1E">
        <w:t xml:space="preserve">edéllyel </w:t>
      </w:r>
      <w:r w:rsidR="001E2D9C">
        <w:t>bíró</w:t>
      </w:r>
      <w:r w:rsidR="00DE0384" w:rsidRPr="008D0C1E">
        <w:t xml:space="preserve"> személyek</w:t>
      </w:r>
      <w:r w:rsidR="005853F4" w:rsidRPr="008D0C1E">
        <w:t xml:space="preserve"> nyilvántartásában</w:t>
      </w:r>
      <w:r w:rsidRPr="008D0C1E">
        <w:rPr>
          <w:color w:val="000000"/>
        </w:rPr>
        <w:t xml:space="preserve">. </w:t>
      </w:r>
      <w:r w:rsidR="00BC152C">
        <w:rPr>
          <w:color w:val="000000"/>
        </w:rPr>
        <w:t>R</w:t>
      </w:r>
      <w:r w:rsidR="00EB05D3" w:rsidRPr="008D0C1E">
        <w:rPr>
          <w:color w:val="000000"/>
        </w:rPr>
        <w:t>endelkez</w:t>
      </w:r>
      <w:r w:rsidR="0061545B">
        <w:rPr>
          <w:color w:val="000000"/>
        </w:rPr>
        <w:t>n</w:t>
      </w:r>
      <w:r w:rsidR="00E17FAE" w:rsidRPr="008D0C1E">
        <w:rPr>
          <w:color w:val="000000"/>
        </w:rPr>
        <w:t>ek</w:t>
      </w:r>
      <w:r w:rsidRPr="008D0C1E">
        <w:rPr>
          <w:color w:val="000000"/>
        </w:rPr>
        <w:t xml:space="preserve"> </w:t>
      </w:r>
      <w:r w:rsidR="00BC152C">
        <w:rPr>
          <w:color w:val="000000"/>
        </w:rPr>
        <w:t xml:space="preserve">továbbá </w:t>
      </w:r>
      <w:r w:rsidRPr="008D0C1E">
        <w:rPr>
          <w:color w:val="000000"/>
        </w:rPr>
        <w:t>a jogszabályban előírt szakirányú szakképzettséggel és ellenőrzési, költségvetési, pénzügyi, számviteli területen szerzett szakmai gyakorlattal</w:t>
      </w:r>
      <w:r w:rsidR="00960C7B" w:rsidRPr="008D0C1E">
        <w:rPr>
          <w:color w:val="000000"/>
        </w:rPr>
        <w:t>;</w:t>
      </w:r>
      <w:r w:rsidR="00E17FAE" w:rsidRPr="008D0C1E">
        <w:rPr>
          <w:color w:val="000000"/>
        </w:rPr>
        <w:t xml:space="preserve"> </w:t>
      </w:r>
      <w:r w:rsidR="00020E42">
        <w:rPr>
          <w:color w:val="000000"/>
        </w:rPr>
        <w:t>részt vesznek</w:t>
      </w:r>
      <w:r w:rsidR="00B24A62" w:rsidRPr="008D0C1E">
        <w:rPr>
          <w:color w:val="000000"/>
        </w:rPr>
        <w:t xml:space="preserve"> a belső ellenőrök</w:t>
      </w:r>
      <w:r w:rsidR="00020E42">
        <w:rPr>
          <w:color w:val="000000"/>
        </w:rPr>
        <w:t xml:space="preserve"> kötelező szakmai továbbképzésén,</w:t>
      </w:r>
      <w:r w:rsidR="00B24A62">
        <w:rPr>
          <w:color w:val="000000"/>
        </w:rPr>
        <w:t xml:space="preserve"> </w:t>
      </w:r>
      <w:r w:rsidR="00020E42">
        <w:rPr>
          <w:color w:val="000000"/>
        </w:rPr>
        <w:t>illetve</w:t>
      </w:r>
      <w:r w:rsidR="00B24A62">
        <w:rPr>
          <w:color w:val="000000"/>
        </w:rPr>
        <w:t xml:space="preserve"> </w:t>
      </w:r>
      <w:r w:rsidR="0061545B">
        <w:rPr>
          <w:color w:val="000000"/>
        </w:rPr>
        <w:t xml:space="preserve">egyikük </w:t>
      </w:r>
      <w:r w:rsidR="00020E42">
        <w:rPr>
          <w:color w:val="000000"/>
        </w:rPr>
        <w:t xml:space="preserve">az </w:t>
      </w:r>
      <w:r w:rsidR="00BD5B23">
        <w:rPr>
          <w:color w:val="000000"/>
        </w:rPr>
        <w:t>ö</w:t>
      </w:r>
      <w:r w:rsidR="00BD5B23" w:rsidRPr="008D0C1E">
        <w:rPr>
          <w:color w:val="000000"/>
        </w:rPr>
        <w:t>nkormányzat</w:t>
      </w:r>
      <w:r w:rsidR="00020E42">
        <w:rPr>
          <w:color w:val="000000"/>
        </w:rPr>
        <w:t xml:space="preserve">i szervezésű </w:t>
      </w:r>
      <w:r w:rsidR="00AA79E8" w:rsidRPr="008D0C1E">
        <w:rPr>
          <w:color w:val="000000"/>
        </w:rPr>
        <w:t>mérlegképes könyvelők</w:t>
      </w:r>
      <w:r w:rsidR="00E17FAE" w:rsidRPr="008D0C1E">
        <w:rPr>
          <w:color w:val="000000"/>
        </w:rPr>
        <w:t xml:space="preserve"> kötelező</w:t>
      </w:r>
      <w:r w:rsidR="00AA79E8" w:rsidRPr="008D0C1E">
        <w:rPr>
          <w:color w:val="000000"/>
        </w:rPr>
        <w:t xml:space="preserve"> </w:t>
      </w:r>
      <w:r w:rsidRPr="008D0C1E">
        <w:rPr>
          <w:color w:val="000000"/>
        </w:rPr>
        <w:t>továb</w:t>
      </w:r>
      <w:r w:rsidR="00315E10" w:rsidRPr="008D0C1E">
        <w:rPr>
          <w:color w:val="000000"/>
        </w:rPr>
        <w:t>bképzésé</w:t>
      </w:r>
      <w:r w:rsidR="00B24A62">
        <w:rPr>
          <w:color w:val="000000"/>
        </w:rPr>
        <w:t>n</w:t>
      </w:r>
      <w:r w:rsidR="00BD5B23">
        <w:rPr>
          <w:color w:val="000000"/>
        </w:rPr>
        <w:t xml:space="preserve"> </w:t>
      </w:r>
      <w:r w:rsidR="00020E42">
        <w:rPr>
          <w:color w:val="000000"/>
        </w:rPr>
        <w:t>is.</w:t>
      </w:r>
      <w:r w:rsidR="0061545B">
        <w:rPr>
          <w:color w:val="000000"/>
        </w:rPr>
        <w:t xml:space="preserve"> </w:t>
      </w:r>
      <w:r w:rsidR="0061545B" w:rsidRPr="008D0C1E">
        <w:rPr>
          <w:color w:val="000000"/>
        </w:rPr>
        <w:t xml:space="preserve">A BEK-ben foglaltakat a belső ellenőrök ismerik, az abban előírtakat </w:t>
      </w:r>
      <w:r w:rsidR="0061545B">
        <w:rPr>
          <w:color w:val="000000"/>
        </w:rPr>
        <w:t xml:space="preserve">az ellenőrzések során </w:t>
      </w:r>
      <w:r w:rsidR="0061545B" w:rsidRPr="008D0C1E">
        <w:rPr>
          <w:color w:val="000000"/>
        </w:rPr>
        <w:t>betartották.</w:t>
      </w:r>
      <w:r w:rsidR="00212AC5" w:rsidRPr="008D0C1E">
        <w:rPr>
          <w:color w:val="000000"/>
        </w:rPr>
        <w:t xml:space="preserve"> </w:t>
      </w:r>
    </w:p>
    <w:p w:rsidR="00E875C2" w:rsidRPr="00E875C2" w:rsidRDefault="0061545B" w:rsidP="0012713C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lang w:eastAsia="en-US"/>
        </w:rPr>
        <w:t xml:space="preserve">A kapacitás-ellátottságra </w:t>
      </w:r>
      <w:r w:rsidR="00E875C2" w:rsidRPr="008D0C1E">
        <w:rPr>
          <w:lang w:eastAsia="en-US"/>
        </w:rPr>
        <w:t>vonatkozó</w:t>
      </w:r>
      <w:r w:rsidR="00E875C2">
        <w:rPr>
          <w:lang w:eastAsia="en-US"/>
        </w:rPr>
        <w:t xml:space="preserve"> adatokat az 1. számú melléklet</w:t>
      </w:r>
      <w:r>
        <w:rPr>
          <w:lang w:eastAsia="en-US"/>
        </w:rPr>
        <w:t>-,</w:t>
      </w:r>
      <w:r w:rsidR="00E875C2">
        <w:rPr>
          <w:color w:val="000000"/>
        </w:rPr>
        <w:t xml:space="preserve"> </w:t>
      </w:r>
      <w:r w:rsidR="007E2E6E" w:rsidRPr="008D0C1E">
        <w:t>az ellenőri kapacitás felhasználását és a tevékenységek szerinti tagolást</w:t>
      </w:r>
      <w:r w:rsidR="00E875C2">
        <w:t xml:space="preserve"> </w:t>
      </w:r>
      <w:r w:rsidR="00AE46ED">
        <w:t>a</w:t>
      </w:r>
      <w:r w:rsidR="00E875C2" w:rsidRPr="008D0C1E">
        <w:t xml:space="preserve"> 3. számú melléklet</w:t>
      </w:r>
      <w:r w:rsidR="007E2E6E" w:rsidRPr="008D0C1E">
        <w:t xml:space="preserve"> mutatja be. </w:t>
      </w:r>
    </w:p>
    <w:p w:rsidR="0061545B" w:rsidRDefault="00BD5B23" w:rsidP="00020E42">
      <w:pPr>
        <w:widowControl w:val="0"/>
        <w:autoSpaceDE w:val="0"/>
        <w:autoSpaceDN w:val="0"/>
        <w:adjustRightInd w:val="0"/>
        <w:spacing w:before="240"/>
        <w:jc w:val="both"/>
      </w:pPr>
      <w:r>
        <w:t>Az Ellenőrzés a GAMESZ I</w:t>
      </w:r>
      <w:r w:rsidR="006D49A2" w:rsidRPr="008D0C1E">
        <w:t xml:space="preserve">gazgatójának közvetlen irányítása alatt végezte munkáját, más szervezeti egységekkel alá-, fölérendeltségi viszonyban nem állt. </w:t>
      </w:r>
      <w:r w:rsidR="00383D1B" w:rsidRPr="008D0C1E">
        <w:rPr>
          <w:color w:val="000000"/>
        </w:rPr>
        <w:t>A beszámolási időszakban a belső ellenőrök funkcionális (feladatköri és szervezeti) függetlensége biztosított volt</w:t>
      </w:r>
      <w:r w:rsidR="00942892">
        <w:rPr>
          <w:color w:val="000000"/>
        </w:rPr>
        <w:t>.</w:t>
      </w:r>
      <w:r w:rsidR="00383D1B">
        <w:t xml:space="preserve"> </w:t>
      </w:r>
    </w:p>
    <w:p w:rsidR="00A23D19" w:rsidRPr="00A23D19" w:rsidRDefault="00A23D19" w:rsidP="00A23D19">
      <w:pPr>
        <w:jc w:val="both"/>
        <w:rPr>
          <w:color w:val="000000"/>
        </w:rPr>
      </w:pPr>
      <w:r w:rsidRPr="008D0C1E">
        <w:t xml:space="preserve">A belső ellenőrök közül egy fő - munkaköri leírásában megjelölten - belső ellenőrzési vezetői feladatokat lát el a Bkr. szerint. </w:t>
      </w:r>
      <w:r w:rsidRPr="008D0C1E">
        <w:rPr>
          <w:color w:val="000000"/>
        </w:rPr>
        <w:t>Az adminisztrációs feladatok ellátására létszám nem állt rendelkezésre. Külső sz</w:t>
      </w:r>
      <w:r>
        <w:rPr>
          <w:color w:val="000000"/>
        </w:rPr>
        <w:t>olgáltatót nem vettünk igénybe.</w:t>
      </w:r>
    </w:p>
    <w:p w:rsidR="007F245F" w:rsidRDefault="006D49A2" w:rsidP="00A23D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 xml:space="preserve">A belső ellenőrök az ellenőrzési tevékenységen kívül, más feladatellátásban - amelyek a szervezet operatív működésével kapcsolatosak - nem vettek részt. </w:t>
      </w:r>
      <w:r w:rsidR="00373E93">
        <w:rPr>
          <w:color w:val="000000"/>
        </w:rPr>
        <w:t>Ö</w:t>
      </w:r>
      <w:r w:rsidR="00373E93" w:rsidRPr="008D0C1E">
        <w:rPr>
          <w:color w:val="000000"/>
        </w:rPr>
        <w:t>sszeférhetetlenségi eset nem állt fenn.</w:t>
      </w:r>
      <w:r w:rsidR="00373E93">
        <w:rPr>
          <w:color w:val="000000"/>
        </w:rPr>
        <w:t xml:space="preserve"> </w:t>
      </w:r>
    </w:p>
    <w:p w:rsidR="00E15B78" w:rsidRPr="00383D1B" w:rsidRDefault="00383D1B" w:rsidP="00373E9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>A belső ellenőrök jogai és kötelezettségei érvényesültek.</w:t>
      </w:r>
    </w:p>
    <w:p w:rsidR="00775CC9" w:rsidRPr="008D0C1E" w:rsidRDefault="00775CC9" w:rsidP="00A3136D">
      <w:pPr>
        <w:widowControl w:val="0"/>
        <w:autoSpaceDE w:val="0"/>
        <w:autoSpaceDN w:val="0"/>
        <w:adjustRightInd w:val="0"/>
        <w:spacing w:before="480" w:after="360"/>
        <w:jc w:val="both"/>
        <w:rPr>
          <w:i/>
          <w:iCs/>
          <w:color w:val="000000"/>
        </w:rPr>
      </w:pPr>
      <w:r w:rsidRPr="00B618F9">
        <w:rPr>
          <w:i/>
          <w:iCs/>
          <w:color w:val="000000"/>
        </w:rPr>
        <w:t>Tárgy</w:t>
      </w:r>
      <w:r w:rsidRPr="008D0C1E">
        <w:rPr>
          <w:i/>
          <w:iCs/>
          <w:color w:val="000000"/>
        </w:rPr>
        <w:t>i feltételek</w:t>
      </w:r>
    </w:p>
    <w:p w:rsidR="00775CC9" w:rsidRDefault="00383D1B" w:rsidP="00383D1B">
      <w:pPr>
        <w:pStyle w:val="Szvegtrzs"/>
        <w:rPr>
          <w:color w:val="000000"/>
        </w:rPr>
      </w:pPr>
      <w:r w:rsidRPr="008D0C1E">
        <w:t xml:space="preserve">Az ellenőrzési tevékenység </w:t>
      </w:r>
      <w:r w:rsidRPr="00B618F9">
        <w:t>tárgy</w:t>
      </w:r>
      <w:r w:rsidRPr="008D0C1E">
        <w:t xml:space="preserve">i feltételei </w:t>
      </w:r>
      <w:r w:rsidR="00DC692E">
        <w:t xml:space="preserve">megfelelő szinten biztosítottak: </w:t>
      </w:r>
      <w:r w:rsidR="00775CC9" w:rsidRPr="008D0C1E">
        <w:rPr>
          <w:color w:val="000000"/>
        </w:rPr>
        <w:t>az ellenőrök elkülönített két személyes irodában látják el feladatukat; önálló hordozható számítógépek állnak rendelkezésükre; internetes kapcsolat biztosítja a nemzeti jogszabálytárhoz, az önkormányzati szabályzatokhoz, határozatokhoz és rendeletekhez való hozzáférést.</w:t>
      </w:r>
      <w:r>
        <w:rPr>
          <w:color w:val="000000"/>
        </w:rPr>
        <w:t xml:space="preserve"> </w:t>
      </w:r>
    </w:p>
    <w:p w:rsidR="00775CC9" w:rsidRPr="008D0C1E" w:rsidRDefault="00775CC9" w:rsidP="00A3136D">
      <w:pPr>
        <w:widowControl w:val="0"/>
        <w:autoSpaceDE w:val="0"/>
        <w:autoSpaceDN w:val="0"/>
        <w:adjustRightInd w:val="0"/>
        <w:spacing w:before="480" w:after="360"/>
        <w:jc w:val="both"/>
        <w:rPr>
          <w:i/>
          <w:iCs/>
          <w:color w:val="000000"/>
        </w:rPr>
      </w:pPr>
      <w:r w:rsidRPr="008D0C1E">
        <w:rPr>
          <w:i/>
          <w:iCs/>
          <w:color w:val="000000"/>
        </w:rPr>
        <w:t>Az ellenőrzések nyilvántartása</w:t>
      </w:r>
    </w:p>
    <w:p w:rsidR="00775CC9" w:rsidRDefault="00775CC9" w:rsidP="00127E9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>A belső ellenőrzési vezető nyilvántart</w:t>
      </w:r>
      <w:r w:rsidR="001E0483">
        <w:rPr>
          <w:color w:val="000000"/>
        </w:rPr>
        <w:t xml:space="preserve">ást vezetett az elvégzett </w:t>
      </w:r>
      <w:r w:rsidRPr="008D0C1E">
        <w:rPr>
          <w:color w:val="000000"/>
        </w:rPr>
        <w:t xml:space="preserve">ellenőrzésekről, és gondoskodott </w:t>
      </w:r>
      <w:r w:rsidR="001E0483">
        <w:rPr>
          <w:color w:val="000000"/>
        </w:rPr>
        <w:t>a kapcsolódó</w:t>
      </w:r>
      <w:r w:rsidRPr="008D0C1E">
        <w:rPr>
          <w:color w:val="000000"/>
        </w:rPr>
        <w:t xml:space="preserve"> </w:t>
      </w:r>
      <w:r w:rsidR="001E0483">
        <w:rPr>
          <w:color w:val="000000"/>
        </w:rPr>
        <w:t>dokumentumo</w:t>
      </w:r>
      <w:r w:rsidRPr="008D0C1E">
        <w:rPr>
          <w:color w:val="000000"/>
        </w:rPr>
        <w:t>k biztonságos megőrzésérő</w:t>
      </w:r>
      <w:r w:rsidR="00BD5B23">
        <w:rPr>
          <w:color w:val="000000"/>
        </w:rPr>
        <w:t xml:space="preserve">l. </w:t>
      </w:r>
      <w:r w:rsidR="001E0483">
        <w:rPr>
          <w:color w:val="000000"/>
        </w:rPr>
        <w:t xml:space="preserve">Az iratok </w:t>
      </w:r>
      <w:r w:rsidR="001E0483" w:rsidRPr="008D0C1E">
        <w:rPr>
          <w:color w:val="000000"/>
        </w:rPr>
        <w:t>intézményenként megnyitott külön mappákban lefűzve a belső ellenőri szobából leválasz</w:t>
      </w:r>
      <w:r w:rsidR="001E0483">
        <w:rPr>
          <w:color w:val="000000"/>
        </w:rPr>
        <w:t>tott zárható helységben irattárazottak</w:t>
      </w:r>
      <w:r w:rsidR="001E0483" w:rsidRPr="008D0C1E">
        <w:rPr>
          <w:color w:val="000000"/>
        </w:rPr>
        <w:t>.</w:t>
      </w:r>
      <w:r w:rsidR="001E0483">
        <w:rPr>
          <w:color w:val="000000"/>
        </w:rPr>
        <w:t xml:space="preserve"> </w:t>
      </w:r>
    </w:p>
    <w:p w:rsidR="00A23D19" w:rsidRDefault="00A23D19" w:rsidP="00127E9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23D19" w:rsidRDefault="00A23D19" w:rsidP="00127E9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3136D" w:rsidRPr="008D0C1E" w:rsidRDefault="00A3136D" w:rsidP="00127E9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F2EAE" w:rsidRPr="008D0C1E" w:rsidRDefault="000F2EAE" w:rsidP="001E0483">
      <w:pPr>
        <w:widowControl w:val="0"/>
        <w:autoSpaceDE w:val="0"/>
        <w:autoSpaceDN w:val="0"/>
        <w:adjustRightInd w:val="0"/>
        <w:spacing w:before="480"/>
        <w:jc w:val="both"/>
        <w:rPr>
          <w:i/>
          <w:iCs/>
          <w:color w:val="000000"/>
        </w:rPr>
      </w:pPr>
      <w:r w:rsidRPr="008D0C1E">
        <w:rPr>
          <w:i/>
          <w:iCs/>
          <w:color w:val="000000"/>
        </w:rPr>
        <w:lastRenderedPageBreak/>
        <w:t>A belső ellenőrzés</w:t>
      </w:r>
      <w:r w:rsidR="00775CC9" w:rsidRPr="008D0C1E">
        <w:rPr>
          <w:i/>
          <w:iCs/>
          <w:color w:val="000000"/>
        </w:rPr>
        <w:t>i tevékenységet elősegítő és</w:t>
      </w:r>
      <w:r w:rsidRPr="008D0C1E">
        <w:rPr>
          <w:i/>
          <w:iCs/>
          <w:color w:val="000000"/>
        </w:rPr>
        <w:t xml:space="preserve"> akadályozó tényezők</w:t>
      </w:r>
    </w:p>
    <w:p w:rsidR="00A23D19" w:rsidRDefault="00573593" w:rsidP="0069335B">
      <w:pPr>
        <w:spacing w:before="360"/>
        <w:jc w:val="both"/>
      </w:pPr>
      <w:r>
        <w:t>A GAMESZ v</w:t>
      </w:r>
      <w:r w:rsidR="00383D1B" w:rsidRPr="008D0C1E">
        <w:t xml:space="preserve">ezetősége </w:t>
      </w:r>
      <w:r w:rsidR="00A23D19">
        <w:t>többek között</w:t>
      </w:r>
      <w:r w:rsidR="0069335B">
        <w:t xml:space="preserve"> csapatépít</w:t>
      </w:r>
      <w:r w:rsidR="00A23D19">
        <w:t xml:space="preserve">ő rendezvények szervezésével is </w:t>
      </w:r>
      <w:r w:rsidR="0069335B">
        <w:t xml:space="preserve">a jó </w:t>
      </w:r>
      <w:r w:rsidR="0069335B" w:rsidRPr="008D0C1E">
        <w:t xml:space="preserve">munkahelyi </w:t>
      </w:r>
      <w:r w:rsidR="0069335B">
        <w:t xml:space="preserve">légkör megteremtésén fáradoznak (közösségi programok, </w:t>
      </w:r>
      <w:r w:rsidR="00B936E6" w:rsidRPr="002C7AF2">
        <w:t>kirándulás</w:t>
      </w:r>
      <w:r w:rsidR="00B936E6">
        <w:t>,</w:t>
      </w:r>
      <w:r w:rsidR="00B936E6" w:rsidRPr="002C7AF2">
        <w:t xml:space="preserve"> </w:t>
      </w:r>
      <w:r w:rsidR="0097608C">
        <w:t>k</w:t>
      </w:r>
      <w:r w:rsidR="00B936E6" w:rsidRPr="002C7AF2">
        <w:t>arácsonyi ünnepség</w:t>
      </w:r>
      <w:r w:rsidR="00A23D19">
        <w:t xml:space="preserve">, </w:t>
      </w:r>
      <w:r w:rsidR="00A23D19" w:rsidRPr="002C7AF2">
        <w:t>év végi munkaértekezlet</w:t>
      </w:r>
      <w:r w:rsidR="0069335B">
        <w:t>)</w:t>
      </w:r>
      <w:r w:rsidR="00A23D19">
        <w:t>.</w:t>
      </w:r>
      <w:r w:rsidR="0069335B">
        <w:t xml:space="preserve"> </w:t>
      </w:r>
    </w:p>
    <w:p w:rsidR="0069335B" w:rsidRDefault="00A23D19" w:rsidP="000F626A">
      <w:pPr>
        <w:jc w:val="both"/>
      </w:pPr>
      <w:r>
        <w:t xml:space="preserve">Az Önkormányzat megbecsülését </w:t>
      </w:r>
      <w:r w:rsidR="0069335B">
        <w:t xml:space="preserve">Juhász Lajosné Alpolgármester Asszony </w:t>
      </w:r>
      <w:r w:rsidR="004C0AF3">
        <w:t xml:space="preserve">ünnepi </w:t>
      </w:r>
      <w:r>
        <w:t>köszöntőjében</w:t>
      </w:r>
      <w:r>
        <w:rPr>
          <w:rStyle w:val="Lbjegyzet-hivatkozs"/>
        </w:rPr>
        <w:footnoteReference w:id="8"/>
      </w:r>
      <w:r w:rsidR="004C0AF3">
        <w:t xml:space="preserve"> </w:t>
      </w:r>
      <w:r w:rsidR="0069335B">
        <w:t xml:space="preserve">tolmácsolta. </w:t>
      </w:r>
    </w:p>
    <w:p w:rsidR="00B96AF5" w:rsidRDefault="00383D1B" w:rsidP="000F626A">
      <w:pPr>
        <w:spacing w:before="240"/>
        <w:jc w:val="both"/>
      </w:pPr>
      <w:r w:rsidRPr="008D0C1E">
        <w:rPr>
          <w:color w:val="000000"/>
        </w:rPr>
        <w:t>A GAMESZ</w:t>
      </w:r>
      <w:r w:rsidR="006E24D1">
        <w:rPr>
          <w:color w:val="000000"/>
        </w:rPr>
        <w:t xml:space="preserve"> I</w:t>
      </w:r>
      <w:r w:rsidR="00432EC0">
        <w:rPr>
          <w:color w:val="000000"/>
        </w:rPr>
        <w:t xml:space="preserve">gazgatója és </w:t>
      </w:r>
      <w:r w:rsidR="00573593">
        <w:rPr>
          <w:color w:val="000000"/>
        </w:rPr>
        <w:t>az Ellenőrzés</w:t>
      </w:r>
      <w:r w:rsidR="00936322">
        <w:rPr>
          <w:color w:val="000000"/>
        </w:rPr>
        <w:t xml:space="preserve"> között</w:t>
      </w:r>
      <w:r w:rsidR="00B936E6">
        <w:rPr>
          <w:color w:val="000000"/>
        </w:rPr>
        <w:t xml:space="preserve"> </w:t>
      </w:r>
      <w:r w:rsidR="00936322">
        <w:rPr>
          <w:color w:val="000000"/>
        </w:rPr>
        <w:t xml:space="preserve">bizalmi alapon működő jó </w:t>
      </w:r>
      <w:r w:rsidRPr="008D0C1E">
        <w:rPr>
          <w:color w:val="000000"/>
        </w:rPr>
        <w:t>munkatársi viszony</w:t>
      </w:r>
      <w:r w:rsidR="00936322">
        <w:rPr>
          <w:color w:val="000000"/>
        </w:rPr>
        <w:t xml:space="preserve"> alakult ki</w:t>
      </w:r>
      <w:r w:rsidR="00573593">
        <w:rPr>
          <w:color w:val="000000"/>
        </w:rPr>
        <w:t>;</w:t>
      </w:r>
      <w:r w:rsidR="001E0483">
        <w:t xml:space="preserve"> a vélemény</w:t>
      </w:r>
      <w:r w:rsidRPr="008D0C1E">
        <w:t>csere</w:t>
      </w:r>
      <w:r w:rsidR="00573593">
        <w:t xml:space="preserve"> </w:t>
      </w:r>
      <w:r w:rsidR="00573593" w:rsidRPr="008D0C1E">
        <w:t>rendszeres</w:t>
      </w:r>
      <w:r w:rsidR="00432EC0">
        <w:t>.</w:t>
      </w:r>
      <w:r>
        <w:t xml:space="preserve"> </w:t>
      </w:r>
      <w:r w:rsidR="00A23D19">
        <w:t xml:space="preserve">Igazgató Asszony </w:t>
      </w:r>
      <w:r w:rsidR="000F626A">
        <w:t>vezetői tapasztalata,</w:t>
      </w:r>
      <w:r w:rsidR="00A23D19">
        <w:t xml:space="preserve"> szakmai </w:t>
      </w:r>
      <w:r w:rsidR="000F626A">
        <w:t>rálátása és</w:t>
      </w:r>
      <w:r w:rsidR="006C68AB">
        <w:t xml:space="preserve"> emberi hozzáállása</w:t>
      </w:r>
      <w:r w:rsidR="00A23D19">
        <w:t xml:space="preserve"> nagyban </w:t>
      </w:r>
      <w:r w:rsidR="006C68AB">
        <w:t>segíti az Ellenőrzés</w:t>
      </w:r>
      <w:r w:rsidR="00B8421D">
        <w:t>t eredményes működésében</w:t>
      </w:r>
      <w:r w:rsidR="006C68AB">
        <w:t>.</w:t>
      </w:r>
      <w:r w:rsidR="00A23D19">
        <w:t xml:space="preserve">  </w:t>
      </w:r>
    </w:p>
    <w:p w:rsidR="00355A77" w:rsidRDefault="0010756E" w:rsidP="0010756E">
      <w:pPr>
        <w:jc w:val="both"/>
      </w:pPr>
      <w:r w:rsidRPr="0010756E">
        <w:t>A helyszíni vizsgálatok</w:t>
      </w:r>
      <w:r w:rsidR="000F626A">
        <w:t xml:space="preserve"> során az Intézmények V</w:t>
      </w:r>
      <w:r w:rsidR="00355A77">
        <w:t>ezetői</w:t>
      </w:r>
      <w:r w:rsidR="000F626A">
        <w:t xml:space="preserve"> és D</w:t>
      </w:r>
      <w:r w:rsidRPr="0010756E">
        <w:t>olgozói a vizsgálat lefolytatásához szükséges valamennyi kért adatot és informá</w:t>
      </w:r>
      <w:r w:rsidR="00051249">
        <w:t>ci</w:t>
      </w:r>
      <w:r w:rsidR="005E72F7">
        <w:t>ót a rendelkezésünkre bocsátotta</w:t>
      </w:r>
      <w:r w:rsidR="00051249">
        <w:t>k;</w:t>
      </w:r>
      <w:r w:rsidRPr="0010756E">
        <w:t xml:space="preserve"> a kérdések megválaszolásában</w:t>
      </w:r>
      <w:r w:rsidR="00051249">
        <w:t xml:space="preserve"> és</w:t>
      </w:r>
      <w:r w:rsidRPr="0010756E">
        <w:t xml:space="preserve"> az adatszolgál</w:t>
      </w:r>
      <w:r w:rsidR="00051249">
        <w:t>tatás tekintetében is együttműködő</w:t>
      </w:r>
      <w:r w:rsidR="00355A77">
        <w:t xml:space="preserve">k voltak, </w:t>
      </w:r>
      <w:r w:rsidR="00355A77" w:rsidRPr="0010756E">
        <w:t>le</w:t>
      </w:r>
      <w:r w:rsidR="00355A77">
        <w:t>hetőség volt a tapasztalatok megvitatására</w:t>
      </w:r>
      <w:r w:rsidR="00355A77" w:rsidRPr="0010756E">
        <w:t xml:space="preserve"> is.</w:t>
      </w:r>
      <w:r w:rsidRPr="0010756E">
        <w:t xml:space="preserve"> </w:t>
      </w:r>
    </w:p>
    <w:p w:rsidR="0010756E" w:rsidRPr="0010756E" w:rsidRDefault="0010756E" w:rsidP="0010756E">
      <w:pPr>
        <w:jc w:val="both"/>
      </w:pPr>
      <w:r w:rsidRPr="0010756E">
        <w:t xml:space="preserve">A jelentéstervezet érintettekkel való megismertetése, egyeztetése építő jellegűnek bizonyult és a végleges ellenőrzési jelentés színvonalát növelte. </w:t>
      </w:r>
    </w:p>
    <w:p w:rsidR="00383D1B" w:rsidRDefault="00383D1B" w:rsidP="00936322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8D0C1E">
        <w:rPr>
          <w:color w:val="000000"/>
        </w:rPr>
        <w:t>A belső ellenőri jogosultságokkal kapcsolatos korlátozások</w:t>
      </w:r>
      <w:r w:rsidR="00B936E6">
        <w:rPr>
          <w:color w:val="000000"/>
        </w:rPr>
        <w:t>-, illetve az</w:t>
      </w:r>
      <w:r w:rsidRPr="008D0C1E">
        <w:rPr>
          <w:color w:val="000000"/>
        </w:rPr>
        <w:t xml:space="preserve"> ellenőrzések végrehajtását akadályozó</w:t>
      </w:r>
      <w:r w:rsidR="007B1C49">
        <w:rPr>
          <w:color w:val="000000"/>
        </w:rPr>
        <w:t xml:space="preserve"> </w:t>
      </w:r>
      <w:r w:rsidRPr="008D0C1E">
        <w:rPr>
          <w:color w:val="000000"/>
        </w:rPr>
        <w:t xml:space="preserve">tényezők </w:t>
      </w:r>
      <w:r w:rsidR="0000703E">
        <w:rPr>
          <w:color w:val="000000"/>
        </w:rPr>
        <w:t>-</w:t>
      </w:r>
      <w:r w:rsidR="007B1C49">
        <w:rPr>
          <w:color w:val="000000"/>
        </w:rPr>
        <w:t xml:space="preserve"> a betöltetlen </w:t>
      </w:r>
      <w:r w:rsidR="00355A77">
        <w:rPr>
          <w:color w:val="000000"/>
        </w:rPr>
        <w:t>státusz</w:t>
      </w:r>
      <w:r w:rsidR="007B1C49">
        <w:rPr>
          <w:color w:val="000000"/>
        </w:rPr>
        <w:t xml:space="preserve"> kivételével -</w:t>
      </w:r>
      <w:r w:rsidR="007B1C49" w:rsidRPr="008D0C1E">
        <w:rPr>
          <w:color w:val="000000"/>
        </w:rPr>
        <w:t xml:space="preserve"> </w:t>
      </w:r>
      <w:r w:rsidRPr="008D0C1E">
        <w:rPr>
          <w:color w:val="000000"/>
        </w:rPr>
        <w:t xml:space="preserve">nem </w:t>
      </w:r>
      <w:r w:rsidR="00B936E6">
        <w:rPr>
          <w:color w:val="000000"/>
        </w:rPr>
        <w:t xml:space="preserve">merültek </w:t>
      </w:r>
      <w:r w:rsidR="0000703E">
        <w:rPr>
          <w:color w:val="000000"/>
        </w:rPr>
        <w:t>fel</w:t>
      </w:r>
      <w:r w:rsidRPr="008D0C1E">
        <w:rPr>
          <w:color w:val="000000"/>
        </w:rPr>
        <w:t>.</w:t>
      </w:r>
    </w:p>
    <w:p w:rsidR="000F2EAE" w:rsidRPr="008D0C1E" w:rsidRDefault="000F2EAE" w:rsidP="00A3136D">
      <w:pPr>
        <w:widowControl w:val="0"/>
        <w:autoSpaceDE w:val="0"/>
        <w:autoSpaceDN w:val="0"/>
        <w:adjustRightInd w:val="0"/>
        <w:spacing w:before="480" w:after="360"/>
        <w:jc w:val="both"/>
        <w:rPr>
          <w:i/>
          <w:iCs/>
          <w:color w:val="000000"/>
        </w:rPr>
      </w:pPr>
      <w:r w:rsidRPr="008D0C1E">
        <w:rPr>
          <w:i/>
          <w:iCs/>
          <w:color w:val="000000"/>
        </w:rPr>
        <w:t>A t</w:t>
      </w:r>
      <w:r w:rsidR="00801890">
        <w:rPr>
          <w:i/>
          <w:iCs/>
          <w:color w:val="000000"/>
        </w:rPr>
        <w:t>anácsadói</w:t>
      </w:r>
      <w:r w:rsidRPr="008D0C1E">
        <w:rPr>
          <w:i/>
          <w:iCs/>
          <w:color w:val="000000"/>
        </w:rPr>
        <w:t xml:space="preserve"> tevékenység bemutatása</w:t>
      </w:r>
    </w:p>
    <w:p w:rsidR="009E3558" w:rsidRDefault="00D03C47" w:rsidP="009E35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>A belső ellenőrök</w:t>
      </w:r>
      <w:r w:rsidR="00936322">
        <w:rPr>
          <w:color w:val="000000"/>
        </w:rPr>
        <w:t xml:space="preserve"> tanácsadói</w:t>
      </w:r>
      <w:r w:rsidR="000F2EAE" w:rsidRPr="008D0C1E">
        <w:rPr>
          <w:color w:val="000000"/>
        </w:rPr>
        <w:t xml:space="preserve"> tevékenységet </w:t>
      </w:r>
      <w:r w:rsidR="00B86A1C">
        <w:rPr>
          <w:color w:val="000000"/>
        </w:rPr>
        <w:t>folytatnak</w:t>
      </w:r>
      <w:r w:rsidR="004B734D" w:rsidRPr="008D0C1E">
        <w:rPr>
          <w:color w:val="000000"/>
        </w:rPr>
        <w:t xml:space="preserve"> a </w:t>
      </w:r>
      <w:r w:rsidR="003E1C4A" w:rsidRPr="008D0C1E">
        <w:rPr>
          <w:color w:val="000000"/>
        </w:rPr>
        <w:t>GAMESZ-en</w:t>
      </w:r>
      <w:r w:rsidR="009D65FA" w:rsidRPr="008D0C1E">
        <w:rPr>
          <w:color w:val="000000"/>
        </w:rPr>
        <w:t xml:space="preserve"> belül</w:t>
      </w:r>
      <w:r w:rsidR="004B734D" w:rsidRPr="008D0C1E">
        <w:rPr>
          <w:color w:val="000000"/>
        </w:rPr>
        <w:t xml:space="preserve"> </w:t>
      </w:r>
      <w:r w:rsidR="003E1C4A" w:rsidRPr="008D0C1E">
        <w:rPr>
          <w:color w:val="000000"/>
        </w:rPr>
        <w:t xml:space="preserve">és az </w:t>
      </w:r>
      <w:r w:rsidR="003E1C4A" w:rsidRPr="008D0C1E">
        <w:t xml:space="preserve">önállóan működő </w:t>
      </w:r>
      <w:r w:rsidR="003E1C4A" w:rsidRPr="008D0C1E">
        <w:rPr>
          <w:color w:val="000000"/>
        </w:rPr>
        <w:t xml:space="preserve">intézmények felé személyes megkeresés, illetve </w:t>
      </w:r>
      <w:r w:rsidR="00936322">
        <w:rPr>
          <w:color w:val="000000"/>
        </w:rPr>
        <w:t>a</w:t>
      </w:r>
      <w:r w:rsidR="00581BC1">
        <w:rPr>
          <w:color w:val="000000"/>
        </w:rPr>
        <w:t xml:space="preserve"> vizsgálat</w:t>
      </w:r>
      <w:r w:rsidR="00936322">
        <w:rPr>
          <w:color w:val="000000"/>
        </w:rPr>
        <w:t>ok</w:t>
      </w:r>
      <w:r w:rsidR="004B734D" w:rsidRPr="008D0C1E">
        <w:rPr>
          <w:color w:val="000000"/>
        </w:rPr>
        <w:t xml:space="preserve"> során </w:t>
      </w:r>
      <w:r w:rsidR="00936322">
        <w:rPr>
          <w:color w:val="000000"/>
        </w:rPr>
        <w:t>felmerülő</w:t>
      </w:r>
      <w:r w:rsidR="00581BC1">
        <w:rPr>
          <w:color w:val="000000"/>
        </w:rPr>
        <w:t xml:space="preserve"> </w:t>
      </w:r>
      <w:r w:rsidR="00581BC1" w:rsidRPr="00B618F9">
        <w:rPr>
          <w:color w:val="000000"/>
        </w:rPr>
        <w:t>tárgy</w:t>
      </w:r>
      <w:r w:rsidR="00581BC1">
        <w:rPr>
          <w:color w:val="000000"/>
        </w:rPr>
        <w:t>hoz kapcsolódó</w:t>
      </w:r>
      <w:r w:rsidR="004B734D" w:rsidRPr="008D0C1E">
        <w:rPr>
          <w:color w:val="000000"/>
        </w:rPr>
        <w:t xml:space="preserve"> </w:t>
      </w:r>
      <w:r w:rsidR="00C231A3">
        <w:rPr>
          <w:color w:val="000000"/>
        </w:rPr>
        <w:t>kérdésekben</w:t>
      </w:r>
      <w:r w:rsidR="00936322">
        <w:rPr>
          <w:color w:val="000000"/>
        </w:rPr>
        <w:t xml:space="preserve"> </w:t>
      </w:r>
      <w:r w:rsidR="00936322" w:rsidRPr="008D0C1E">
        <w:rPr>
          <w:color w:val="000000"/>
        </w:rPr>
        <w:t>munkafolyamatba építetten</w:t>
      </w:r>
      <w:r w:rsidR="00936322">
        <w:rPr>
          <w:color w:val="000000"/>
        </w:rPr>
        <w:t xml:space="preserve">. </w:t>
      </w:r>
      <w:r w:rsidR="00DB71F2">
        <w:rPr>
          <w:color w:val="000000"/>
        </w:rPr>
        <w:t>Az Ellenőrzés j</w:t>
      </w:r>
      <w:r w:rsidR="004B734D" w:rsidRPr="008D0C1E">
        <w:rPr>
          <w:color w:val="000000"/>
        </w:rPr>
        <w:t>ogszabály</w:t>
      </w:r>
      <w:r w:rsidR="00936322">
        <w:rPr>
          <w:color w:val="000000"/>
        </w:rPr>
        <w:t xml:space="preserve"> </w:t>
      </w:r>
      <w:r w:rsidR="004B734D" w:rsidRPr="008D0C1E">
        <w:rPr>
          <w:color w:val="000000"/>
        </w:rPr>
        <w:t>ismeretben</w:t>
      </w:r>
      <w:r w:rsidR="00581BC1">
        <w:rPr>
          <w:color w:val="000000"/>
        </w:rPr>
        <w:t xml:space="preserve"> és értelmezésben</w:t>
      </w:r>
      <w:r w:rsidR="004B734D" w:rsidRPr="008D0C1E">
        <w:rPr>
          <w:color w:val="000000"/>
        </w:rPr>
        <w:t xml:space="preserve"> </w:t>
      </w:r>
      <w:r w:rsidRPr="008D0C1E">
        <w:rPr>
          <w:color w:val="000000"/>
        </w:rPr>
        <w:t xml:space="preserve">is </w:t>
      </w:r>
      <w:r w:rsidR="00936322">
        <w:rPr>
          <w:color w:val="000000"/>
        </w:rPr>
        <w:t xml:space="preserve">az intézmények </w:t>
      </w:r>
      <w:r w:rsidR="005F1ED4">
        <w:rPr>
          <w:color w:val="000000"/>
        </w:rPr>
        <w:t>rendelkezés</w:t>
      </w:r>
      <w:r w:rsidR="00936322">
        <w:rPr>
          <w:color w:val="000000"/>
        </w:rPr>
        <w:t>é</w:t>
      </w:r>
      <w:r w:rsidR="00DB71F2">
        <w:rPr>
          <w:color w:val="000000"/>
        </w:rPr>
        <w:t>re áll</w:t>
      </w:r>
      <w:r w:rsidR="004B734D" w:rsidRPr="008D0C1E">
        <w:rPr>
          <w:color w:val="000000"/>
        </w:rPr>
        <w:t>.</w:t>
      </w:r>
      <w:r w:rsidR="009E3558">
        <w:rPr>
          <w:color w:val="000000"/>
        </w:rPr>
        <w:t xml:space="preserve"> </w:t>
      </w:r>
    </w:p>
    <w:p w:rsidR="0097608C" w:rsidRPr="009E3558" w:rsidRDefault="0097608C" w:rsidP="009E355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K</w:t>
      </w:r>
      <w:r w:rsidR="00C81BBE" w:rsidRPr="00C81BBE">
        <w:t>las</w:t>
      </w:r>
      <w:r>
        <w:t>szikus - í</w:t>
      </w:r>
      <w:r w:rsidRPr="00C81BBE">
        <w:t xml:space="preserve">rásbeli felkérés alapján végzett </w:t>
      </w:r>
      <w:r>
        <w:t>- tanácsadási tevékenység</w:t>
      </w:r>
      <w:r w:rsidR="00C81BBE" w:rsidRPr="00C81BBE">
        <w:t xml:space="preserve"> a beszámolási időszakban </w:t>
      </w:r>
      <w:r w:rsidR="00355A77">
        <w:t>nem</w:t>
      </w:r>
      <w:r w:rsidR="00C81BBE">
        <w:t xml:space="preserve"> </w:t>
      </w:r>
      <w:r>
        <w:t>történt</w:t>
      </w:r>
      <w:r w:rsidR="00566C04">
        <w:t>,</w:t>
      </w:r>
      <w:r>
        <w:t xml:space="preserve"> </w:t>
      </w:r>
      <w:r w:rsidR="00566C04">
        <w:t>szóbeli kérdések a besorolásokka</w:t>
      </w:r>
      <w:r w:rsidR="00E878CA">
        <w:t>l</w:t>
      </w:r>
      <w:r>
        <w:t>-, a h</w:t>
      </w:r>
      <w:r w:rsidRPr="00C81BBE">
        <w:t>elyettesítés</w:t>
      </w:r>
      <w:r>
        <w:t>i- és túlóra díjak megállapításával</w:t>
      </w:r>
      <w:r w:rsidR="00E878CA">
        <w:t xml:space="preserve"> kapcsolatban </w:t>
      </w:r>
      <w:r w:rsidR="0015235C">
        <w:t>adódtak.</w:t>
      </w:r>
      <w:r w:rsidR="000F626A">
        <w:t xml:space="preserve"> Szabályzat tervezet</w:t>
      </w:r>
      <w:r w:rsidR="00566C04">
        <w:t xml:space="preserve"> véleményezésére </w:t>
      </w:r>
      <w:r w:rsidR="00355A77">
        <w:t>egy</w:t>
      </w:r>
      <w:r w:rsidR="00566C04">
        <w:t xml:space="preserve"> </w:t>
      </w:r>
      <w:r w:rsidR="00936322">
        <w:t>alkalommal</w:t>
      </w:r>
      <w:r w:rsidR="00566C04">
        <w:t xml:space="preserve"> került</w:t>
      </w:r>
      <w:r w:rsidR="00936322">
        <w:t xml:space="preserve"> sor</w:t>
      </w:r>
      <w:r w:rsidR="00566C04">
        <w:t>.</w:t>
      </w:r>
    </w:p>
    <w:p w:rsidR="0012713C" w:rsidRPr="008D0C1E" w:rsidRDefault="0012713C" w:rsidP="008C4D0D">
      <w:pPr>
        <w:widowControl w:val="0"/>
        <w:autoSpaceDE w:val="0"/>
        <w:autoSpaceDN w:val="0"/>
        <w:adjustRightInd w:val="0"/>
        <w:spacing w:before="600"/>
        <w:jc w:val="both"/>
        <w:rPr>
          <w:b/>
          <w:bCs/>
          <w:color w:val="000000"/>
        </w:rPr>
      </w:pPr>
      <w:r w:rsidRPr="008D0C1E">
        <w:rPr>
          <w:b/>
          <w:bCs/>
          <w:color w:val="000000"/>
        </w:rPr>
        <w:t>3. Az ellenőrzések fontosabb megállapításai</w:t>
      </w:r>
    </w:p>
    <w:p w:rsidR="004524BD" w:rsidRDefault="00250C2B" w:rsidP="008C4D0D">
      <w:pPr>
        <w:spacing w:before="480"/>
        <w:ind w:left="709" w:hanging="709"/>
        <w:jc w:val="both"/>
        <w:rPr>
          <w:u w:val="single"/>
        </w:rPr>
      </w:pPr>
      <w:r w:rsidRPr="00250C2B">
        <w:t xml:space="preserve">3.1.      </w:t>
      </w:r>
      <w:r w:rsidR="000C112A" w:rsidRPr="000C112A">
        <w:rPr>
          <w:u w:val="single"/>
        </w:rPr>
        <w:t>A szabályozottság vizsgálata Pesterzsébet Önkormányzata Gazdasági Működtető és Ellátó</w:t>
      </w:r>
      <w:r w:rsidR="00993C0A">
        <w:rPr>
          <w:u w:val="single"/>
        </w:rPr>
        <w:t xml:space="preserve"> </w:t>
      </w:r>
      <w:r w:rsidR="000C112A" w:rsidRPr="000C112A">
        <w:rPr>
          <w:u w:val="single"/>
        </w:rPr>
        <w:t>Szervezetnél</w:t>
      </w:r>
    </w:p>
    <w:p w:rsidR="000C112A" w:rsidRDefault="000C112A" w:rsidP="0067015F">
      <w:pPr>
        <w:ind w:left="709"/>
        <w:jc w:val="both"/>
        <w:rPr>
          <w:u w:val="single"/>
        </w:rPr>
      </w:pPr>
      <w:r w:rsidRPr="000C112A">
        <w:t>(</w:t>
      </w:r>
      <w:r w:rsidRPr="00FB19DC">
        <w:t xml:space="preserve">A helyszíni ellenőrzés kezdő időpontjának megfelelő </w:t>
      </w:r>
      <w:r w:rsidRPr="00B618F9">
        <w:t>tárgy</w:t>
      </w:r>
      <w:r w:rsidRPr="00FB19DC">
        <w:t>hó 1-jei állapot</w:t>
      </w:r>
      <w:r w:rsidR="00993C0A">
        <w:t>:</w:t>
      </w:r>
      <w:r w:rsidR="004524BD">
        <w:br/>
      </w:r>
      <w:r>
        <w:t>2015. február 1.</w:t>
      </w:r>
      <w:r w:rsidR="006426B7" w:rsidRPr="006426B7">
        <w:t>)</w:t>
      </w:r>
    </w:p>
    <w:p w:rsidR="0012713C" w:rsidRDefault="000C112A" w:rsidP="0067015F">
      <w:pPr>
        <w:ind w:left="709"/>
        <w:jc w:val="both"/>
        <w:rPr>
          <w:i/>
          <w:iCs/>
        </w:rPr>
      </w:pPr>
      <w:r w:rsidRPr="00ED5200">
        <w:rPr>
          <w:i/>
          <w:iCs/>
        </w:rPr>
        <w:t>(szabályszerűségi ellenőrzés)</w:t>
      </w:r>
    </w:p>
    <w:p w:rsidR="00A7043A" w:rsidRPr="00C303D1" w:rsidRDefault="00C303D1" w:rsidP="008C4D0D">
      <w:pPr>
        <w:spacing w:before="240"/>
        <w:jc w:val="both"/>
      </w:pPr>
      <w:r>
        <w:t>Mivel</w:t>
      </w:r>
      <w:r w:rsidRPr="008A6F96">
        <w:t xml:space="preserve"> </w:t>
      </w:r>
      <w:r>
        <w:t>a GAMESZ S</w:t>
      </w:r>
      <w:r w:rsidRPr="008A6F96">
        <w:t>zám</w:t>
      </w:r>
      <w:r>
        <w:t>viteli Politikája rendelkezései és kapcsolódó szabályzatai</w:t>
      </w:r>
      <w:r w:rsidRPr="008A6F96">
        <w:t xml:space="preserve"> a gazdálkodási körébe utalt önállóan működő költségvetési szervekre is</w:t>
      </w:r>
      <w:r>
        <w:t xml:space="preserve"> vonatkoznak, ezért</w:t>
      </w:r>
      <w:r w:rsidRPr="008A6F96">
        <w:t xml:space="preserve"> </w:t>
      </w:r>
      <w:r>
        <w:t>a</w:t>
      </w:r>
      <w:r w:rsidR="008A6F96" w:rsidRPr="008A6F96">
        <w:t xml:space="preserve"> </w:t>
      </w:r>
      <w:r w:rsidR="008A6F96">
        <w:t>szabályozottság</w:t>
      </w:r>
      <w:r w:rsidR="008A6F96" w:rsidRPr="008A6F96">
        <w:t xml:space="preserve"> </w:t>
      </w:r>
      <w:r w:rsidR="008A6F96">
        <w:t xml:space="preserve">és </w:t>
      </w:r>
      <w:r>
        <w:t xml:space="preserve">- a </w:t>
      </w:r>
      <w:r w:rsidRPr="008A6F96">
        <w:t xml:space="preserve">jogszabályi háttérben jelen lévő folyamatos változások </w:t>
      </w:r>
      <w:r>
        <w:t xml:space="preserve">miatt - </w:t>
      </w:r>
      <w:r w:rsidRPr="008A6F96">
        <w:t>az intézményi szabályzatok állandó fri</w:t>
      </w:r>
      <w:r>
        <w:t xml:space="preserve">ssítésének </w:t>
      </w:r>
      <w:r w:rsidR="008A6F96" w:rsidRPr="008A6F96">
        <w:t xml:space="preserve">megvalósulását jogállásánál fogva </w:t>
      </w:r>
      <w:r w:rsidR="008A6F96">
        <w:t>a</w:t>
      </w:r>
      <w:r w:rsidR="008A6F96" w:rsidRPr="008A6F96">
        <w:t xml:space="preserve"> GAMESZ</w:t>
      </w:r>
      <w:r w:rsidR="008A6F96">
        <w:t xml:space="preserve">-ben </w:t>
      </w:r>
      <w:r w:rsidR="00C61DBE">
        <w:t xml:space="preserve">volt </w:t>
      </w:r>
      <w:r w:rsidR="008A6F96">
        <w:t>célszerű vizsgálni</w:t>
      </w:r>
      <w:r w:rsidR="004B511E">
        <w:t>.</w:t>
      </w:r>
      <w:r>
        <w:t xml:space="preserve"> </w:t>
      </w:r>
      <w:r w:rsidR="004B511E">
        <w:lastRenderedPageBreak/>
        <w:t>Az</w:t>
      </w:r>
      <w:r>
        <w:t xml:space="preserve"> intézmény </w:t>
      </w:r>
      <w:r w:rsidR="000C112A" w:rsidRPr="00082AFD">
        <w:t xml:space="preserve">az összes releváns </w:t>
      </w:r>
      <w:r w:rsidR="000C112A">
        <w:t>szabályzattal</w:t>
      </w:r>
      <w:r w:rsidR="00472DFA">
        <w:t xml:space="preserve"> rendelkezett, valamint</w:t>
      </w:r>
      <w:r w:rsidR="00472DFA">
        <w:rPr>
          <w:color w:val="000000"/>
        </w:rPr>
        <w:t xml:space="preserve"> a</w:t>
      </w:r>
      <w:r w:rsidR="000C112A">
        <w:rPr>
          <w:color w:val="000000"/>
        </w:rPr>
        <w:t>z</w:t>
      </w:r>
      <w:r w:rsidR="000C112A" w:rsidRPr="00082AFD">
        <w:rPr>
          <w:color w:val="000000"/>
        </w:rPr>
        <w:t xml:space="preserve"> általánosan érvényes szabályozási kulcselemeken kívül </w:t>
      </w:r>
      <w:r w:rsidR="000C112A" w:rsidRPr="00082AFD">
        <w:t xml:space="preserve">a </w:t>
      </w:r>
      <w:r w:rsidR="00472DFA">
        <w:rPr>
          <w:i/>
          <w:iCs/>
          <w:color w:val="000000"/>
        </w:rPr>
        <w:t>s</w:t>
      </w:r>
      <w:r w:rsidR="000C112A" w:rsidRPr="00082AFD">
        <w:rPr>
          <w:i/>
          <w:iCs/>
          <w:color w:val="000000"/>
        </w:rPr>
        <w:t>zervezeti terület</w:t>
      </w:r>
      <w:r>
        <w:rPr>
          <w:i/>
          <w:iCs/>
          <w:color w:val="000000"/>
        </w:rPr>
        <w:t xml:space="preserve">- </w:t>
      </w:r>
      <w:r w:rsidR="000C112A" w:rsidRPr="00082AFD">
        <w:rPr>
          <w:color w:val="000000"/>
        </w:rPr>
        <w:t>és a</w:t>
      </w:r>
      <w:r w:rsidR="000C112A" w:rsidRPr="00082AFD">
        <w:t xml:space="preserve"> </w:t>
      </w:r>
      <w:r w:rsidR="00472DFA">
        <w:rPr>
          <w:i/>
          <w:iCs/>
          <w:color w:val="000000"/>
        </w:rPr>
        <w:t>m</w:t>
      </w:r>
      <w:r w:rsidR="000C112A" w:rsidRPr="00082AFD">
        <w:rPr>
          <w:i/>
          <w:iCs/>
          <w:color w:val="000000"/>
        </w:rPr>
        <w:t>űködési terület szabályzatai</w:t>
      </w:r>
      <w:r w:rsidR="000C112A" w:rsidRPr="00082AFD">
        <w:t xml:space="preserve"> </w:t>
      </w:r>
      <w:r w:rsidR="000C112A">
        <w:t xml:space="preserve">is </w:t>
      </w:r>
      <w:r w:rsidR="000C112A">
        <w:rPr>
          <w:color w:val="000000"/>
        </w:rPr>
        <w:t>teljes körűen tartalmazták</w:t>
      </w:r>
      <w:r w:rsidR="000C112A" w:rsidRPr="00082AFD">
        <w:rPr>
          <w:color w:val="000000"/>
        </w:rPr>
        <w:t xml:space="preserve"> a kompetenciájába utalt szabályozási f</w:t>
      </w:r>
      <w:r>
        <w:rPr>
          <w:color w:val="000000"/>
        </w:rPr>
        <w:t>eladatokat; a</w:t>
      </w:r>
      <w:r w:rsidR="000C112A">
        <w:rPr>
          <w:color w:val="000000"/>
        </w:rPr>
        <w:t>zok összhangban voltak</w:t>
      </w:r>
      <w:r w:rsidR="000C112A" w:rsidRPr="00082AFD">
        <w:rPr>
          <w:color w:val="000000"/>
        </w:rPr>
        <w:t xml:space="preserve"> a jogi szabályozással, alkalma</w:t>
      </w:r>
      <w:r w:rsidR="000C112A">
        <w:rPr>
          <w:color w:val="000000"/>
        </w:rPr>
        <w:t>sak</w:t>
      </w:r>
      <w:r w:rsidR="000C112A" w:rsidRPr="00082AFD">
        <w:rPr>
          <w:color w:val="000000"/>
        </w:rPr>
        <w:t xml:space="preserve"> a szabályozó funkció betö</w:t>
      </w:r>
      <w:r w:rsidR="000C112A">
        <w:rPr>
          <w:color w:val="000000"/>
        </w:rPr>
        <w:t>ltésére. A</w:t>
      </w:r>
      <w:r w:rsidR="000C112A" w:rsidRPr="00082AFD">
        <w:rPr>
          <w:color w:val="000000"/>
        </w:rPr>
        <w:t xml:space="preserve"> feladatok végrehajtásával kapcsolatos hatás- és felelősségi köröket megfelelően meghatározták, </w:t>
      </w:r>
      <w:r w:rsidR="000C112A">
        <w:rPr>
          <w:color w:val="000000"/>
        </w:rPr>
        <w:t xml:space="preserve">valamint </w:t>
      </w:r>
      <w:r w:rsidR="000C112A" w:rsidRPr="00082AFD">
        <w:rPr>
          <w:color w:val="000000"/>
        </w:rPr>
        <w:t xml:space="preserve">a végrehajtás </w:t>
      </w:r>
      <w:r w:rsidR="000C112A" w:rsidRPr="003E23E1">
        <w:rPr>
          <w:color w:val="000000"/>
        </w:rPr>
        <w:t>nyomon követése, a felügyeleti funkciók és az ellenőrzési pontok kellően kiépítettek voltak.</w:t>
      </w:r>
      <w:r w:rsidR="002E36EA">
        <w:rPr>
          <w:color w:val="000000"/>
        </w:rPr>
        <w:t xml:space="preserve"> </w:t>
      </w:r>
      <w:r w:rsidR="00992DA3" w:rsidRPr="003E23E1">
        <w:rPr>
          <w:color w:val="000000"/>
        </w:rPr>
        <w:t xml:space="preserve">A </w:t>
      </w:r>
      <w:r w:rsidR="00992DA3" w:rsidRPr="003E23E1">
        <w:t xml:space="preserve">szabályozás-aktualizálást </w:t>
      </w:r>
      <w:r w:rsidR="00992DA3" w:rsidRPr="003E23E1">
        <w:rPr>
          <w:color w:val="000000"/>
        </w:rPr>
        <w:t xml:space="preserve">a </w:t>
      </w:r>
      <w:r w:rsidR="00992DA3" w:rsidRPr="003E23E1">
        <w:t>korábbi ellenőrzések megállapításaira és java</w:t>
      </w:r>
      <w:r w:rsidR="00992DA3">
        <w:t>slataira tekintettel tetté</w:t>
      </w:r>
      <w:r w:rsidR="00992DA3" w:rsidRPr="003E23E1">
        <w:t>k meg</w:t>
      </w:r>
      <w:r w:rsidR="00992DA3">
        <w:t>.</w:t>
      </w:r>
      <w:r w:rsidR="002E36EA">
        <w:rPr>
          <w:color w:val="000000"/>
        </w:rPr>
        <w:t xml:space="preserve"> </w:t>
      </w:r>
      <w:r w:rsidR="00A7043A">
        <w:t xml:space="preserve">A szabályzatok </w:t>
      </w:r>
      <w:r w:rsidR="00B71176">
        <w:t xml:space="preserve">nagy része </w:t>
      </w:r>
      <w:r w:rsidR="00A7043A">
        <w:t>meg</w:t>
      </w:r>
      <w:r w:rsidR="00B71176">
        <w:t>ismerési záradékkal felszerelt</w:t>
      </w:r>
      <w:r w:rsidR="00A7043A">
        <w:t>. A</w:t>
      </w:r>
      <w:r w:rsidR="00A7043A" w:rsidRPr="00082AFD">
        <w:t xml:space="preserve"> hatályon kívül helyezett példány</w:t>
      </w:r>
      <w:r w:rsidR="00A7043A">
        <w:t>o</w:t>
      </w:r>
      <w:r>
        <w:t>k</w:t>
      </w:r>
      <w:r w:rsidR="00A7043A">
        <w:t xml:space="preserve"> irattárban tároltak.</w:t>
      </w:r>
    </w:p>
    <w:p w:rsidR="000C112A" w:rsidRDefault="005B16D9" w:rsidP="002E36EA">
      <w:pPr>
        <w:jc w:val="both"/>
      </w:pPr>
      <w:r w:rsidRPr="00FB19DC">
        <w:t xml:space="preserve">A </w:t>
      </w:r>
      <w:r>
        <w:t>revizori észrevételek nem jelezt</w:t>
      </w:r>
      <w:r w:rsidRPr="00FB19DC">
        <w:t>ek komolyabb hiányosságot</w:t>
      </w:r>
      <w:r>
        <w:t>,</w:t>
      </w:r>
      <w:r w:rsidRPr="00FB19DC">
        <w:t xml:space="preserve"> </w:t>
      </w:r>
      <w:r w:rsidR="00A7043A">
        <w:t>de</w:t>
      </w:r>
      <w:r w:rsidR="00B71176">
        <w:t xml:space="preserve"> rámutattak</w:t>
      </w:r>
      <w:r w:rsidR="00A7043A" w:rsidRPr="006666E5">
        <w:t xml:space="preserve"> a rendszer mű</w:t>
      </w:r>
      <w:r w:rsidR="00A7043A">
        <w:t>ködésében rejlő gyenge pontokra.</w:t>
      </w:r>
      <w:r w:rsidR="002E36EA">
        <w:t xml:space="preserve"> </w:t>
      </w:r>
      <w:r w:rsidR="00B71176" w:rsidRPr="00A7043A">
        <w:t>A szabályzatok frissítésének, felülvizsgálatának gyakorisága változatos képet mutatott</w:t>
      </w:r>
      <w:r w:rsidR="00AF19DF">
        <w:t>:</w:t>
      </w:r>
      <w:r w:rsidR="00A7043A" w:rsidRPr="00A7043A">
        <w:t xml:space="preserve"> aktualizálá</w:t>
      </w:r>
      <w:r w:rsidR="00AF19DF">
        <w:t>sukra</w:t>
      </w:r>
      <w:r w:rsidR="00A7043A" w:rsidRPr="00A7043A">
        <w:t xml:space="preserve"> az operatív tevékenységek függvényében eltérő időpontokban került sor. </w:t>
      </w:r>
      <w:r w:rsidR="00472DFA" w:rsidRPr="00A7043A">
        <w:t>Hiányosságként észrevételezte</w:t>
      </w:r>
      <w:r w:rsidR="000C112A" w:rsidRPr="00A7043A">
        <w:t xml:space="preserve"> a revízió, hogy a szabályzatok egy rész</w:t>
      </w:r>
      <w:r w:rsidR="00AF19DF">
        <w:t>e</w:t>
      </w:r>
      <w:r w:rsidR="000C112A" w:rsidRPr="00A7043A">
        <w:t xml:space="preserve"> megismerési záradék</w:t>
      </w:r>
      <w:r w:rsidR="00AF19DF">
        <w:t>kal</w:t>
      </w:r>
      <w:r w:rsidR="000C112A" w:rsidRPr="00A7043A">
        <w:t xml:space="preserve"> </w:t>
      </w:r>
      <w:r w:rsidR="00472DFA" w:rsidRPr="00A7043A">
        <w:t xml:space="preserve">nem volt </w:t>
      </w:r>
      <w:r w:rsidR="00AF19DF">
        <w:t>felszerelve</w:t>
      </w:r>
      <w:r w:rsidR="00472DFA" w:rsidRPr="00A7043A">
        <w:t xml:space="preserve">, </w:t>
      </w:r>
      <w:r w:rsidR="00A7043A" w:rsidRPr="003E23E1">
        <w:t xml:space="preserve">az új belépők a megismerést nem </w:t>
      </w:r>
      <w:r w:rsidR="00AF19DF">
        <w:t>dokumentálták</w:t>
      </w:r>
      <w:r w:rsidR="00A7043A" w:rsidRPr="00A7043A">
        <w:t xml:space="preserve"> </w:t>
      </w:r>
      <w:r w:rsidR="00AF19DF">
        <w:t>és</w:t>
      </w:r>
      <w:r w:rsidR="00A7043A" w:rsidRPr="00A7043A">
        <w:t xml:space="preserve"> a szabályzat módosítások közzé</w:t>
      </w:r>
      <w:r w:rsidR="00A7043A">
        <w:t>tételének sem volt írásos nyoma</w:t>
      </w:r>
      <w:r w:rsidR="00C303D1">
        <w:t>, továbbá a</w:t>
      </w:r>
      <w:r w:rsidR="000C112A" w:rsidRPr="00A7043A">
        <w:t xml:space="preserve"> Titkárságon vezetett szabályzat nyilvántartás </w:t>
      </w:r>
      <w:r w:rsidR="004B511E">
        <w:t xml:space="preserve">is </w:t>
      </w:r>
      <w:r w:rsidR="000C112A" w:rsidRPr="00A7043A">
        <w:t>hiányos</w:t>
      </w:r>
      <w:r w:rsidR="00472DFA" w:rsidRPr="00A7043A">
        <w:t xml:space="preserve"> volt</w:t>
      </w:r>
      <w:r w:rsidR="000C112A" w:rsidRPr="00A7043A">
        <w:t>.</w:t>
      </w:r>
      <w:r w:rsidR="002E36EA">
        <w:t xml:space="preserve"> </w:t>
      </w:r>
      <w:r w:rsidR="000C112A" w:rsidRPr="00082AFD">
        <w:t xml:space="preserve">A </w:t>
      </w:r>
      <w:r w:rsidR="00C303D1">
        <w:t xml:space="preserve">helyes </w:t>
      </w:r>
      <w:r w:rsidR="000C112A" w:rsidRPr="00082AFD">
        <w:t>gyakorlat szerint a hatályon kívül helyezett példány</w:t>
      </w:r>
      <w:r w:rsidR="000C112A">
        <w:t>o</w:t>
      </w:r>
      <w:r w:rsidR="00472DFA">
        <w:t>k begyűjtése megtörtént</w:t>
      </w:r>
      <w:r w:rsidR="000C112A">
        <w:t xml:space="preserve">, de </w:t>
      </w:r>
      <w:r w:rsidR="00C303D1">
        <w:t>-</w:t>
      </w:r>
      <w:r w:rsidR="00472DFA">
        <w:t xml:space="preserve"> néhány esetben - </w:t>
      </w:r>
      <w:r w:rsidR="000C112A">
        <w:t xml:space="preserve">annak dokumentálása </w:t>
      </w:r>
      <w:r w:rsidR="00C303D1">
        <w:t>sem magán-</w:t>
      </w:r>
      <w:r w:rsidR="000C112A" w:rsidRPr="00082AFD">
        <w:t>, sem pedig az őt hatályon kívül helyező szabályzatban</w:t>
      </w:r>
      <w:r w:rsidR="000C112A">
        <w:t xml:space="preserve"> nem </w:t>
      </w:r>
      <w:r w:rsidR="00AF19DF">
        <w:t>történt</w:t>
      </w:r>
      <w:r w:rsidR="000C112A">
        <w:t xml:space="preserve"> meg</w:t>
      </w:r>
      <w:r w:rsidR="000C112A" w:rsidRPr="00082AFD">
        <w:t xml:space="preserve">. </w:t>
      </w:r>
    </w:p>
    <w:p w:rsidR="00A7043A" w:rsidRDefault="00A7043A" w:rsidP="002E36EA">
      <w:pPr>
        <w:tabs>
          <w:tab w:val="left" w:pos="187"/>
        </w:tabs>
        <w:jc w:val="both"/>
      </w:pPr>
      <w:r>
        <w:t>A</w:t>
      </w:r>
      <w:r w:rsidRPr="006666E5">
        <w:t xml:space="preserve"> </w:t>
      </w:r>
      <w:r w:rsidR="00AF19DF">
        <w:t xml:space="preserve">revízió a </w:t>
      </w:r>
      <w:r w:rsidRPr="006666E5">
        <w:t>jogszabályi el</w:t>
      </w:r>
      <w:r w:rsidR="00AF19DF">
        <w:t>őírások és</w:t>
      </w:r>
      <w:r w:rsidRPr="006666E5">
        <w:t xml:space="preserve"> egyéb kötelezettségek betartása</w:t>
      </w:r>
      <w:r w:rsidR="00AF19DF">
        <w:t>,</w:t>
      </w:r>
      <w:r w:rsidRPr="006666E5">
        <w:t xml:space="preserve"> </w:t>
      </w:r>
      <w:r w:rsidR="00AF19DF">
        <w:t xml:space="preserve">valamint </w:t>
      </w:r>
      <w:r w:rsidR="00AF19DF" w:rsidRPr="00FB19DC">
        <w:t>a</w:t>
      </w:r>
      <w:r w:rsidR="00AF19DF">
        <w:t>z optimális</w:t>
      </w:r>
      <w:r w:rsidR="00AF19DF" w:rsidRPr="00FB19DC">
        <w:t xml:space="preserve"> </w:t>
      </w:r>
      <w:r w:rsidR="00AF19DF">
        <w:t xml:space="preserve">szintű </w:t>
      </w:r>
      <w:r w:rsidR="00AF19DF" w:rsidRPr="00FB19DC">
        <w:t xml:space="preserve">szabályozottság </w:t>
      </w:r>
      <w:r w:rsidRPr="006666E5">
        <w:t>érdekében javaslatot tett a hiányosságok pótlá</w:t>
      </w:r>
      <w:r w:rsidR="004B511E">
        <w:t xml:space="preserve">sára. </w:t>
      </w:r>
    </w:p>
    <w:p w:rsidR="006426B7" w:rsidRPr="006426B7" w:rsidRDefault="00250C2B" w:rsidP="00250C2B">
      <w:pPr>
        <w:spacing w:before="600"/>
        <w:ind w:left="23"/>
        <w:rPr>
          <w:u w:val="single"/>
        </w:rPr>
      </w:pPr>
      <w:r w:rsidRPr="00250C2B">
        <w:t xml:space="preserve">3.2.      </w:t>
      </w:r>
      <w:r w:rsidR="000C15D4" w:rsidRPr="006426B7">
        <w:rPr>
          <w:u w:val="single"/>
        </w:rPr>
        <w:t>Az</w:t>
      </w:r>
      <w:r w:rsidR="006426B7" w:rsidRPr="006426B7">
        <w:rPr>
          <w:u w:val="single"/>
        </w:rPr>
        <w:t xml:space="preserve"> óvodaműködtetési támogatáshoz nyújtott adatszolgáltatás vizsgálata</w:t>
      </w:r>
    </w:p>
    <w:p w:rsidR="004524BD" w:rsidRDefault="006426B7" w:rsidP="0067015F">
      <w:pPr>
        <w:ind w:left="360" w:firstLine="349"/>
      </w:pPr>
      <w:r>
        <w:t>(az önkormányzati fenntartású óvodák</w:t>
      </w:r>
      <w:r w:rsidR="0067015F">
        <w:t>nál</w:t>
      </w:r>
      <w:r w:rsidR="004B511E">
        <w:t>)</w:t>
      </w:r>
      <w:r w:rsidR="00E07DA5">
        <w:t xml:space="preserve"> </w:t>
      </w:r>
    </w:p>
    <w:p w:rsidR="0012713C" w:rsidRPr="00ED5200" w:rsidRDefault="0012713C" w:rsidP="0067015F">
      <w:pPr>
        <w:ind w:left="360" w:firstLine="349"/>
      </w:pPr>
      <w:r w:rsidRPr="00ED5200">
        <w:t>(201</w:t>
      </w:r>
      <w:r w:rsidR="006426B7">
        <w:t>4</w:t>
      </w:r>
      <w:r w:rsidR="003E23E1">
        <w:t>.</w:t>
      </w:r>
      <w:r w:rsidRPr="00ED5200">
        <w:t>)</w:t>
      </w:r>
    </w:p>
    <w:p w:rsidR="0012713C" w:rsidRDefault="0012713C" w:rsidP="0067015F">
      <w:pPr>
        <w:tabs>
          <w:tab w:val="left" w:pos="1326"/>
        </w:tabs>
        <w:ind w:left="360" w:firstLine="349"/>
        <w:rPr>
          <w:i/>
          <w:iCs/>
        </w:rPr>
      </w:pPr>
      <w:r w:rsidRPr="00ED5200">
        <w:rPr>
          <w:i/>
          <w:iCs/>
        </w:rPr>
        <w:t>(</w:t>
      </w:r>
      <w:r w:rsidR="00907696" w:rsidRPr="00ED5200">
        <w:rPr>
          <w:i/>
          <w:iCs/>
        </w:rPr>
        <w:t xml:space="preserve">szabályszerűségi </w:t>
      </w:r>
      <w:r w:rsidRPr="00ED5200">
        <w:rPr>
          <w:i/>
          <w:iCs/>
        </w:rPr>
        <w:t>ellenőrzés)</w:t>
      </w:r>
    </w:p>
    <w:p w:rsidR="004B511E" w:rsidRDefault="008D6CE4" w:rsidP="00A3136D">
      <w:pPr>
        <w:pStyle w:val="Szvegtrzs3"/>
        <w:shd w:val="clear" w:color="auto" w:fill="auto"/>
        <w:spacing w:before="3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CE4">
        <w:rPr>
          <w:rFonts w:ascii="Times New Roman" w:hAnsi="Times New Roman" w:cs="Times New Roman"/>
          <w:sz w:val="24"/>
          <w:szCs w:val="24"/>
        </w:rPr>
        <w:t xml:space="preserve">A 2014. évi normatíva igénylés és elszámolás keretében meghatározott létszámadatok </w:t>
      </w:r>
      <w:r>
        <w:rPr>
          <w:rFonts w:ascii="Times New Roman" w:hAnsi="Times New Roman" w:cs="Times New Roman"/>
          <w:sz w:val="24"/>
          <w:szCs w:val="24"/>
        </w:rPr>
        <w:t>vizsgálatának</w:t>
      </w:r>
      <w:r w:rsidR="00BC5DB5" w:rsidRPr="008D6CE4">
        <w:rPr>
          <w:rFonts w:ascii="Times New Roman" w:hAnsi="Times New Roman" w:cs="Times New Roman"/>
          <w:sz w:val="24"/>
          <w:szCs w:val="24"/>
        </w:rPr>
        <w:t xml:space="preserve"> lefolytatására</w:t>
      </w:r>
      <w:r w:rsidR="00575987" w:rsidRPr="008D6CE4">
        <w:rPr>
          <w:rFonts w:ascii="Times New Roman" w:hAnsi="Times New Roman" w:cs="Times New Roman"/>
          <w:sz w:val="24"/>
          <w:szCs w:val="24"/>
        </w:rPr>
        <w:t xml:space="preserve"> a pontos adatszolgáltatás érdekében került sor.</w:t>
      </w:r>
      <w:r w:rsidR="0064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E4" w:rsidRPr="008D6CE4" w:rsidRDefault="00DD3FDC" w:rsidP="004B511E">
      <w:pPr>
        <w:pStyle w:val="Szvegtrzs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CE4">
        <w:rPr>
          <w:rFonts w:ascii="Times New Roman" w:hAnsi="Times New Roman" w:cs="Times New Roman"/>
          <w:sz w:val="24"/>
          <w:szCs w:val="24"/>
        </w:rPr>
        <w:t>A területet a</w:t>
      </w:r>
      <w:r w:rsidR="00FF22FC" w:rsidRPr="008D6CE4">
        <w:rPr>
          <w:rFonts w:ascii="Times New Roman" w:hAnsi="Times New Roman" w:cs="Times New Roman"/>
          <w:sz w:val="24"/>
          <w:szCs w:val="24"/>
        </w:rPr>
        <w:t xml:space="preserve"> MÁK</w:t>
      </w:r>
      <w:r w:rsidRPr="008D6CE4">
        <w:rPr>
          <w:rFonts w:ascii="Times New Roman" w:hAnsi="Times New Roman" w:cs="Times New Roman"/>
          <w:sz w:val="24"/>
          <w:szCs w:val="24"/>
        </w:rPr>
        <w:t xml:space="preserve"> </w:t>
      </w:r>
      <w:r w:rsidR="00BC5DB5" w:rsidRPr="008D6CE4">
        <w:rPr>
          <w:rFonts w:ascii="Times New Roman" w:hAnsi="Times New Roman" w:cs="Times New Roman"/>
          <w:sz w:val="24"/>
          <w:szCs w:val="24"/>
        </w:rPr>
        <w:t xml:space="preserve">is </w:t>
      </w:r>
      <w:r w:rsidR="00B22286" w:rsidRPr="008D6CE4">
        <w:rPr>
          <w:rFonts w:ascii="Times New Roman" w:hAnsi="Times New Roman" w:cs="Times New Roman"/>
          <w:sz w:val="24"/>
          <w:szCs w:val="24"/>
        </w:rPr>
        <w:t>rendszeresen ellenőrzi</w:t>
      </w:r>
      <w:r w:rsidR="008D6CE4" w:rsidRPr="008D6CE4">
        <w:rPr>
          <w:rFonts w:ascii="Times New Roman" w:hAnsi="Times New Roman" w:cs="Times New Roman"/>
          <w:sz w:val="24"/>
          <w:szCs w:val="24"/>
        </w:rPr>
        <w:t>.</w:t>
      </w:r>
    </w:p>
    <w:p w:rsidR="00DD3FDC" w:rsidRPr="008D6CE4" w:rsidRDefault="008D6CE4" w:rsidP="008D6CE4">
      <w:pPr>
        <w:pStyle w:val="Szvegtrzs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6CE4">
        <w:rPr>
          <w:rFonts w:ascii="Times New Roman" w:hAnsi="Times New Roman" w:cs="Times New Roman"/>
          <w:sz w:val="24"/>
          <w:szCs w:val="24"/>
        </w:rPr>
        <w:t>A</w:t>
      </w:r>
      <w:r w:rsidR="00B22286" w:rsidRPr="008D6CE4">
        <w:rPr>
          <w:rFonts w:ascii="Times New Roman" w:hAnsi="Times New Roman" w:cs="Times New Roman"/>
          <w:color w:val="000000"/>
          <w:sz w:val="24"/>
          <w:szCs w:val="24"/>
        </w:rPr>
        <w:t xml:space="preserve"> revízió</w:t>
      </w:r>
      <w:r w:rsidR="00B22286" w:rsidRPr="008D6CE4">
        <w:rPr>
          <w:rFonts w:ascii="Times New Roman" w:hAnsi="Times New Roman" w:cs="Times New Roman"/>
          <w:sz w:val="24"/>
          <w:szCs w:val="24"/>
        </w:rPr>
        <w:t xml:space="preserve"> az Igazgatóság elszámolását</w:t>
      </w:r>
      <w:r w:rsidR="00BC5DB5" w:rsidRPr="008D6CE4"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="00DD3FDC" w:rsidRPr="008D6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FDC" w:rsidRPr="008D6CE4">
        <w:rPr>
          <w:rFonts w:ascii="Times New Roman" w:hAnsi="Times New Roman" w:cs="Times New Roman"/>
          <w:sz w:val="24"/>
          <w:szCs w:val="24"/>
        </w:rPr>
        <w:t>a 2014. év 8 hónapjára elfogadta</w:t>
      </w:r>
      <w:r w:rsidR="00B22286" w:rsidRPr="008D6CE4">
        <w:rPr>
          <w:rFonts w:ascii="Times New Roman" w:hAnsi="Times New Roman" w:cs="Times New Roman"/>
          <w:sz w:val="24"/>
          <w:szCs w:val="24"/>
        </w:rPr>
        <w:t>,</w:t>
      </w:r>
      <w:r w:rsidR="00DD3FDC" w:rsidRPr="008D6CE4">
        <w:rPr>
          <w:rFonts w:ascii="Times New Roman" w:hAnsi="Times New Roman" w:cs="Times New Roman"/>
          <w:sz w:val="24"/>
          <w:szCs w:val="24"/>
        </w:rPr>
        <w:t xml:space="preserve"> </w:t>
      </w:r>
      <w:r w:rsidR="00B22286" w:rsidRPr="008D6CE4">
        <w:rPr>
          <w:rFonts w:ascii="Times New Roman" w:hAnsi="Times New Roman" w:cs="Times New Roman"/>
          <w:sz w:val="24"/>
          <w:szCs w:val="24"/>
        </w:rPr>
        <w:t xml:space="preserve">így </w:t>
      </w:r>
      <w:r w:rsidR="00DD3FDC" w:rsidRPr="008D6CE4">
        <w:rPr>
          <w:rFonts w:ascii="Times New Roman" w:hAnsi="Times New Roman" w:cs="Times New Roman"/>
          <w:sz w:val="24"/>
          <w:szCs w:val="24"/>
        </w:rPr>
        <w:t>az ellenőrzés a 2014. évi 4 hóra vonatkozó adatszolgáltatás vizsgálatára terjedt ki.</w:t>
      </w:r>
      <w:r w:rsidRPr="008D6CE4">
        <w:rPr>
          <w:rFonts w:ascii="Times New Roman" w:hAnsi="Times New Roman" w:cs="Times New Roman"/>
          <w:sz w:val="24"/>
          <w:szCs w:val="24"/>
        </w:rPr>
        <w:t xml:space="preserve"> Á</w:t>
      </w:r>
      <w:r w:rsidR="00DD3FDC" w:rsidRPr="008D6CE4">
        <w:rPr>
          <w:rFonts w:ascii="Times New Roman" w:hAnsi="Times New Roman" w:cs="Times New Roman"/>
          <w:sz w:val="24"/>
          <w:szCs w:val="24"/>
        </w:rPr>
        <w:t>ttekintésre kerültek a megfelelő közoktatási statisztikai adatok, az azt megalapozó előírt tanügyi okmányok és analitikus nyilvántartások is. Az ellenőrzés a felvételi és mulasztási naplók elsődleges adathordozói jelentőségére, és pontos kitöltésének fontosságára mutatott rá.</w:t>
      </w:r>
    </w:p>
    <w:p w:rsidR="005F38EA" w:rsidRDefault="005F38EA" w:rsidP="005F38EA">
      <w:pPr>
        <w:tabs>
          <w:tab w:val="left" w:pos="6525"/>
          <w:tab w:val="left" w:pos="8382"/>
        </w:tabs>
        <w:autoSpaceDN w:val="0"/>
        <w:adjustRightInd w:val="0"/>
        <w:spacing w:line="274" w:lineRule="atLeast"/>
        <w:ind w:right="20"/>
        <w:jc w:val="both"/>
      </w:pPr>
      <w:r w:rsidRPr="008D6CE4">
        <w:t xml:space="preserve">A </w:t>
      </w:r>
      <w:r w:rsidR="00B22286" w:rsidRPr="008D6CE4">
        <w:t xml:space="preserve">felmerült </w:t>
      </w:r>
      <w:r w:rsidRPr="008D6CE4">
        <w:t xml:space="preserve">hibák jellemzően eltérő jogszabály értelmezésből, igazolások </w:t>
      </w:r>
      <w:r w:rsidR="00A06006">
        <w:t>elmaradásából</w:t>
      </w:r>
      <w:r w:rsidRPr="008D6CE4">
        <w:t>, illetve az</w:t>
      </w:r>
      <w:r>
        <w:t xml:space="preserve"> igazolásokban foglalt hiányosságokból, </w:t>
      </w:r>
      <w:r w:rsidRPr="0002404D">
        <w:t>a köznevelési statisztikában</w:t>
      </w:r>
      <w:r>
        <w:t>-</w:t>
      </w:r>
      <w:r w:rsidRPr="0002404D">
        <w:t>, a segédtáblában</w:t>
      </w:r>
      <w:r>
        <w:t>-</w:t>
      </w:r>
      <w:r>
        <w:rPr>
          <w:rStyle w:val="Lbjegyzet-hivatkozs"/>
        </w:rPr>
        <w:t xml:space="preserve"> </w:t>
      </w:r>
      <w:r w:rsidRPr="0002404D">
        <w:t>és a szakértői vélemény</w:t>
      </w:r>
      <w:r>
        <w:t>ekben közölt adatok különbözőségéből adódtak.</w:t>
      </w:r>
    </w:p>
    <w:p w:rsidR="00B76485" w:rsidRPr="0002404D" w:rsidRDefault="00B76485" w:rsidP="00B76485">
      <w:pPr>
        <w:jc w:val="both"/>
      </w:pPr>
      <w:r>
        <w:t>A felmerült hibák egyeztetése az ellenőrzés ideje alatt megtörtént.</w:t>
      </w:r>
    </w:p>
    <w:p w:rsidR="005F38EA" w:rsidRDefault="005F38EA" w:rsidP="005F38EA">
      <w:pPr>
        <w:tabs>
          <w:tab w:val="left" w:pos="6525"/>
          <w:tab w:val="left" w:pos="8382"/>
        </w:tabs>
        <w:autoSpaceDN w:val="0"/>
        <w:adjustRightInd w:val="0"/>
        <w:ind w:right="23"/>
        <w:jc w:val="both"/>
        <w:rPr>
          <w:color w:val="000000"/>
        </w:rPr>
      </w:pPr>
      <w:r>
        <w:rPr>
          <w:color w:val="000000"/>
        </w:rPr>
        <w:t>A revízió a rendelkezésre álló adatok alapján azt állapíthatta meg, hogy míg:</w:t>
      </w:r>
    </w:p>
    <w:p w:rsidR="005F38EA" w:rsidRPr="003B2736" w:rsidRDefault="005F38EA" w:rsidP="005F38EA">
      <w:pPr>
        <w:numPr>
          <w:ilvl w:val="0"/>
          <w:numId w:val="26"/>
        </w:numPr>
        <w:tabs>
          <w:tab w:val="clear" w:pos="720"/>
          <w:tab w:val="num" w:pos="284"/>
          <w:tab w:val="left" w:pos="567"/>
          <w:tab w:val="left" w:pos="8382"/>
        </w:tabs>
        <w:overflowPunct w:val="0"/>
        <w:autoSpaceDE w:val="0"/>
        <w:autoSpaceDN w:val="0"/>
        <w:adjustRightInd w:val="0"/>
        <w:ind w:left="567" w:right="23" w:hanging="283"/>
        <w:jc w:val="both"/>
        <w:textAlignment w:val="baseline"/>
        <w:rPr>
          <w:color w:val="000000"/>
        </w:rPr>
      </w:pPr>
      <w:r>
        <w:rPr>
          <w:color w:val="000000"/>
        </w:rPr>
        <w:t>a</w:t>
      </w:r>
      <w:r w:rsidRPr="003B2736">
        <w:rPr>
          <w:color w:val="000000"/>
        </w:rPr>
        <w:t xml:space="preserve"> </w:t>
      </w:r>
      <w:r>
        <w:rPr>
          <w:color w:val="000000"/>
        </w:rPr>
        <w:t xml:space="preserve">2014. év 8 hónapra az </w:t>
      </w:r>
      <w:r w:rsidRPr="003B2736">
        <w:rPr>
          <w:color w:val="000000"/>
        </w:rPr>
        <w:t xml:space="preserve">Igazgatóság </w:t>
      </w:r>
      <w:r>
        <w:rPr>
          <w:color w:val="000000"/>
        </w:rPr>
        <w:t xml:space="preserve">és </w:t>
      </w:r>
      <w:r w:rsidRPr="003B2736">
        <w:rPr>
          <w:color w:val="000000"/>
        </w:rPr>
        <w:t>az intézmények számított létszám különbség</w:t>
      </w:r>
      <w:r>
        <w:rPr>
          <w:color w:val="000000"/>
        </w:rPr>
        <w:t>e 15 fő,</w:t>
      </w:r>
    </w:p>
    <w:p w:rsidR="005F38EA" w:rsidRPr="003B2736" w:rsidRDefault="005F38EA" w:rsidP="005F38EA">
      <w:pPr>
        <w:numPr>
          <w:ilvl w:val="0"/>
          <w:numId w:val="26"/>
        </w:numPr>
        <w:tabs>
          <w:tab w:val="clear" w:pos="720"/>
          <w:tab w:val="num" w:pos="284"/>
          <w:tab w:val="left" w:pos="567"/>
          <w:tab w:val="left" w:pos="8382"/>
        </w:tabs>
        <w:overflowPunct w:val="0"/>
        <w:autoSpaceDE w:val="0"/>
        <w:autoSpaceDN w:val="0"/>
        <w:adjustRightInd w:val="0"/>
        <w:ind w:left="567" w:right="23" w:hanging="283"/>
        <w:jc w:val="both"/>
        <w:textAlignment w:val="baseline"/>
      </w:pPr>
      <w:r>
        <w:t>a</w:t>
      </w:r>
      <w:r w:rsidRPr="003B2736">
        <w:t xml:space="preserve"> </w:t>
      </w:r>
      <w:r>
        <w:t xml:space="preserve">2014. 4 hónapra az </w:t>
      </w:r>
      <w:r w:rsidRPr="003B2736">
        <w:t>ellenőrzés</w:t>
      </w:r>
      <w:r>
        <w:t xml:space="preserve"> és az </w:t>
      </w:r>
      <w:r w:rsidRPr="003B2736">
        <w:t>intézmények számított létszám különbség</w:t>
      </w:r>
      <w:r>
        <w:t>e</w:t>
      </w:r>
      <w:r w:rsidRPr="003B2736">
        <w:t xml:space="preserve"> </w:t>
      </w:r>
      <w:r>
        <w:t>4 fő, addig</w:t>
      </w:r>
    </w:p>
    <w:p w:rsidR="005F38EA" w:rsidRPr="00993C0A" w:rsidRDefault="005F38EA" w:rsidP="005F38EA">
      <w:pPr>
        <w:numPr>
          <w:ilvl w:val="0"/>
          <w:numId w:val="26"/>
        </w:numPr>
        <w:tabs>
          <w:tab w:val="clear" w:pos="720"/>
          <w:tab w:val="num" w:pos="284"/>
          <w:tab w:val="left" w:pos="567"/>
        </w:tabs>
        <w:ind w:left="567" w:hanging="283"/>
        <w:jc w:val="both"/>
      </w:pPr>
      <w:r w:rsidRPr="00993C0A">
        <w:t>a 2015. évi normatíva igénylés módosítása során létszám különbözet már nem mutatkozott!</w:t>
      </w:r>
    </w:p>
    <w:p w:rsidR="00A06006" w:rsidRDefault="00DD3FDC" w:rsidP="00B76485">
      <w:pPr>
        <w:jc w:val="both"/>
      </w:pPr>
      <w:r w:rsidRPr="00993C0A">
        <w:lastRenderedPageBreak/>
        <w:t xml:space="preserve">A számadatok </w:t>
      </w:r>
      <w:r w:rsidR="00B22286">
        <w:t>azt tükrözik</w:t>
      </w:r>
      <w:r w:rsidRPr="00993C0A">
        <w:t>, hogy az igazgatósági</w:t>
      </w:r>
      <w:r w:rsidR="009A4501">
        <w:t>-</w:t>
      </w:r>
      <w:r w:rsidRPr="00993C0A">
        <w:t xml:space="preserve"> és a belső ellenőrzés során feltárt hibák </w:t>
      </w:r>
      <w:r w:rsidR="009A4501">
        <w:t xml:space="preserve">már </w:t>
      </w:r>
      <w:r w:rsidRPr="00993C0A">
        <w:t xml:space="preserve">nem </w:t>
      </w:r>
      <w:r w:rsidR="00A06006">
        <w:t xml:space="preserve">ismétlődtek meg: </w:t>
      </w:r>
      <w:r w:rsidR="0070142E">
        <w:t>a</w:t>
      </w:r>
      <w:r w:rsidRPr="00993C0A">
        <w:t xml:space="preserve"> normatíva igénylés-, módo</w:t>
      </w:r>
      <w:r w:rsidR="0070142E">
        <w:t>sítás-, és elszámolás folyamatához kapcsolódó</w:t>
      </w:r>
      <w:r w:rsidRPr="00993C0A">
        <w:t xml:space="preserve"> jogszabályi háttér, a megküldési határidők, a kitöltendő nyomtatványok, az adatbekérések, a szükséges igazolások köre, valami</w:t>
      </w:r>
      <w:r w:rsidR="0070142E">
        <w:t>nt az igazgatósági ellenőrzésekben foglaltak e</w:t>
      </w:r>
      <w:r w:rsidR="00B76485">
        <w:t>gységes értelmezés</w:t>
      </w:r>
      <w:r w:rsidR="004B511E">
        <w:t>e</w:t>
      </w:r>
      <w:r w:rsidR="00B76485">
        <w:t xml:space="preserve"> megvalósult. </w:t>
      </w:r>
    </w:p>
    <w:p w:rsidR="00B76485" w:rsidRPr="009A4501" w:rsidRDefault="00B76485" w:rsidP="00B76485">
      <w:pPr>
        <w:jc w:val="both"/>
      </w:pPr>
      <w:r>
        <w:t xml:space="preserve">A jegyzőkönyvben </w:t>
      </w:r>
      <w:r w:rsidR="00A06006">
        <w:t xml:space="preserve">és az ellenőrzés során </w:t>
      </w:r>
      <w:r>
        <w:t xml:space="preserve">ismertté vált ellenőrzési szempontok és feltárt hibák rávilágítottak a folyamatban rejlő gyenge pontokra, biztos alapot nyújtva a következő évek pontos adatszolgáltatásához. </w:t>
      </w:r>
    </w:p>
    <w:p w:rsidR="00B76485" w:rsidRDefault="00226694" w:rsidP="00B76485">
      <w:pPr>
        <w:jc w:val="both"/>
      </w:pPr>
      <w:r>
        <w:t>Az</w:t>
      </w:r>
      <w:r w:rsidR="00B76485">
        <w:t xml:space="preserve"> </w:t>
      </w:r>
      <w:r w:rsidR="002D0C3C">
        <w:t>E</w:t>
      </w:r>
      <w:r w:rsidR="00B76485">
        <w:t>llenőrzés</w:t>
      </w:r>
      <w:r w:rsidR="00B76485" w:rsidRPr="00A843D1">
        <w:t xml:space="preserve"> elsődleges felad</w:t>
      </w:r>
      <w:r w:rsidR="002D0C3C">
        <w:t>ata</w:t>
      </w:r>
      <w:r w:rsidR="00B76485">
        <w:t xml:space="preserve"> a helyes értelmezés </w:t>
      </w:r>
      <w:r w:rsidR="002D0C3C">
        <w:t>elősegítése</w:t>
      </w:r>
      <w:r w:rsidR="004B511E">
        <w:t xml:space="preserve"> volt</w:t>
      </w:r>
      <w:r>
        <w:t xml:space="preserve">: ez volt a célja </w:t>
      </w:r>
      <w:r w:rsidR="008C4D0D">
        <w:br/>
      </w:r>
      <w:r w:rsidR="00B76485">
        <w:t>Schmidtné Buda Andrea</w:t>
      </w:r>
      <w:r w:rsidR="00A06006">
        <w:t xml:space="preserve"> osztályvezető</w:t>
      </w:r>
      <w:r w:rsidR="00B76485">
        <w:t>vel</w:t>
      </w:r>
      <w:r>
        <w:rPr>
          <w:rStyle w:val="Lbjegyzet-hivatkozs"/>
        </w:rPr>
        <w:footnoteReference w:id="10"/>
      </w:r>
      <w:r w:rsidR="00B76485">
        <w:t xml:space="preserve"> egyeztetett, az érintettek részvételével - a 2016. évi normatíva igénylést megelőző időpontban</w:t>
      </w:r>
      <w:r w:rsidR="009A4501">
        <w:rPr>
          <w:rStyle w:val="Lbjegyzet-hivatkozs"/>
        </w:rPr>
        <w:footnoteReference w:id="11"/>
      </w:r>
      <w:r w:rsidR="00B76485">
        <w:t xml:space="preserve"> - tervezett megbeszélésnek is, ami a témához kapcsolódó hasznos információk közre adásával és a felmerülő kérdések rendezésével kerületi szinten kíván</w:t>
      </w:r>
      <w:r w:rsidR="005D5736">
        <w:t>t</w:t>
      </w:r>
      <w:r w:rsidR="00B76485">
        <w:t xml:space="preserve"> hozzájárulni </w:t>
      </w:r>
      <w:r w:rsidR="00575987">
        <w:t>a hibátlan</w:t>
      </w:r>
      <w:r w:rsidR="00B76485">
        <w:t xml:space="preserve"> feladatellátáshoz.</w:t>
      </w:r>
    </w:p>
    <w:p w:rsidR="00DD3FDC" w:rsidRDefault="008C4D0D" w:rsidP="008C4D0D">
      <w:pPr>
        <w:spacing w:before="600"/>
        <w:ind w:left="709" w:hanging="709"/>
        <w:jc w:val="both"/>
        <w:rPr>
          <w:sz w:val="28"/>
          <w:szCs w:val="28"/>
        </w:rPr>
      </w:pPr>
      <w:r>
        <w:t xml:space="preserve">3.3.   </w:t>
      </w:r>
      <w:r w:rsidR="00907696" w:rsidRPr="00341514">
        <w:rPr>
          <w:u w:val="single"/>
        </w:rPr>
        <w:t>A</w:t>
      </w:r>
      <w:r w:rsidR="00DD3FDC" w:rsidRPr="00341514">
        <w:rPr>
          <w:u w:val="single"/>
        </w:rPr>
        <w:t xml:space="preserve"> besorolások és a kompetencia alapú képzésben résztvevő közfoglalkoztatottakkal kapcsolatos bérkönyvelés menetének vizsgálata</w:t>
      </w:r>
      <w:r w:rsidR="00DD3FDC" w:rsidRPr="00DD3FDC">
        <w:rPr>
          <w:sz w:val="28"/>
          <w:szCs w:val="28"/>
        </w:rPr>
        <w:t xml:space="preserve"> </w:t>
      </w:r>
    </w:p>
    <w:p w:rsidR="00DD3FDC" w:rsidRPr="00FB19DC" w:rsidRDefault="00DD3FDC" w:rsidP="00CB1B6C">
      <w:pPr>
        <w:ind w:left="709"/>
        <w:jc w:val="both"/>
      </w:pPr>
      <w:r>
        <w:t>(</w:t>
      </w:r>
      <w:r w:rsidRPr="00314316">
        <w:t>Pesterzsébet</w:t>
      </w:r>
      <w:r>
        <w:t xml:space="preserve"> Önkormányzatának</w:t>
      </w:r>
      <w:r w:rsidRPr="00314316">
        <w:t xml:space="preserve"> Szociális Foglalkoztató</w:t>
      </w:r>
      <w:r>
        <w:t>jánál)</w:t>
      </w:r>
      <w:r w:rsidR="00475353">
        <w:t>, (a továbbiakban: Fogla</w:t>
      </w:r>
      <w:r w:rsidR="008F5ECD">
        <w:t>l</w:t>
      </w:r>
      <w:r w:rsidR="00475353">
        <w:t>koztató)</w:t>
      </w:r>
    </w:p>
    <w:p w:rsidR="00907696" w:rsidRPr="00ED5200" w:rsidRDefault="00907696" w:rsidP="0067015F">
      <w:pPr>
        <w:ind w:left="709"/>
        <w:jc w:val="both"/>
      </w:pPr>
      <w:r w:rsidRPr="00ED5200">
        <w:t>(</w:t>
      </w:r>
      <w:r w:rsidR="00341514">
        <w:t>besorolások tekintetében:</w:t>
      </w:r>
      <w:r w:rsidR="00341514" w:rsidRPr="00E517AB">
        <w:t xml:space="preserve"> helyszíni ellenőrzés kezdő időpontjának megfelelő </w:t>
      </w:r>
      <w:r w:rsidR="00341514" w:rsidRPr="00B618F9">
        <w:t>tárgy</w:t>
      </w:r>
      <w:r w:rsidR="00341514" w:rsidRPr="00E517AB">
        <w:t>hó 1-jei állapot</w:t>
      </w:r>
      <w:r w:rsidR="00341514">
        <w:t xml:space="preserve">: 2015. szeptember 1; kompetencia alapú képzés: </w:t>
      </w:r>
      <w:r w:rsidRPr="00ED5200">
        <w:t>2014</w:t>
      </w:r>
      <w:r w:rsidR="00341514">
        <w:t>. év</w:t>
      </w:r>
      <w:r w:rsidRPr="00ED5200">
        <w:t>)</w:t>
      </w:r>
    </w:p>
    <w:p w:rsidR="00907696" w:rsidRDefault="00907696" w:rsidP="0067015F">
      <w:pPr>
        <w:ind w:left="709"/>
        <w:jc w:val="both"/>
        <w:rPr>
          <w:i/>
          <w:iCs/>
        </w:rPr>
      </w:pPr>
      <w:r w:rsidRPr="00ED5200">
        <w:rPr>
          <w:i/>
          <w:iCs/>
        </w:rPr>
        <w:t xml:space="preserve">(szabályszerűségi </w:t>
      </w:r>
      <w:r w:rsidR="00DD3FDC">
        <w:rPr>
          <w:i/>
          <w:iCs/>
        </w:rPr>
        <w:t xml:space="preserve">és pénzügyi </w:t>
      </w:r>
      <w:r w:rsidRPr="00ED5200">
        <w:rPr>
          <w:i/>
          <w:iCs/>
        </w:rPr>
        <w:t>ellenőrzés)</w:t>
      </w:r>
    </w:p>
    <w:p w:rsidR="00F76930" w:rsidRPr="00C4228E" w:rsidRDefault="001F7C8E" w:rsidP="00A3136D">
      <w:pPr>
        <w:spacing w:before="360"/>
        <w:jc w:val="both"/>
        <w:rPr>
          <w:b/>
          <w:bCs/>
        </w:rPr>
      </w:pPr>
      <w:r>
        <w:t>A vizsgálatra</w:t>
      </w:r>
      <w:r w:rsidR="00F76930" w:rsidRPr="00C4228E">
        <w:t xml:space="preserve"> </w:t>
      </w:r>
      <w:r w:rsidR="00BC4F14">
        <w:t xml:space="preserve">a </w:t>
      </w:r>
      <w:r w:rsidR="00BC4F14" w:rsidRPr="003D7BE4">
        <w:rPr>
          <w:rStyle w:val="st"/>
        </w:rPr>
        <w:t>munkaügyi előírások fokozott betartása</w:t>
      </w:r>
      <w:r w:rsidR="00BC4F14" w:rsidRPr="003D7BE4">
        <w:rPr>
          <w:rStyle w:val="fulltext"/>
        </w:rPr>
        <w:t xml:space="preserve"> érdekében</w:t>
      </w:r>
      <w:r w:rsidR="00BC4F14">
        <w:t xml:space="preserve"> </w:t>
      </w:r>
      <w:r w:rsidR="00F76930">
        <w:t>került sor.</w:t>
      </w:r>
      <w:r w:rsidR="00F76930" w:rsidRPr="00C4228E">
        <w:t xml:space="preserve"> </w:t>
      </w:r>
    </w:p>
    <w:p w:rsidR="00BA6E84" w:rsidRPr="00993C0A" w:rsidRDefault="00BA6E84" w:rsidP="00BA6E84">
      <w:pPr>
        <w:jc w:val="both"/>
      </w:pPr>
      <w:r>
        <w:t xml:space="preserve">A </w:t>
      </w:r>
      <w:r w:rsidR="00673B1A" w:rsidRPr="00572661">
        <w:t xml:space="preserve">revízió </w:t>
      </w:r>
      <w:r>
        <w:t xml:space="preserve">az ellenőrzés idején </w:t>
      </w:r>
      <w:r w:rsidR="00673B1A" w:rsidRPr="00572661">
        <w:t xml:space="preserve">a </w:t>
      </w:r>
      <w:r w:rsidR="00673B1A" w:rsidRPr="00572661">
        <w:rPr>
          <w:color w:val="000000"/>
        </w:rPr>
        <w:t xml:space="preserve">páncélszekrényben őrzött </w:t>
      </w:r>
      <w:r w:rsidR="00673B1A" w:rsidRPr="00572661">
        <w:t xml:space="preserve">személyi anyagok </w:t>
      </w:r>
      <w:r w:rsidR="00BC4F14">
        <w:t>rendezett</w:t>
      </w:r>
      <w:r w:rsidR="00673B1A" w:rsidRPr="00572661">
        <w:t xml:space="preserve"> tár</w:t>
      </w:r>
      <w:r w:rsidR="00BC4F14">
        <w:t>olását</w:t>
      </w:r>
      <w:r w:rsidR="00673B1A" w:rsidRPr="00572661">
        <w:t xml:space="preserve"> regisztrálhatta. A személyi anyagok tarta</w:t>
      </w:r>
      <w:r>
        <w:t>lmának tételes ellenőrzése közben</w:t>
      </w:r>
      <w:r w:rsidR="00673B1A" w:rsidRPr="00572661">
        <w:t xml:space="preserve"> a munkaköri leírások, erkölcsi bizonyítványok, önéletrajzok, a munkakör ellátásához szükséges iskolai végzettséget igazoló okiratok, és az újonnan felvettek munkaviszonyok igazolás másolatai, valamint az egyes juttatásokról (jubileumi jutalom, hűség jutalom, pótlékok) szóló határozatok fellelhetők voltak. A KIR-3 segítségével használt és elkészített kinevezési</w:t>
      </w:r>
      <w:r w:rsidR="00BC4F14">
        <w:t>-</w:t>
      </w:r>
      <w:r w:rsidR="00673B1A" w:rsidRPr="00572661">
        <w:t>, besorolási</w:t>
      </w:r>
      <w:r w:rsidR="00BC4F14">
        <w:t>-</w:t>
      </w:r>
      <w:r w:rsidR="00673B1A" w:rsidRPr="00572661">
        <w:t xml:space="preserve"> és átsorolási iratminták kiállítása szabályszerű</w:t>
      </w:r>
      <w:r w:rsidR="00226D81">
        <w:t xml:space="preserve"> volt</w:t>
      </w:r>
      <w:r w:rsidR="00673B1A" w:rsidRPr="00572661">
        <w:t xml:space="preserve">. </w:t>
      </w:r>
      <w:r w:rsidRPr="00993C0A">
        <w:t>A vizsgálat alá vont bizonylatokból megállapítható</w:t>
      </w:r>
      <w:r>
        <w:t xml:space="preserve"> volt</w:t>
      </w:r>
      <w:r w:rsidRPr="00993C0A">
        <w:t>, hogy az érintettek alapbérének bérminimumra történő kiegészítése minden esetben megtörtént.</w:t>
      </w:r>
    </w:p>
    <w:p w:rsidR="00673B1A" w:rsidRPr="00993C0A" w:rsidRDefault="00BA6E84" w:rsidP="00993C0A">
      <w:pPr>
        <w:jc w:val="both"/>
      </w:pPr>
      <w:r w:rsidRPr="00993C0A">
        <w:rPr>
          <w:color w:val="000000"/>
        </w:rPr>
        <w:t>A re</w:t>
      </w:r>
      <w:r w:rsidR="002B3326">
        <w:rPr>
          <w:color w:val="000000"/>
        </w:rPr>
        <w:t>vízió hibaként értékelte</w:t>
      </w:r>
      <w:r w:rsidRPr="00993C0A">
        <w:rPr>
          <w:color w:val="000000"/>
        </w:rPr>
        <w:t xml:space="preserve">, hogy a személyi anyagokban elhelyezett besorolásokat érintő dokumentumokon a leadás időpontjai nem szerepeltek, </w:t>
      </w:r>
      <w:r w:rsidRPr="00993C0A">
        <w:t xml:space="preserve">valamint </w:t>
      </w:r>
      <w:r>
        <w:t xml:space="preserve">egyes esetekben </w:t>
      </w:r>
      <w:r w:rsidRPr="00993C0A">
        <w:t>a munkakörök-, beosztások elnevezése, a fizetési osztály meghatározása és a végzettség szem előtt tartása hármas egységének</w:t>
      </w:r>
      <w:r w:rsidR="00EA2612">
        <w:t xml:space="preserve"> adekvát módón való értelmezése nem valósult meg</w:t>
      </w:r>
      <w:r w:rsidRPr="00993C0A">
        <w:t>.</w:t>
      </w:r>
      <w:r w:rsidR="002B3326">
        <w:t xml:space="preserve"> </w:t>
      </w:r>
      <w:r w:rsidR="00673B1A" w:rsidRPr="00993C0A">
        <w:t xml:space="preserve">A besorolások tételes vizsgálata </w:t>
      </w:r>
      <w:r>
        <w:t>közben</w:t>
      </w:r>
      <w:r w:rsidR="00673B1A" w:rsidRPr="00993C0A">
        <w:t xml:space="preserve"> előforduló hibák az egyetemi tanulmányi idő közalkalmazotti jogviszonyba számításából, pontatlan adatfelvitelből, számolási hibából, illetve </w:t>
      </w:r>
      <w:r w:rsidR="00673B1A" w:rsidRPr="00993C0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>a KIR-3 kinevezési</w:t>
      </w:r>
      <w:r w:rsidR="00EA2612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73B1A" w:rsidRPr="00993C0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>, átsorolási</w:t>
      </w:r>
      <w:r w:rsidR="00EA2612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673B1A" w:rsidRPr="00993C0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 xml:space="preserve">, módosítási okirataival kapcsolatos </w:t>
      </w:r>
      <w:r w:rsidR="00673B1A" w:rsidRPr="00993C0A">
        <w:t>folyamatba épített</w:t>
      </w:r>
      <w:r w:rsidR="00673B1A" w:rsidRPr="00993C0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 xml:space="preserve"> ellenőrzés elmulasztásából eredtek. </w:t>
      </w:r>
      <w:r w:rsidR="00673B1A" w:rsidRPr="00993C0A">
        <w:t xml:space="preserve">A revízió ezeken kívül megállapította, hogy a vezetői pótlék mértéke </w:t>
      </w:r>
      <w:r w:rsidR="0007412E">
        <w:t>követte</w:t>
      </w:r>
      <w:r w:rsidR="00673B1A" w:rsidRPr="00993C0A">
        <w:t xml:space="preserve"> ug</w:t>
      </w:r>
      <w:r w:rsidR="002B3326">
        <w:t>yan a Kjt. előírását, de nem érte</w:t>
      </w:r>
      <w:r w:rsidR="00673B1A" w:rsidRPr="00993C0A">
        <w:t xml:space="preserve"> el az ágazati kormányrendeletben meghatározott</w:t>
      </w:r>
      <w:r w:rsidR="0007412E">
        <w:t xml:space="preserve"> alsó értéket</w:t>
      </w:r>
      <w:r w:rsidR="00673B1A" w:rsidRPr="00993C0A">
        <w:t>, mint</w:t>
      </w:r>
      <w:r w:rsidR="0007412E">
        <w:t xml:space="preserve"> ahogy a részlegvezetőé sem</w:t>
      </w:r>
      <w:r w:rsidR="00673B1A" w:rsidRPr="00993C0A">
        <w:t>, valamint a közfoglalkoztatási csoportvezető vezetői pótlékban - kinevezése óta</w:t>
      </w:r>
      <w:r w:rsidR="0007412E">
        <w:t xml:space="preserve"> </w:t>
      </w:r>
      <w:r w:rsidR="00673B1A" w:rsidRPr="00993C0A">
        <w:t>- nem részesült és vezetői megbízatásával kapcsolatos feladatai munkaköri leírásában nem jelentek me</w:t>
      </w:r>
      <w:r w:rsidR="0007412E">
        <w:t xml:space="preserve">g. </w:t>
      </w:r>
      <w:r w:rsidRPr="00993C0A">
        <w:t xml:space="preserve">A </w:t>
      </w:r>
      <w:r w:rsidRPr="00993C0A">
        <w:lastRenderedPageBreak/>
        <w:t>besorolások tételes ellenőrzése folyamán fellelt hibák egyeztetése az ellenőrzés ideje alatt megtörtént, az intézményvezető megtette a szükséges lépéseket a hibák javítására.</w:t>
      </w:r>
    </w:p>
    <w:p w:rsidR="00673B1A" w:rsidRDefault="00673B1A" w:rsidP="00993C0A">
      <w:pPr>
        <w:jc w:val="both"/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</w:pPr>
      <w:r w:rsidRPr="00993C0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 xml:space="preserve">A feltárt pontatlanságok miatt az ellenőrzés úgy értékelte, hogy a </w:t>
      </w:r>
      <w:r w:rsidRPr="00993C0A">
        <w:t xml:space="preserve">folyamatba épített, előzetes, utólagos és vezetői </w:t>
      </w:r>
      <w:r w:rsidRPr="00993C0A">
        <w:rPr>
          <w:rStyle w:val="FontStyle100"/>
          <w:rFonts w:ascii="Times New Roman" w:hAnsi="Times New Roman" w:cs="Times New Roman"/>
          <w:b w:val="0"/>
          <w:bCs w:val="0"/>
          <w:sz w:val="24"/>
          <w:szCs w:val="24"/>
        </w:rPr>
        <w:t xml:space="preserve">ellenőrzés maradéktalanul nem valósult meg. </w:t>
      </w:r>
    </w:p>
    <w:p w:rsidR="00673B1A" w:rsidRPr="00993C0A" w:rsidRDefault="00673B1A" w:rsidP="00475353">
      <w:pPr>
        <w:autoSpaceDN w:val="0"/>
        <w:adjustRightInd w:val="0"/>
        <w:spacing w:before="240"/>
        <w:jc w:val="both"/>
      </w:pPr>
      <w:r w:rsidRPr="00993C0A">
        <w:t>A teljes mértékben uniós forrásból fedezett téli közfoglalkoztatási program keretében foglalkoztatott 356 fő regisztrált munkanélküli álláskeresőből kompetencia alapú képzésben 146 fő részesült.</w:t>
      </w:r>
      <w:r w:rsidR="00475353">
        <w:t xml:space="preserve"> </w:t>
      </w:r>
      <w:r w:rsidRPr="00993C0A">
        <w:t>A közfoglalkoztatással kapcsolatos jogokat és kötelezettségeket, valamint a releváns jogszabályokban foglaltakat hatósági szerződésben é</w:t>
      </w:r>
      <w:r w:rsidR="00475353">
        <w:t xml:space="preserve">s a foglalkoztatottakkal kötött </w:t>
      </w:r>
      <w:r w:rsidRPr="00993C0A">
        <w:t xml:space="preserve">szerződésekben realizálták. A tételes ellenőrzés </w:t>
      </w:r>
      <w:r w:rsidR="00475353">
        <w:t xml:space="preserve">a szerződések alaki és tartalmi </w:t>
      </w:r>
      <w:r w:rsidRPr="00993C0A">
        <w:t>k</w:t>
      </w:r>
      <w:r w:rsidR="002B3326">
        <w:t>övetelményeknek való megfelelés</w:t>
      </w:r>
      <w:r w:rsidRPr="00993C0A">
        <w:t>t</w:t>
      </w:r>
      <w:r w:rsidR="002B3326">
        <w:t>-</w:t>
      </w:r>
      <w:r w:rsidRPr="00993C0A">
        <w:t>, valamint a tételes vizsgálat</w:t>
      </w:r>
      <w:r w:rsidRPr="00993C0A">
        <w:rPr>
          <w:rStyle w:val="Lbjegyzet-hivatkozs"/>
        </w:rPr>
        <w:footnoteReference w:id="12"/>
      </w:r>
      <w:r w:rsidRPr="00993C0A">
        <w:t xml:space="preserve"> minden esetben a jogszabályhelynek megfelelő közfoglalkoztatási bérrel való elszámolást </w:t>
      </w:r>
      <w:r w:rsidR="002B3326">
        <w:t>állapított</w:t>
      </w:r>
      <w:r w:rsidR="002B3326" w:rsidRPr="00993C0A">
        <w:t xml:space="preserve"> meg</w:t>
      </w:r>
      <w:r w:rsidRPr="00993C0A">
        <w:t>.</w:t>
      </w:r>
    </w:p>
    <w:p w:rsidR="00673B1A" w:rsidRPr="00993C0A" w:rsidRDefault="00673B1A" w:rsidP="00993C0A">
      <w:pPr>
        <w:jc w:val="both"/>
      </w:pPr>
      <w:r w:rsidRPr="00993C0A">
        <w:t>Az előirányzat módosítás kezdeményezése megvalósult, a Képviselő-testületi ülésen elfogadott előirányzat módosítások átvezetése a Foglalkoztató könyveiben megjelentek.</w:t>
      </w:r>
    </w:p>
    <w:p w:rsidR="00673B1A" w:rsidRPr="00993C0A" w:rsidRDefault="00673B1A" w:rsidP="00993C0A">
      <w:pPr>
        <w:autoSpaceDN w:val="0"/>
        <w:adjustRightInd w:val="0"/>
        <w:jc w:val="both"/>
      </w:pPr>
      <w:r w:rsidRPr="00993C0A">
        <w:t>A MÁK a bérszámfejtést a Fogl</w:t>
      </w:r>
      <w:r w:rsidR="002B3326">
        <w:t>alkoztató feladása alapján végezte</w:t>
      </w:r>
      <w:r w:rsidRPr="00993C0A">
        <w:t>. A revízió a kifizetési jegyzékek alapján a könyvelés adataival való egyezőséget állapította meg.</w:t>
      </w:r>
    </w:p>
    <w:p w:rsidR="00673B1A" w:rsidRPr="00993C0A" w:rsidRDefault="00673B1A" w:rsidP="00993C0A">
      <w:pPr>
        <w:autoSpaceDN w:val="0"/>
        <w:adjustRightInd w:val="0"/>
        <w:jc w:val="both"/>
      </w:pPr>
      <w:r w:rsidRPr="00993C0A">
        <w:t>Az előleggel való elszámolás és a pályázat pénzügyi rendezése határidőben megtörtént: a Foglalkoztató havonkénti név szerinti listákkal, nettó munkabér címletjegyzékkel, banki kivonattal, a közvetlen költségek felhasználását részletes kimutatással és számlákkal támasztotta alá.</w:t>
      </w:r>
    </w:p>
    <w:p w:rsidR="00673B1A" w:rsidRPr="00993C0A" w:rsidRDefault="00673B1A" w:rsidP="00993C0A">
      <w:pPr>
        <w:autoSpaceDN w:val="0"/>
        <w:adjustRightInd w:val="0"/>
        <w:jc w:val="both"/>
      </w:pPr>
      <w:r w:rsidRPr="00993C0A">
        <w:t>A nyomon követhetőség érdekében jelenleg a Foglalkoztató - a GAMESZ és az Önkormányzat Polgármesteri Hivatala Pénzügyi és Számviteli Osztály részére megküldött - havonkénti státusz</w:t>
      </w:r>
      <w:r w:rsidR="00B618F9">
        <w:t>-</w:t>
      </w:r>
      <w:r w:rsidRPr="00993C0A">
        <w:t>jelentésben - közfoglalkoztatási programonkénti bontásban - számol be a közfoglalkoztatási pályázatok pénzügyi helyzetéről.</w:t>
      </w:r>
    </w:p>
    <w:p w:rsidR="00673B1A" w:rsidRPr="00993C0A" w:rsidRDefault="00724442" w:rsidP="00993C0A">
      <w:pPr>
        <w:pStyle w:val="Lbjegyzetszveg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73B1A" w:rsidRPr="00993C0A">
        <w:rPr>
          <w:sz w:val="24"/>
          <w:szCs w:val="24"/>
        </w:rPr>
        <w:t xml:space="preserve"> revízió nem állapított meg hibát a foglalkoztatás lebonyolításában, mint ahogy Budapest Főváros Munkaügyi Központ közfoglalkoztatási program működtetéséről szóló hasonló ellenőrzése</w:t>
      </w:r>
      <w:r w:rsidR="00673B1A" w:rsidRPr="00993C0A">
        <w:rPr>
          <w:rStyle w:val="Lbjegyzet-hivatkozs"/>
          <w:sz w:val="24"/>
          <w:szCs w:val="24"/>
        </w:rPr>
        <w:footnoteReference w:id="13"/>
      </w:r>
      <w:r w:rsidR="00673B1A" w:rsidRPr="00993C0A">
        <w:rPr>
          <w:sz w:val="24"/>
          <w:szCs w:val="24"/>
        </w:rPr>
        <w:t xml:space="preserve"> sem.</w:t>
      </w:r>
    </w:p>
    <w:p w:rsidR="008012FE" w:rsidRPr="008D0C1E" w:rsidRDefault="008012FE" w:rsidP="00A3136D">
      <w:pPr>
        <w:widowControl w:val="0"/>
        <w:autoSpaceDE w:val="0"/>
        <w:autoSpaceDN w:val="0"/>
        <w:adjustRightInd w:val="0"/>
        <w:spacing w:before="720"/>
        <w:jc w:val="both"/>
        <w:rPr>
          <w:b/>
          <w:bCs/>
          <w:color w:val="000000"/>
        </w:rPr>
      </w:pPr>
      <w:r w:rsidRPr="008D0C1E">
        <w:t xml:space="preserve">4. </w:t>
      </w:r>
      <w:r w:rsidR="00B62621">
        <w:rPr>
          <w:b/>
          <w:bCs/>
          <w:color w:val="000000"/>
        </w:rPr>
        <w:t>Az ellenőrzések során bűntető-,</w:t>
      </w:r>
      <w:r w:rsidRPr="008D0C1E">
        <w:rPr>
          <w:b/>
          <w:bCs/>
          <w:color w:val="000000"/>
        </w:rPr>
        <w:t xml:space="preserve"> szabálysértési-, kártérítési</w:t>
      </w:r>
      <w:r w:rsidR="000974B5">
        <w:rPr>
          <w:b/>
          <w:bCs/>
          <w:color w:val="000000"/>
        </w:rPr>
        <w:t>-</w:t>
      </w:r>
      <w:r w:rsidRPr="008D0C1E">
        <w:rPr>
          <w:b/>
          <w:bCs/>
          <w:color w:val="000000"/>
        </w:rPr>
        <w:t>, illetve fegyelmi eljárás megindítására okot adó cselekmény, mulasztás, vagy hiányosság gyanúja kapcsán tett jelentések száma és rövid összefoglalása</w:t>
      </w:r>
    </w:p>
    <w:p w:rsidR="008012FE" w:rsidRDefault="008012FE" w:rsidP="00A3136D">
      <w:pPr>
        <w:widowControl w:val="0"/>
        <w:autoSpaceDE w:val="0"/>
        <w:autoSpaceDN w:val="0"/>
        <w:adjustRightInd w:val="0"/>
        <w:spacing w:before="360"/>
        <w:jc w:val="both"/>
        <w:rPr>
          <w:color w:val="000000"/>
        </w:rPr>
      </w:pPr>
      <w:r w:rsidRPr="008D0C1E">
        <w:rPr>
          <w:color w:val="000000"/>
        </w:rPr>
        <w:t>A beszámolási időszakban büntető-, szabálysértési-, kártérítési</w:t>
      </w:r>
      <w:r w:rsidR="00E20557">
        <w:rPr>
          <w:color w:val="000000"/>
        </w:rPr>
        <w:t>-</w:t>
      </w:r>
      <w:r w:rsidRPr="008D0C1E">
        <w:rPr>
          <w:color w:val="000000"/>
        </w:rPr>
        <w:t>, illetve fegyelmi eljárás megindítására okot adó cselekmény</w:t>
      </w:r>
      <w:r w:rsidR="00AC2FE6">
        <w:rPr>
          <w:color w:val="000000"/>
        </w:rPr>
        <w:t>, mulasztás</w:t>
      </w:r>
      <w:r w:rsidR="00AD574E">
        <w:rPr>
          <w:color w:val="000000"/>
        </w:rPr>
        <w:t>-</w:t>
      </w:r>
      <w:r w:rsidR="00AC2FE6">
        <w:rPr>
          <w:color w:val="000000"/>
        </w:rPr>
        <w:t xml:space="preserve"> vagy hiányosság gyanúja kapcsán tett jelentés</w:t>
      </w:r>
      <w:r w:rsidRPr="008D0C1E">
        <w:rPr>
          <w:color w:val="000000"/>
        </w:rPr>
        <w:t xml:space="preserve"> nem </w:t>
      </w:r>
      <w:r w:rsidR="00AC2FE6">
        <w:rPr>
          <w:color w:val="000000"/>
        </w:rPr>
        <w:t>történt</w:t>
      </w:r>
      <w:r w:rsidRPr="008D0C1E">
        <w:rPr>
          <w:color w:val="000000"/>
        </w:rPr>
        <w:t>.</w:t>
      </w:r>
    </w:p>
    <w:p w:rsidR="00B44960" w:rsidRDefault="00B44960" w:rsidP="009841F3">
      <w:pPr>
        <w:widowControl w:val="0"/>
        <w:autoSpaceDE w:val="0"/>
        <w:autoSpaceDN w:val="0"/>
        <w:adjustRightInd w:val="0"/>
        <w:spacing w:before="360"/>
        <w:jc w:val="both"/>
        <w:rPr>
          <w:color w:val="000000"/>
        </w:rPr>
      </w:pPr>
    </w:p>
    <w:p w:rsidR="00B44960" w:rsidRDefault="00B44960" w:rsidP="009841F3">
      <w:pPr>
        <w:widowControl w:val="0"/>
        <w:autoSpaceDE w:val="0"/>
        <w:autoSpaceDN w:val="0"/>
        <w:adjustRightInd w:val="0"/>
        <w:spacing w:before="360"/>
        <w:jc w:val="both"/>
        <w:rPr>
          <w:color w:val="000000"/>
        </w:rPr>
      </w:pPr>
    </w:p>
    <w:p w:rsidR="00E00CFF" w:rsidRDefault="008012FE" w:rsidP="00741FB9">
      <w:pPr>
        <w:widowControl w:val="0"/>
        <w:autoSpaceDE w:val="0"/>
        <w:autoSpaceDN w:val="0"/>
        <w:adjustRightInd w:val="0"/>
        <w:spacing w:before="720"/>
        <w:jc w:val="both"/>
        <w:rPr>
          <w:b/>
          <w:bCs/>
          <w:color w:val="000000"/>
        </w:rPr>
      </w:pPr>
      <w:r w:rsidRPr="008D0C1E">
        <w:rPr>
          <w:b/>
          <w:bCs/>
          <w:color w:val="000000"/>
        </w:rPr>
        <w:lastRenderedPageBreak/>
        <w:t xml:space="preserve">5. </w:t>
      </w:r>
      <w:r w:rsidR="002D34ED">
        <w:rPr>
          <w:b/>
          <w:bCs/>
          <w:color w:val="000000"/>
        </w:rPr>
        <w:t>A belső kontrollrendszer szabályszerűségének, gazdaságosságának, hatékonyságának és eredményességének növelése, javítása érdekében tett fontosabb javaslatok</w:t>
      </w:r>
    </w:p>
    <w:p w:rsidR="00EA52DD" w:rsidRDefault="009C2BC6" w:rsidP="00F559BB">
      <w:pPr>
        <w:pStyle w:val="NormlWeb"/>
        <w:spacing w:before="360" w:beforeAutospacing="0" w:after="0" w:afterAutospacing="0"/>
        <w:jc w:val="both"/>
      </w:pPr>
      <w:r>
        <w:t>A megfelelő</w:t>
      </w:r>
      <w:r w:rsidR="00EA52DD">
        <w:t xml:space="preserve"> </w:t>
      </w:r>
      <w:r w:rsidR="00EA52DD" w:rsidRPr="00B91224">
        <w:t xml:space="preserve">kontrollkörnyezet elengedhetetlen részét képezi a költségvetési szerv tevékenységeinek jogszabályokban megfogalmazott követelményekkel is összehangolt belső szabályozottságának a vezetés általi kialakítása és </w:t>
      </w:r>
      <w:r w:rsidR="00EA52DD">
        <w:t>következetes</w:t>
      </w:r>
      <w:r w:rsidR="00EA52DD" w:rsidRPr="00B91224">
        <w:t xml:space="preserve"> működtetése.</w:t>
      </w:r>
    </w:p>
    <w:p w:rsidR="0092573A" w:rsidRDefault="001E0CA5" w:rsidP="00EA52D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</w:t>
      </w:r>
      <w:r w:rsidR="00976B8F" w:rsidRPr="006F01CD">
        <w:rPr>
          <w:color w:val="000000"/>
        </w:rPr>
        <w:t xml:space="preserve"> szabályzatok rendelkezésre álltak, aktualizálásuk többnyire rendszeres, a szükséges tartalmi elemekkel rendelkeztek</w:t>
      </w:r>
      <w:r w:rsidR="00863C9D">
        <w:rPr>
          <w:color w:val="000000"/>
        </w:rPr>
        <w:t xml:space="preserve">. </w:t>
      </w:r>
      <w:r w:rsidR="006B3F35" w:rsidRPr="006F01CD">
        <w:rPr>
          <w:color w:val="000000"/>
        </w:rPr>
        <w:t xml:space="preserve">Több esetben javasoltuk a szabályzatok </w:t>
      </w:r>
      <w:r w:rsidR="00863C9D">
        <w:rPr>
          <w:color w:val="000000"/>
        </w:rPr>
        <w:t>frissítését</w:t>
      </w:r>
      <w:r w:rsidR="006B3F35" w:rsidRPr="006F01CD">
        <w:rPr>
          <w:color w:val="000000"/>
        </w:rPr>
        <w:t xml:space="preserve">, a jogszabályokban és a szabályzatokban foglaltak maradéktalan betartását. </w:t>
      </w:r>
      <w:r w:rsidR="00911715" w:rsidRPr="006F01CD">
        <w:rPr>
          <w:color w:val="000000"/>
        </w:rPr>
        <w:t xml:space="preserve">A </w:t>
      </w:r>
      <w:r w:rsidR="00741FB9">
        <w:rPr>
          <w:color w:val="000000"/>
        </w:rPr>
        <w:t>kialakított szabályzatok lefedték</w:t>
      </w:r>
      <w:r w:rsidR="00911715" w:rsidRPr="006F01CD">
        <w:rPr>
          <w:color w:val="000000"/>
        </w:rPr>
        <w:t xml:space="preserve"> az</w:t>
      </w:r>
      <w:r w:rsidR="001D6BDC" w:rsidRPr="006F01CD">
        <w:rPr>
          <w:color w:val="000000"/>
        </w:rPr>
        <w:t xml:space="preserve"> </w:t>
      </w:r>
      <w:r w:rsidR="00863C9D" w:rsidRPr="006F01CD">
        <w:rPr>
          <w:color w:val="000000"/>
        </w:rPr>
        <w:t xml:space="preserve">ellenőrzött </w:t>
      </w:r>
      <w:r w:rsidR="00944610">
        <w:rPr>
          <w:color w:val="000000"/>
        </w:rPr>
        <w:t xml:space="preserve">intézmény </w:t>
      </w:r>
      <w:r w:rsidR="00844D3B" w:rsidRPr="006F01CD">
        <w:rPr>
          <w:color w:val="000000"/>
        </w:rPr>
        <w:t>tevékenységét. A</w:t>
      </w:r>
      <w:r w:rsidR="00911715" w:rsidRPr="006F01CD">
        <w:rPr>
          <w:color w:val="000000"/>
        </w:rPr>
        <w:t xml:space="preserve"> belső szabályzatokhoz való hozzáférés az al</w:t>
      </w:r>
      <w:r w:rsidR="00A7020D">
        <w:rPr>
          <w:color w:val="000000"/>
        </w:rPr>
        <w:t>kalmazottak számára biztosított, a megismerés dokumentálása viszont hiányosságokat mutatott.</w:t>
      </w:r>
      <w:r w:rsidR="00830D45" w:rsidRPr="006F01CD">
        <w:rPr>
          <w:color w:val="000000"/>
        </w:rPr>
        <w:t xml:space="preserve"> </w:t>
      </w:r>
    </w:p>
    <w:p w:rsidR="000762EE" w:rsidRDefault="000762EE" w:rsidP="000762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 xml:space="preserve">A vizsgálatok során kiválasztott alkalmazottak mindegyike rendelkezett munkaköri leírással, melyek a szervezeten belüli felelősségi köröket és munkaköri feladatokat, a dolgozókkal szemben támasztott követelményeket, elvárásokat, a helyettesítések rendjét </w:t>
      </w:r>
      <w:r w:rsidR="006A3EBB">
        <w:rPr>
          <w:color w:val="000000"/>
        </w:rPr>
        <w:t xml:space="preserve">túlnyomórészt </w:t>
      </w:r>
      <w:r w:rsidRPr="008D0C1E">
        <w:rPr>
          <w:color w:val="000000"/>
        </w:rPr>
        <w:t>dokumentálták</w:t>
      </w:r>
      <w:r w:rsidR="006A3EBB">
        <w:rPr>
          <w:color w:val="000000"/>
        </w:rPr>
        <w:t>.</w:t>
      </w:r>
      <w:r>
        <w:t xml:space="preserve"> </w:t>
      </w:r>
      <w:r w:rsidRPr="008D0C1E">
        <w:rPr>
          <w:color w:val="000000"/>
        </w:rPr>
        <w:t>A vizsgált intézmények a feladatellátást zömmel a törvényi előírásoknak megfelelően látták el.</w:t>
      </w:r>
      <w:r w:rsidR="00C14B38">
        <w:rPr>
          <w:color w:val="000000"/>
        </w:rPr>
        <w:t xml:space="preserve"> </w:t>
      </w:r>
      <w:r w:rsidR="00A67B43">
        <w:rPr>
          <w:color w:val="000000"/>
        </w:rPr>
        <w:t xml:space="preserve">Az ellenőrzés folyamatoptimalizálási javaslatokkal segítette a feladatellátást. </w:t>
      </w:r>
      <w:r>
        <w:rPr>
          <w:color w:val="000000"/>
        </w:rPr>
        <w:t xml:space="preserve">A </w:t>
      </w:r>
      <w:r w:rsidR="00C14B38">
        <w:t>vezetők és alkalmazottak</w:t>
      </w:r>
      <w:r w:rsidRPr="008D0C1E">
        <w:t xml:space="preserve"> feladatukat demokratikus légkörben, hivatástudattal,</w:t>
      </w:r>
      <w:r w:rsidRPr="008D0C1E">
        <w:rPr>
          <w:color w:val="FF6600"/>
        </w:rPr>
        <w:t xml:space="preserve"> </w:t>
      </w:r>
      <w:r w:rsidRPr="008D0C1E">
        <w:t xml:space="preserve">a tőlük elvárható magatartási szabályok betartásával végezték. </w:t>
      </w:r>
      <w:r w:rsidRPr="008D0C1E">
        <w:rPr>
          <w:color w:val="000000"/>
        </w:rPr>
        <w:t>Az etikai értékek és az integritás színvonala jó</w:t>
      </w:r>
      <w:r>
        <w:rPr>
          <w:color w:val="000000"/>
        </w:rPr>
        <w:t xml:space="preserve">. </w:t>
      </w:r>
    </w:p>
    <w:p w:rsidR="006F01CD" w:rsidRPr="006F01CD" w:rsidRDefault="006F01CD" w:rsidP="006F01CD">
      <w:pPr>
        <w:autoSpaceDE w:val="0"/>
        <w:autoSpaceDN w:val="0"/>
        <w:adjustRightInd w:val="0"/>
        <w:jc w:val="both"/>
      </w:pPr>
      <w:r w:rsidRPr="00564404">
        <w:t>A kockázatkezelési rendszer</w:t>
      </w:r>
      <w:r w:rsidRPr="006F01CD">
        <w:rPr>
          <w:b/>
          <w:bCs/>
        </w:rPr>
        <w:t xml:space="preserve"> </w:t>
      </w:r>
      <w:r w:rsidR="00B110D3">
        <w:t>megfelelőnek ítélhető</w:t>
      </w:r>
      <w:r w:rsidR="003A40BA">
        <w:t>. A</w:t>
      </w:r>
      <w:r w:rsidRPr="006F01CD">
        <w:t xml:space="preserve">z </w:t>
      </w:r>
      <w:r w:rsidR="00F7363F">
        <w:t>érintett intézmény</w:t>
      </w:r>
      <w:r w:rsidR="00741FB9">
        <w:t>ben</w:t>
      </w:r>
      <w:r w:rsidR="00F7363F">
        <w:t xml:space="preserve"> </w:t>
      </w:r>
      <w:r w:rsidR="00741FB9">
        <w:t>szervezeti és működési szabályzat</w:t>
      </w:r>
      <w:r w:rsidRPr="006F01CD">
        <w:t xml:space="preserve"> </w:t>
      </w:r>
      <w:r w:rsidR="003A40BA">
        <w:t>rögzített</w:t>
      </w:r>
      <w:r w:rsidR="00741FB9">
        <w:t>e</w:t>
      </w:r>
      <w:r w:rsidR="003A40BA">
        <w:t xml:space="preserve"> </w:t>
      </w:r>
      <w:r w:rsidRPr="006F01CD">
        <w:t>a közalkalmazottak vagyonny</w:t>
      </w:r>
      <w:r w:rsidR="003A40BA">
        <w:t>ilatkozat tételi kötelezettség</w:t>
      </w:r>
      <w:r w:rsidR="00741FB9">
        <w:t>ét</w:t>
      </w:r>
      <w:r w:rsidR="003A40BA">
        <w:t xml:space="preserve"> és biztosított volt</w:t>
      </w:r>
      <w:r w:rsidRPr="006F01CD">
        <w:t xml:space="preserve"> a vagyonnyilatkozat-tét</w:t>
      </w:r>
      <w:r w:rsidR="003A40BA">
        <w:t>el teljesítésének dokumentálása</w:t>
      </w:r>
      <w:r w:rsidR="00944610">
        <w:t>.</w:t>
      </w:r>
    </w:p>
    <w:p w:rsidR="006F01CD" w:rsidRDefault="006F01CD" w:rsidP="006F01CD">
      <w:pPr>
        <w:autoSpaceDE w:val="0"/>
        <w:autoSpaceDN w:val="0"/>
        <w:adjustRightInd w:val="0"/>
        <w:jc w:val="both"/>
      </w:pPr>
      <w:r w:rsidRPr="006F01CD">
        <w:t>A</w:t>
      </w:r>
      <w:r w:rsidRPr="00564404">
        <w:t xml:space="preserve"> kontrolltevékenységek</w:t>
      </w:r>
      <w:r w:rsidRPr="006F01CD">
        <w:rPr>
          <w:b/>
          <w:bCs/>
        </w:rPr>
        <w:t xml:space="preserve"> </w:t>
      </w:r>
      <w:r w:rsidRPr="006F01CD">
        <w:t xml:space="preserve">kialakítása a jogszabályi követelményeknek </w:t>
      </w:r>
      <w:r w:rsidR="00C14B38">
        <w:t xml:space="preserve">részben </w:t>
      </w:r>
      <w:r w:rsidRPr="006F01CD">
        <w:t>felelt</w:t>
      </w:r>
      <w:r w:rsidR="00C14B38">
        <w:t xml:space="preserve"> meg</w:t>
      </w:r>
      <w:r w:rsidRPr="006F01CD">
        <w:t xml:space="preserve">, </w:t>
      </w:r>
      <w:r w:rsidR="00B110D3">
        <w:t xml:space="preserve">hisz </w:t>
      </w:r>
      <w:r w:rsidRPr="006F01CD">
        <w:t>a</w:t>
      </w:r>
      <w:r>
        <w:t xml:space="preserve"> </w:t>
      </w:r>
      <w:r w:rsidR="00B110D3">
        <w:t xml:space="preserve">besorolások terén hiányosságok mutatkoztak a </w:t>
      </w:r>
      <w:r w:rsidRPr="006F01CD">
        <w:t>folyamatba épített,</w:t>
      </w:r>
      <w:r w:rsidR="00B110D3">
        <w:t xml:space="preserve"> </w:t>
      </w:r>
      <w:r w:rsidRPr="006F01CD">
        <w:t>előzetes, utólagos és vezetői ellenőrzés</w:t>
      </w:r>
      <w:r w:rsidR="00B110D3">
        <w:t xml:space="preserve"> tekintetében.</w:t>
      </w:r>
      <w:r w:rsidR="001C1CFA">
        <w:t xml:space="preserve"> </w:t>
      </w:r>
    </w:p>
    <w:p w:rsidR="008012FE" w:rsidRPr="008D0C1E" w:rsidRDefault="00C961A5" w:rsidP="00C961A5">
      <w:pPr>
        <w:widowControl w:val="0"/>
        <w:numPr>
          <w:ilvl w:val="0"/>
          <w:numId w:val="24"/>
        </w:numPr>
        <w:tabs>
          <w:tab w:val="left" w:pos="442"/>
        </w:tabs>
        <w:autoSpaceDE w:val="0"/>
        <w:autoSpaceDN w:val="0"/>
        <w:adjustRightInd w:val="0"/>
        <w:spacing w:before="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8012FE" w:rsidRPr="008D0C1E">
        <w:rPr>
          <w:b/>
          <w:bCs/>
          <w:color w:val="000000"/>
        </w:rPr>
        <w:t>A BELSŐ ELLENŐRZÉS ÁLTAL TETT MEG</w:t>
      </w:r>
      <w:r w:rsidR="00BD07EA">
        <w:rPr>
          <w:b/>
          <w:bCs/>
          <w:color w:val="000000"/>
        </w:rPr>
        <w:t xml:space="preserve">ÁLLAPÍTÁSOK </w:t>
      </w:r>
      <w:r w:rsidR="008012FE" w:rsidRPr="008D0C1E">
        <w:rPr>
          <w:b/>
          <w:bCs/>
          <w:color w:val="000000"/>
        </w:rPr>
        <w:t>ÉS JAVASLATOK HASZNOSÍTÁSA</w:t>
      </w:r>
    </w:p>
    <w:p w:rsidR="000F2EAE" w:rsidRPr="008D0C1E" w:rsidRDefault="008012FE" w:rsidP="00A3136D">
      <w:pPr>
        <w:widowControl w:val="0"/>
        <w:numPr>
          <w:ilvl w:val="1"/>
          <w:numId w:val="17"/>
        </w:numPr>
        <w:tabs>
          <w:tab w:val="clear" w:pos="1100"/>
          <w:tab w:val="left" w:pos="0"/>
        </w:tabs>
        <w:autoSpaceDE w:val="0"/>
        <w:autoSpaceDN w:val="0"/>
        <w:adjustRightInd w:val="0"/>
        <w:spacing w:before="720"/>
        <w:ind w:left="425" w:hanging="425"/>
        <w:jc w:val="both"/>
        <w:rPr>
          <w:b/>
          <w:bCs/>
          <w:color w:val="000000"/>
        </w:rPr>
      </w:pPr>
      <w:r w:rsidRPr="008D0C1E">
        <w:rPr>
          <w:b/>
          <w:bCs/>
          <w:color w:val="000000"/>
        </w:rPr>
        <w:t>Az intézkedési tervek megvalósítása, az ellenőrzési megállapítások és ajánlások hasznosulásának tapasztalatai</w:t>
      </w:r>
    </w:p>
    <w:p w:rsidR="000F2EAE" w:rsidRPr="008D0C1E" w:rsidRDefault="00AB17F8" w:rsidP="00875602">
      <w:pPr>
        <w:widowControl w:val="0"/>
        <w:autoSpaceDE w:val="0"/>
        <w:autoSpaceDN w:val="0"/>
        <w:adjustRightInd w:val="0"/>
        <w:spacing w:before="360"/>
        <w:jc w:val="both"/>
        <w:rPr>
          <w:color w:val="000000"/>
        </w:rPr>
      </w:pPr>
      <w:r>
        <w:rPr>
          <w:color w:val="000000"/>
        </w:rPr>
        <w:t>Az</w:t>
      </w:r>
      <w:r w:rsidR="00102F9D" w:rsidRPr="008D0C1E">
        <w:rPr>
          <w:color w:val="000000"/>
        </w:rPr>
        <w:t xml:space="preserve"> intézmények i</w:t>
      </w:r>
      <w:r w:rsidR="000F2EAE" w:rsidRPr="008D0C1E">
        <w:rPr>
          <w:color w:val="000000"/>
        </w:rPr>
        <w:t>ntézkedési tervét a belső ellenőrzési vezető</w:t>
      </w:r>
      <w:r w:rsidR="005906B1" w:rsidRPr="008D0C1E">
        <w:rPr>
          <w:color w:val="000000"/>
        </w:rPr>
        <w:t xml:space="preserve"> </w:t>
      </w:r>
      <w:r w:rsidR="00081AAF" w:rsidRPr="008D0C1E">
        <w:rPr>
          <w:color w:val="000000"/>
        </w:rPr>
        <w:t>véleménye figyelembevételével</w:t>
      </w:r>
      <w:r w:rsidR="000F2EAE" w:rsidRPr="008D0C1E">
        <w:rPr>
          <w:color w:val="000000"/>
        </w:rPr>
        <w:t xml:space="preserve"> a G</w:t>
      </w:r>
      <w:r w:rsidR="00143404" w:rsidRPr="008D0C1E">
        <w:rPr>
          <w:color w:val="000000"/>
        </w:rPr>
        <w:t>AM</w:t>
      </w:r>
      <w:r w:rsidR="00767B5E">
        <w:rPr>
          <w:color w:val="000000"/>
        </w:rPr>
        <w:t>ESZ I</w:t>
      </w:r>
      <w:r w:rsidR="000F2EAE" w:rsidRPr="008D0C1E">
        <w:rPr>
          <w:color w:val="000000"/>
        </w:rPr>
        <w:t>gazgatója fogadta el</w:t>
      </w:r>
      <w:r>
        <w:rPr>
          <w:color w:val="000000"/>
        </w:rPr>
        <w:t>,</w:t>
      </w:r>
      <w:r w:rsidR="00081AAF" w:rsidRPr="008D0C1E">
        <w:rPr>
          <w:color w:val="000000"/>
        </w:rPr>
        <w:t xml:space="preserve"> a</w:t>
      </w:r>
      <w:r w:rsidR="000F2EAE" w:rsidRPr="008D0C1E">
        <w:rPr>
          <w:color w:val="000000"/>
        </w:rPr>
        <w:t xml:space="preserve">z </w:t>
      </w:r>
      <w:r>
        <w:rPr>
          <w:color w:val="000000"/>
        </w:rPr>
        <w:t>abban foglaltak</w:t>
      </w:r>
      <w:r w:rsidR="000F2EAE" w:rsidRPr="008D0C1E">
        <w:rPr>
          <w:color w:val="000000"/>
        </w:rPr>
        <w:t xml:space="preserve"> megvalósításáról az érintett intézmények minden esetben beszámolót készítettek és megküldték a </w:t>
      </w:r>
      <w:r w:rsidR="004C278C" w:rsidRPr="008D0C1E">
        <w:rPr>
          <w:color w:val="000000"/>
        </w:rPr>
        <w:t>belső ellenőrzési vezető</w:t>
      </w:r>
      <w:r>
        <w:rPr>
          <w:color w:val="000000"/>
        </w:rPr>
        <w:t>nek.</w:t>
      </w:r>
      <w:r w:rsidR="000F2EAE" w:rsidRPr="008D0C1E">
        <w:rPr>
          <w:color w:val="000000"/>
        </w:rPr>
        <w:t xml:space="preserve"> </w:t>
      </w:r>
      <w:r>
        <w:rPr>
          <w:color w:val="000000"/>
        </w:rPr>
        <w:t>A</w:t>
      </w:r>
      <w:r w:rsidR="000F2EAE" w:rsidRPr="008D0C1E">
        <w:rPr>
          <w:color w:val="000000"/>
        </w:rPr>
        <w:t xml:space="preserve"> </w:t>
      </w:r>
      <w:r>
        <w:rPr>
          <w:color w:val="000000"/>
        </w:rPr>
        <w:t>végrehajtott intézkedések összesítésére</w:t>
      </w:r>
      <w:r w:rsidR="00081AAF" w:rsidRPr="008D0C1E">
        <w:rPr>
          <w:color w:val="000000"/>
        </w:rPr>
        <w:t xml:space="preserve"> a </w:t>
      </w:r>
      <w:r w:rsidR="00A237D3" w:rsidRPr="008D0C1E">
        <w:rPr>
          <w:color w:val="000000"/>
        </w:rPr>
        <w:t>BEK iratmintája szerinti</w:t>
      </w:r>
      <w:r w:rsidR="001F3613" w:rsidRPr="008D0C1E">
        <w:rPr>
          <w:color w:val="000000"/>
        </w:rPr>
        <w:t xml:space="preserve"> </w:t>
      </w:r>
      <w:r>
        <w:rPr>
          <w:color w:val="000000"/>
        </w:rPr>
        <w:t>nyilvántartásban kerül</w:t>
      </w:r>
      <w:r w:rsidR="00767B5E">
        <w:rPr>
          <w:color w:val="000000"/>
        </w:rPr>
        <w:t>t</w:t>
      </w:r>
      <w:r>
        <w:rPr>
          <w:color w:val="000000"/>
        </w:rPr>
        <w:t xml:space="preserve"> sor</w:t>
      </w:r>
      <w:r w:rsidR="00081AAF" w:rsidRPr="008D0C1E">
        <w:rPr>
          <w:color w:val="000000"/>
        </w:rPr>
        <w:t>.</w:t>
      </w:r>
      <w:r w:rsidR="001F3613" w:rsidRPr="008D0C1E">
        <w:rPr>
          <w:color w:val="000000"/>
        </w:rPr>
        <w:t xml:space="preserve"> </w:t>
      </w:r>
    </w:p>
    <w:p w:rsidR="00102F9D" w:rsidRPr="008D0C1E" w:rsidRDefault="00102F9D" w:rsidP="001271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3613" w:rsidRPr="008D0C1E" w:rsidRDefault="001F3613" w:rsidP="0012713C">
      <w:pPr>
        <w:widowControl w:val="0"/>
        <w:tabs>
          <w:tab w:val="left" w:pos="639"/>
        </w:tabs>
        <w:autoSpaceDE w:val="0"/>
        <w:autoSpaceDN w:val="0"/>
        <w:adjustRightInd w:val="0"/>
        <w:jc w:val="both"/>
      </w:pPr>
      <w:r w:rsidRPr="008D0C1E">
        <w:t>Az intézkedések megvalósításáról</w:t>
      </w:r>
      <w:r w:rsidR="005906B1" w:rsidRPr="008D0C1E">
        <w:rPr>
          <w:lang w:eastAsia="en-US"/>
        </w:rPr>
        <w:t xml:space="preserve"> a </w:t>
      </w:r>
      <w:r w:rsidR="00210AB2" w:rsidRPr="008D0C1E">
        <w:t xml:space="preserve">4. számú melléklet </w:t>
      </w:r>
      <w:r w:rsidRPr="008D0C1E">
        <w:t>ad áttekintést.</w:t>
      </w:r>
    </w:p>
    <w:p w:rsidR="00102F9D" w:rsidRPr="008D0C1E" w:rsidRDefault="00102F9D" w:rsidP="0012713C">
      <w:pPr>
        <w:widowControl w:val="0"/>
        <w:tabs>
          <w:tab w:val="left" w:pos="639"/>
        </w:tabs>
        <w:autoSpaceDE w:val="0"/>
        <w:autoSpaceDN w:val="0"/>
        <w:adjustRightInd w:val="0"/>
        <w:jc w:val="both"/>
      </w:pPr>
    </w:p>
    <w:p w:rsidR="004C4180" w:rsidRDefault="00E11352" w:rsidP="0012713C">
      <w:pPr>
        <w:widowControl w:val="0"/>
        <w:autoSpaceDE w:val="0"/>
        <w:autoSpaceDN w:val="0"/>
        <w:adjustRightInd w:val="0"/>
        <w:jc w:val="both"/>
      </w:pPr>
      <w:r w:rsidRPr="008D0C1E">
        <w:t xml:space="preserve">A </w:t>
      </w:r>
      <w:r w:rsidR="000C54F5" w:rsidRPr="008D0C1E">
        <w:t>201</w:t>
      </w:r>
      <w:r w:rsidR="00F65FE0">
        <w:t>5</w:t>
      </w:r>
      <w:r w:rsidR="000C54F5" w:rsidRPr="008D0C1E">
        <w:t>.</w:t>
      </w:r>
      <w:r w:rsidR="000F2EAE" w:rsidRPr="008D0C1E">
        <w:t xml:space="preserve"> évre áthúzódó intézkedés</w:t>
      </w:r>
      <w:r w:rsidRPr="008D0C1E">
        <w:t>ek száma</w:t>
      </w:r>
      <w:r w:rsidR="000F2EAE" w:rsidRPr="008D0C1E">
        <w:t xml:space="preserve"> </w:t>
      </w:r>
      <w:r w:rsidR="00F65FE0">
        <w:t>7</w:t>
      </w:r>
      <w:r w:rsidR="000F2EAE" w:rsidRPr="008D0C1E">
        <w:t xml:space="preserve"> volt</w:t>
      </w:r>
      <w:r w:rsidR="002F4058">
        <w:t xml:space="preserve">. </w:t>
      </w:r>
      <w:r w:rsidR="000F2EAE" w:rsidRPr="008D0C1E">
        <w:t xml:space="preserve">A </w:t>
      </w:r>
      <w:r w:rsidR="000F2EAE" w:rsidRPr="00B618F9">
        <w:t>tárgy</w:t>
      </w:r>
      <w:r w:rsidR="000F2EAE" w:rsidRPr="008D0C1E">
        <w:t>évi ellenőrzés</w:t>
      </w:r>
      <w:r w:rsidR="00767B5E">
        <w:t>ek</w:t>
      </w:r>
      <w:r w:rsidR="000F2EAE" w:rsidRPr="008D0C1E">
        <w:t xml:space="preserve"> során tett </w:t>
      </w:r>
      <w:r w:rsidR="000F2EAE" w:rsidRPr="00315D3B">
        <w:t xml:space="preserve">javaslatokra összesen </w:t>
      </w:r>
      <w:r w:rsidR="00F65FE0">
        <w:t>19</w:t>
      </w:r>
      <w:r w:rsidRPr="00315D3B">
        <w:t xml:space="preserve"> </w:t>
      </w:r>
      <w:r w:rsidR="001F3613" w:rsidRPr="00315D3B">
        <w:t>intézkedés született</w:t>
      </w:r>
      <w:r w:rsidRPr="00315D3B">
        <w:t>,</w:t>
      </w:r>
      <w:r w:rsidR="00F65FE0">
        <w:t xml:space="preserve"> melyeket</w:t>
      </w:r>
      <w:r w:rsidR="000F2EAE" w:rsidRPr="00315D3B">
        <w:t xml:space="preserve"> a </w:t>
      </w:r>
      <w:r w:rsidR="000F2EAE" w:rsidRPr="00B618F9">
        <w:t>tárgy</w:t>
      </w:r>
      <w:r w:rsidR="000F2EAE" w:rsidRPr="00315D3B">
        <w:t>évben végrehajtott</w:t>
      </w:r>
      <w:r w:rsidR="00F65FE0">
        <w:t>ak</w:t>
      </w:r>
      <w:r w:rsidR="000F2EAE" w:rsidRPr="00315D3B">
        <w:t xml:space="preserve">, </w:t>
      </w:r>
      <w:r w:rsidR="00F65FE0">
        <w:t>következő</w:t>
      </w:r>
      <w:r w:rsidR="000F2EAE" w:rsidRPr="00315D3B">
        <w:t xml:space="preserve"> évre</w:t>
      </w:r>
      <w:r w:rsidR="00210AB2" w:rsidRPr="00315D3B">
        <w:t xml:space="preserve"> </w:t>
      </w:r>
      <w:r w:rsidR="00F65FE0">
        <w:t>intézkedés nem húzódott át</w:t>
      </w:r>
      <w:r w:rsidR="00210AB2" w:rsidRPr="00315D3B">
        <w:t xml:space="preserve">. </w:t>
      </w:r>
      <w:r w:rsidR="004C4180" w:rsidRPr="00315D3B">
        <w:t>A szervezet belső kontrollrendszerének működése szempontjából magas kockázato</w:t>
      </w:r>
      <w:r w:rsidR="00A237D3" w:rsidRPr="00315D3B">
        <w:t xml:space="preserve">t jelentő, </w:t>
      </w:r>
      <w:r w:rsidR="00283418" w:rsidRPr="00315D3B">
        <w:t xml:space="preserve">végre nem hajtott, </w:t>
      </w:r>
      <w:r w:rsidR="00A237D3" w:rsidRPr="00315D3B">
        <w:t xml:space="preserve">lejárt határidejű </w:t>
      </w:r>
      <w:r w:rsidR="004C4180" w:rsidRPr="00315D3B">
        <w:t>intézkedések nem voltak.</w:t>
      </w:r>
    </w:p>
    <w:p w:rsidR="00687F9F" w:rsidRPr="00687F9F" w:rsidRDefault="00687F9F" w:rsidP="00687F9F">
      <w:pPr>
        <w:widowControl w:val="0"/>
        <w:autoSpaceDE w:val="0"/>
        <w:autoSpaceDN w:val="0"/>
        <w:adjustRightInd w:val="0"/>
        <w:spacing w:before="240"/>
        <w:jc w:val="both"/>
      </w:pPr>
      <w:r w:rsidRPr="00687F9F">
        <w:lastRenderedPageBreak/>
        <w:t>Az ellenőrzési jelentésekben foglalt javaslatok a belső kontroll</w:t>
      </w:r>
      <w:r w:rsidR="005C3750">
        <w:t>rendszer hatékonyabb működését segítették elő</w:t>
      </w:r>
      <w:r w:rsidRPr="00687F9F">
        <w:t xml:space="preserve">. A javaslatok megvalósíthatók voltak, az intézmények vezetői elfogadták,a javaslatokat </w:t>
      </w:r>
      <w:r w:rsidR="005800FF">
        <w:t xml:space="preserve">és </w:t>
      </w:r>
      <w:r w:rsidRPr="00687F9F">
        <w:t xml:space="preserve">feladataik ellátásához segítségként értékelték. A vizsgált intézményeknél egyeztető </w:t>
      </w:r>
      <w:r w:rsidRPr="00B618F9">
        <w:t>tárgy</w:t>
      </w:r>
      <w:r w:rsidRPr="00687F9F">
        <w:t>alásra nem került sor.</w:t>
      </w:r>
    </w:p>
    <w:p w:rsidR="00687F9F" w:rsidRDefault="00687F9F" w:rsidP="00687F9F">
      <w:pPr>
        <w:widowControl w:val="0"/>
        <w:autoSpaceDE w:val="0"/>
        <w:autoSpaceDN w:val="0"/>
        <w:adjustRightInd w:val="0"/>
        <w:jc w:val="both"/>
      </w:pPr>
      <w:r w:rsidRPr="00687F9F">
        <w:t>Ellenőrzéseink során olyan általánosan bevett gyakorlat szándékos figyelmen kívül hagyásával, amellyel a szervezet jelentős költségmegtakarítást érhetne el, vagy hatékonyabban működhetne, nem találkoztunk.</w:t>
      </w:r>
    </w:p>
    <w:p w:rsidR="0012713C" w:rsidRDefault="008012FE" w:rsidP="00A3136D">
      <w:pPr>
        <w:widowControl w:val="0"/>
        <w:autoSpaceDE w:val="0"/>
        <w:autoSpaceDN w:val="0"/>
        <w:adjustRightInd w:val="0"/>
        <w:spacing w:before="720"/>
        <w:jc w:val="both"/>
        <w:rPr>
          <w:b/>
          <w:bCs/>
        </w:rPr>
      </w:pPr>
      <w:r w:rsidRPr="008D0C1E">
        <w:rPr>
          <w:b/>
          <w:bCs/>
        </w:rPr>
        <w:t xml:space="preserve">2. </w:t>
      </w:r>
      <w:r w:rsidR="0012713C" w:rsidRPr="008D0C1E">
        <w:rPr>
          <w:b/>
          <w:bCs/>
        </w:rPr>
        <w:t>Az ellenőrzési tevékenység fejlesztésére vonatkozó javaslatok</w:t>
      </w:r>
    </w:p>
    <w:p w:rsidR="00F51935" w:rsidRPr="008D0C1E" w:rsidRDefault="00F51935" w:rsidP="00F51935">
      <w:pPr>
        <w:widowControl w:val="0"/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F51935" w:rsidRPr="00F51935" w:rsidRDefault="00F51935" w:rsidP="00941D3F">
      <w:pPr>
        <w:jc w:val="both"/>
      </w:pPr>
      <w:r>
        <w:t>Szakmai</w:t>
      </w:r>
      <w:r w:rsidR="00990CE8">
        <w:t xml:space="preserve"> </w:t>
      </w:r>
      <w:r w:rsidR="00F65FE0">
        <w:t>előrelépés</w:t>
      </w:r>
      <w:r>
        <w:t>ünk</w:t>
      </w:r>
      <w:r w:rsidR="00990CE8">
        <w:t xml:space="preserve"> érdekében</w:t>
      </w:r>
      <w:r w:rsidR="0081103C">
        <w:t xml:space="preserve"> </w:t>
      </w:r>
      <w:r w:rsidR="00EF0041">
        <w:t xml:space="preserve">tervezzük </w:t>
      </w:r>
      <w:r>
        <w:t xml:space="preserve">belépni </w:t>
      </w:r>
      <w:r w:rsidR="00EF0041">
        <w:t xml:space="preserve">a </w:t>
      </w:r>
      <w:r w:rsidRPr="00F51935">
        <w:t>BEMAFOR</w:t>
      </w:r>
      <w:r>
        <w:t xml:space="preserve"> (</w:t>
      </w:r>
      <w:r w:rsidR="000B6703">
        <w:t>Belső Ellenőrök Magyar</w:t>
      </w:r>
      <w:r>
        <w:t>országi Fó</w:t>
      </w:r>
      <w:r w:rsidR="000B6703">
        <w:t>ruma</w:t>
      </w:r>
      <w:r>
        <w:t xml:space="preserve">) </w:t>
      </w:r>
      <w:r w:rsidRPr="00F51935">
        <w:t>ingyenes fórum</w:t>
      </w:r>
      <w:r>
        <w:t>ba</w:t>
      </w:r>
      <w:r w:rsidRPr="00F51935">
        <w:t>, aminek célja az, hogy a Magyarországon államháztartási belső ellenőrzési tevékenységet végzők első kézből értesüljenek a jogszabály-módosításokról, véleményezhessék az egyes módszertani segédleteket, emellett személyesen és/vagy a létrehozott internetes fórumon megoszthassák egymással és a Nemzetgazdasági Minisztériummal véleményüket, tapasztala</w:t>
      </w:r>
      <w:r>
        <w:t>taikat, a legjobb gyakorlatokat,</w:t>
      </w:r>
      <w:r w:rsidRPr="00F51935">
        <w:t xml:space="preserve"> </w:t>
      </w:r>
      <w:r>
        <w:t>továbbá</w:t>
      </w:r>
      <w:r w:rsidRPr="00F51935">
        <w:t xml:space="preserve"> lehetőségü</w:t>
      </w:r>
      <w:r>
        <w:t>n</w:t>
      </w:r>
      <w:r w:rsidRPr="00F51935">
        <w:t xml:space="preserve">k van felvetni </w:t>
      </w:r>
      <w:r>
        <w:t>a minket</w:t>
      </w:r>
      <w:r w:rsidRPr="00F51935">
        <w:t xml:space="preserve"> leginkább foglalkoztató aktuális kérdéseket, problémákat.</w:t>
      </w:r>
    </w:p>
    <w:p w:rsidR="00F51935" w:rsidRDefault="00F51935" w:rsidP="00941D3F">
      <w:pPr>
        <w:jc w:val="both"/>
      </w:pPr>
    </w:p>
    <w:p w:rsidR="004B4A8B" w:rsidRDefault="00F51935" w:rsidP="00941D3F">
      <w:pPr>
        <w:jc w:val="both"/>
      </w:pPr>
      <w:r>
        <w:t>Változatlan c</w:t>
      </w:r>
      <w:r w:rsidR="004D4823">
        <w:t>élunk</w:t>
      </w:r>
      <w:r w:rsidR="004B4A8B">
        <w:t xml:space="preserve"> az ellenőrzések</w:t>
      </w:r>
      <w:r w:rsidR="004B4A8B" w:rsidRPr="00C6207D">
        <w:t xml:space="preserve"> preventív, segítő</w:t>
      </w:r>
      <w:r w:rsidR="004D4823">
        <w:t xml:space="preserve"> jellegének </w:t>
      </w:r>
      <w:r>
        <w:t xml:space="preserve">erősítése, valamint munkánk színvonalának emelésével a belső </w:t>
      </w:r>
      <w:r w:rsidRPr="009D12A4">
        <w:t xml:space="preserve">ellenőrzés </w:t>
      </w:r>
      <w:r w:rsidR="009C2BC6">
        <w:t>kedvező</w:t>
      </w:r>
      <w:r>
        <w:t xml:space="preserve"> társadalmi elismeréséhez és szemléletváltozásához </w:t>
      </w:r>
      <w:r w:rsidRPr="00C7438D">
        <w:t>hozzájárulni.</w:t>
      </w:r>
    </w:p>
    <w:p w:rsidR="00F51935" w:rsidRDefault="00F51935" w:rsidP="00941D3F">
      <w:pPr>
        <w:jc w:val="both"/>
      </w:pPr>
    </w:p>
    <w:p w:rsidR="00C6207D" w:rsidRPr="00C6207D" w:rsidRDefault="004D4823" w:rsidP="00941D3F">
      <w:pPr>
        <w:jc w:val="both"/>
      </w:pPr>
      <w:r>
        <w:t>A tervezés során törekedünk</w:t>
      </w:r>
      <w:r w:rsidR="00CF3443">
        <w:t xml:space="preserve"> az ellenőrzések tudatos egymásra ép</w:t>
      </w:r>
      <w:r w:rsidR="001B529A">
        <w:t>ül</w:t>
      </w:r>
      <w:r w:rsidR="00CF3443">
        <w:t>ésére, az ellenőrzési célok és irányok összehangolására</w:t>
      </w:r>
      <w:r>
        <w:t>, az ellenőrzési lefedettség növelésére</w:t>
      </w:r>
      <w:r w:rsidR="00CF3443">
        <w:t xml:space="preserve"> annak érdekében, hogy a vezetés munkájában felhasználhassa az ellenőrzés tapasztalatain alapuló átfogó helyzetértékeléseket, összegzéseket.</w:t>
      </w:r>
      <w:r w:rsidR="00715B6E">
        <w:t xml:space="preserve"> </w:t>
      </w:r>
    </w:p>
    <w:p w:rsidR="00941D3F" w:rsidRDefault="00941D3F" w:rsidP="00941D3F">
      <w:pPr>
        <w:jc w:val="both"/>
      </w:pPr>
    </w:p>
    <w:p w:rsidR="004319D7" w:rsidRPr="00FF746F" w:rsidRDefault="004319D7" w:rsidP="00941D3F">
      <w:pPr>
        <w:jc w:val="both"/>
      </w:pPr>
    </w:p>
    <w:p w:rsidR="003E4B27" w:rsidRPr="008D0C1E" w:rsidRDefault="003E4B27" w:rsidP="0012713C">
      <w:pPr>
        <w:widowControl w:val="0"/>
        <w:tabs>
          <w:tab w:val="left" w:pos="639"/>
        </w:tabs>
        <w:autoSpaceDE w:val="0"/>
        <w:autoSpaceDN w:val="0"/>
        <w:adjustRightInd w:val="0"/>
        <w:jc w:val="both"/>
        <w:rPr>
          <w:color w:val="000000"/>
        </w:rPr>
      </w:pPr>
    </w:p>
    <w:p w:rsidR="000F2EAE" w:rsidRPr="008F5ECD" w:rsidRDefault="000F2EAE" w:rsidP="00767B5E">
      <w:pPr>
        <w:widowControl w:val="0"/>
        <w:autoSpaceDE w:val="0"/>
        <w:autoSpaceDN w:val="0"/>
        <w:adjustRightInd w:val="0"/>
        <w:jc w:val="both"/>
      </w:pPr>
      <w:r w:rsidRPr="008F5ECD">
        <w:t>Budapest, 201</w:t>
      </w:r>
      <w:r w:rsidR="00324C4E" w:rsidRPr="008F5ECD">
        <w:t>6</w:t>
      </w:r>
      <w:r w:rsidRPr="008F5ECD">
        <w:t xml:space="preserve">. </w:t>
      </w:r>
      <w:r w:rsidR="00892CE6" w:rsidRPr="008F5ECD">
        <w:t>február</w:t>
      </w:r>
      <w:r w:rsidR="008F5ECD" w:rsidRPr="008F5ECD">
        <w:t xml:space="preserve"> 10</w:t>
      </w:r>
      <w:r w:rsidRPr="008F5ECD">
        <w:t>.</w:t>
      </w:r>
    </w:p>
    <w:p w:rsidR="004319D7" w:rsidRDefault="004319D7" w:rsidP="00767B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319D7" w:rsidRDefault="004319D7" w:rsidP="00767B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7B5E" w:rsidRPr="008D0C1E" w:rsidRDefault="00767B5E" w:rsidP="00767B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4267B" w:rsidRDefault="0074267B" w:rsidP="00003658">
      <w:pPr>
        <w:widowControl w:val="0"/>
        <w:autoSpaceDE w:val="0"/>
        <w:autoSpaceDN w:val="0"/>
        <w:adjustRightInd w:val="0"/>
        <w:spacing w:after="960"/>
        <w:jc w:val="both"/>
        <w:rPr>
          <w:color w:val="000000"/>
        </w:rPr>
      </w:pPr>
      <w:r w:rsidRPr="008D0C1E">
        <w:rPr>
          <w:color w:val="000000"/>
        </w:rPr>
        <w:t>Készítette:                                                                Jóváhagyta:</w:t>
      </w:r>
    </w:p>
    <w:p w:rsidR="00CE5513" w:rsidRDefault="003E4B27" w:rsidP="001271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 xml:space="preserve"> </w:t>
      </w:r>
    </w:p>
    <w:p w:rsidR="0074267B" w:rsidRPr="008D0C1E" w:rsidRDefault="003E4B27" w:rsidP="001271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 xml:space="preserve">    ………………………………………….                  ……………………………………………</w:t>
      </w:r>
    </w:p>
    <w:p w:rsidR="0074267B" w:rsidRPr="008D0C1E" w:rsidRDefault="0074267B" w:rsidP="001271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 xml:space="preserve">                   dr. Bernhardt Zsuzsanna                                               Horváthné Sebők Teréz</w:t>
      </w:r>
    </w:p>
    <w:p w:rsidR="0074267B" w:rsidRPr="008D0C1E" w:rsidRDefault="0074267B" w:rsidP="0012713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D0C1E">
        <w:rPr>
          <w:color w:val="000000"/>
        </w:rPr>
        <w:t xml:space="preserve">                 </w:t>
      </w:r>
      <w:r w:rsidR="008223B3" w:rsidRPr="008D0C1E">
        <w:rPr>
          <w:color w:val="000000"/>
        </w:rPr>
        <w:t xml:space="preserve"> </w:t>
      </w:r>
      <w:r w:rsidRPr="008D0C1E">
        <w:rPr>
          <w:color w:val="000000"/>
        </w:rPr>
        <w:t xml:space="preserve">  belső ellenőrzési vezető                           </w:t>
      </w:r>
      <w:r w:rsidR="008223B3" w:rsidRPr="008D0C1E">
        <w:rPr>
          <w:color w:val="000000"/>
        </w:rPr>
        <w:t xml:space="preserve">                               </w:t>
      </w:r>
      <w:r w:rsidRPr="008D0C1E">
        <w:rPr>
          <w:color w:val="000000"/>
        </w:rPr>
        <w:t xml:space="preserve">  igazgató</w:t>
      </w:r>
    </w:p>
    <w:sectPr w:rsidR="0074267B" w:rsidRPr="008D0C1E" w:rsidSect="004319D7">
      <w:footerReference w:type="default" r:id="rId7"/>
      <w:pgSz w:w="12240" w:h="15840"/>
      <w:pgMar w:top="1134" w:right="1418" w:bottom="1418" w:left="1418" w:header="709" w:footer="709" w:gutter="0"/>
      <w:cols w:space="708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AE" w:rsidRDefault="00E239AE">
      <w:r>
        <w:separator/>
      </w:r>
    </w:p>
  </w:endnote>
  <w:endnote w:type="continuationSeparator" w:id="0">
    <w:p w:rsidR="00E239AE" w:rsidRDefault="00E2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?ˇ¦||||||||||||||||||||||||||||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oneInf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AE" w:rsidRDefault="00E239AE" w:rsidP="00C306CA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07DC">
      <w:rPr>
        <w:rStyle w:val="Oldalszm"/>
        <w:noProof/>
      </w:rPr>
      <w:t>2</w:t>
    </w:r>
    <w:r>
      <w:rPr>
        <w:rStyle w:val="Oldalszm"/>
      </w:rPr>
      <w:fldChar w:fldCharType="end"/>
    </w:r>
  </w:p>
  <w:p w:rsidR="00E239AE" w:rsidRDefault="00E239AE" w:rsidP="00ED33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AE" w:rsidRDefault="00E239AE">
      <w:r>
        <w:separator/>
      </w:r>
    </w:p>
  </w:footnote>
  <w:footnote w:type="continuationSeparator" w:id="0">
    <w:p w:rsidR="00E239AE" w:rsidRDefault="00E239AE">
      <w:r>
        <w:continuationSeparator/>
      </w:r>
    </w:p>
  </w:footnote>
  <w:footnote w:id="1">
    <w:p w:rsidR="00000000" w:rsidRDefault="00E239AE" w:rsidP="00E75E2D">
      <w:pPr>
        <w:jc w:val="both"/>
      </w:pPr>
      <w:r w:rsidRPr="00E75E2D">
        <w:rPr>
          <w:rStyle w:val="Lbjegyzet-hivatkozs"/>
          <w:sz w:val="20"/>
          <w:szCs w:val="20"/>
        </w:rPr>
        <w:footnoteRef/>
      </w:r>
      <w:r w:rsidRPr="00E75E2D">
        <w:rPr>
          <w:kern w:val="36"/>
          <w:sz w:val="20"/>
          <w:szCs w:val="20"/>
        </w:rPr>
        <w:t>Útmutató a költségvetési szervek belső kontrollrendszeréről és belső ellenőrzéséről szóló 370/2011. (XII. 31.) Korm. rendelet alapján összeállítandó éves ellenőrzési terv és összefoglaló éves ellenőrzési terv, valamint éves ellenőrzési jelentés és éves összefoglaló ellenőrzési jelentés elkészítéséhez. Nemzetgazdasági</w:t>
      </w:r>
      <w:r w:rsidR="008F5ECD">
        <w:rPr>
          <w:kern w:val="36"/>
          <w:sz w:val="20"/>
          <w:szCs w:val="20"/>
        </w:rPr>
        <w:t xml:space="preserve"> Minisztérium</w:t>
      </w:r>
      <w:r w:rsidR="00792F5D">
        <w:rPr>
          <w:kern w:val="36"/>
          <w:sz w:val="20"/>
          <w:szCs w:val="20"/>
        </w:rPr>
        <w:br/>
      </w:r>
      <w:r>
        <w:rPr>
          <w:kern w:val="36"/>
          <w:sz w:val="20"/>
          <w:szCs w:val="20"/>
        </w:rPr>
        <w:t>201</w:t>
      </w:r>
      <w:r w:rsidR="003077E4">
        <w:rPr>
          <w:kern w:val="36"/>
          <w:sz w:val="20"/>
          <w:szCs w:val="20"/>
        </w:rPr>
        <w:t xml:space="preserve">5. szeptember. </w:t>
      </w:r>
    </w:p>
  </w:footnote>
  <w:footnote w:id="2">
    <w:p w:rsidR="00000000" w:rsidRDefault="00767A4A" w:rsidP="00767A4A">
      <w:pPr>
        <w:pStyle w:val="Lbjegyzetszveg"/>
        <w:jc w:val="both"/>
      </w:pPr>
      <w:r w:rsidRPr="00CE60DA">
        <w:rPr>
          <w:rStyle w:val="Lbjegyzet-hivatkozs"/>
        </w:rPr>
        <w:footnoteRef/>
      </w:r>
      <w:r w:rsidR="008F5ECD">
        <w:t xml:space="preserve"> </w:t>
      </w:r>
      <w:r w:rsidRPr="00CE60DA">
        <w:rPr>
          <w:color w:val="000000"/>
        </w:rPr>
        <w:t xml:space="preserve">A </w:t>
      </w:r>
      <w:r w:rsidRPr="00CE60DA">
        <w:t>2011. július 1-től hatályos</w:t>
      </w:r>
      <w:r w:rsidRPr="00CE60DA">
        <w:rPr>
          <w:rStyle w:val="FontStyle102"/>
          <w:rFonts w:ascii="Times New Roman" w:hAnsi="Times New Roman" w:cs="Times New Roman"/>
          <w:sz w:val="20"/>
          <w:szCs w:val="20"/>
        </w:rPr>
        <w:t xml:space="preserve"> 244/2011. (VI. 16.) Ök. sz. határozattal jóváhagyott </w:t>
      </w:r>
      <w:r w:rsidR="00CE60DA" w:rsidRPr="00CE60DA">
        <w:rPr>
          <w:color w:val="000000"/>
        </w:rPr>
        <w:t xml:space="preserve">a GESZ (jelenleg: GAMESZ) és a gazdálkodási körébe tartozó </w:t>
      </w:r>
      <w:r w:rsidR="00CE60DA" w:rsidRPr="00CE60DA">
        <w:t xml:space="preserve">önállóan működő </w:t>
      </w:r>
      <w:r w:rsidR="00CE60DA" w:rsidRPr="00CE60DA">
        <w:rPr>
          <w:color w:val="000000"/>
        </w:rPr>
        <w:t>intézmények kapcsolatát</w:t>
      </w:r>
      <w:r w:rsidR="00CE60DA" w:rsidRPr="00CE60DA">
        <w:rPr>
          <w:rStyle w:val="FontStyle102"/>
          <w:rFonts w:ascii="Times New Roman" w:hAnsi="Times New Roman" w:cs="Times New Roman"/>
          <w:sz w:val="20"/>
          <w:szCs w:val="20"/>
        </w:rPr>
        <w:t xml:space="preserve"> szabályozó </w:t>
      </w:r>
      <w:r w:rsidRPr="00CE60DA">
        <w:rPr>
          <w:rStyle w:val="FontStyle102"/>
          <w:rFonts w:ascii="Times New Roman" w:hAnsi="Times New Roman" w:cs="Times New Roman"/>
          <w:sz w:val="20"/>
          <w:szCs w:val="20"/>
        </w:rPr>
        <w:t xml:space="preserve">együttműködési </w:t>
      </w:r>
      <w:r w:rsidRPr="00CE60DA">
        <w:t xml:space="preserve">Megállapodás </w:t>
      </w:r>
      <w:r w:rsidRPr="00CE60DA">
        <w:rPr>
          <w:color w:val="000000"/>
        </w:rPr>
        <w:t xml:space="preserve">12.2. pont: „A  GESZ és az intézmények gazdasági belső ellenőrzését a GESZ szervezetén belül működő belső ellenőrök végzik.” (A </w:t>
      </w:r>
      <w:r w:rsidRPr="00CE60DA">
        <w:t xml:space="preserve">GESZ - teljes nevén Gazdasági Ellátó Szervezet Pesterzsébet Önkormányzata - 2011. 05. 01-től 2012. 12. 31-ig a </w:t>
      </w:r>
      <w:r w:rsidRPr="00CE60DA">
        <w:rPr>
          <w:color w:val="000000"/>
        </w:rPr>
        <w:t xml:space="preserve">GAMESZ jogelődje </w:t>
      </w:r>
      <w:r w:rsidRPr="00CE60DA">
        <w:t xml:space="preserve">volt.) </w:t>
      </w:r>
    </w:p>
  </w:footnote>
  <w:footnote w:id="3">
    <w:p w:rsidR="00000000" w:rsidRDefault="00994753" w:rsidP="00994753">
      <w:pPr>
        <w:pStyle w:val="NormlWeb"/>
        <w:spacing w:before="0" w:beforeAutospacing="0" w:after="0" w:afterAutospacing="0"/>
      </w:pPr>
      <w:r w:rsidRPr="00927FEE">
        <w:rPr>
          <w:rStyle w:val="Lbjegyzet-hivatkozs"/>
          <w:sz w:val="20"/>
          <w:szCs w:val="20"/>
        </w:rPr>
        <w:footnoteRef/>
      </w:r>
      <w:r w:rsidR="00F6689A">
        <w:rPr>
          <w:sz w:val="20"/>
          <w:szCs w:val="20"/>
        </w:rPr>
        <w:t xml:space="preserve"> A</w:t>
      </w:r>
      <w:r w:rsidRPr="00927FEE">
        <w:rPr>
          <w:sz w:val="20"/>
          <w:szCs w:val="20"/>
        </w:rPr>
        <w:t>z államháztartásról</w:t>
      </w:r>
      <w:bookmarkStart w:id="1" w:name="foot_1_place"/>
      <w:r w:rsidRPr="00927FEE">
        <w:rPr>
          <w:sz w:val="20"/>
          <w:szCs w:val="20"/>
        </w:rPr>
        <w:t xml:space="preserve"> </w:t>
      </w:r>
      <w:r w:rsidR="00F6689A">
        <w:rPr>
          <w:sz w:val="20"/>
          <w:szCs w:val="20"/>
        </w:rPr>
        <w:t xml:space="preserve">szóló </w:t>
      </w:r>
      <w:r w:rsidRPr="00927FEE">
        <w:rPr>
          <w:sz w:val="20"/>
          <w:szCs w:val="20"/>
        </w:rPr>
        <w:t>2011. évi CXCV. törvény</w:t>
      </w:r>
      <w:r w:rsidRPr="00927FEE">
        <w:rPr>
          <w:sz w:val="20"/>
          <w:szCs w:val="20"/>
          <w:vertAlign w:val="superscript"/>
        </w:rPr>
        <w:t xml:space="preserve"> </w:t>
      </w:r>
      <w:hyperlink r:id="rId1" w:anchor="foot1" w:history="1"/>
      <w:bookmarkEnd w:id="1"/>
      <w:r w:rsidRPr="00927FEE">
        <w:rPr>
          <w:sz w:val="20"/>
          <w:szCs w:val="20"/>
        </w:rPr>
        <w:t xml:space="preserve"> 70. § (1)</w:t>
      </w:r>
      <w:r w:rsidR="00DD4BA6">
        <w:rPr>
          <w:sz w:val="20"/>
          <w:szCs w:val="20"/>
        </w:rPr>
        <w:t xml:space="preserve"> bekezdés</w:t>
      </w:r>
      <w:r w:rsidR="00F6689A">
        <w:rPr>
          <w:sz w:val="20"/>
          <w:szCs w:val="20"/>
        </w:rPr>
        <w:t>.</w:t>
      </w:r>
    </w:p>
  </w:footnote>
  <w:footnote w:id="4">
    <w:p w:rsidR="00000000" w:rsidRDefault="0063681C">
      <w:pPr>
        <w:pStyle w:val="Lbjegyzetszveg"/>
      </w:pPr>
      <w:r w:rsidRPr="00930B7B">
        <w:rPr>
          <w:rStyle w:val="Lbjegyzet-hivatkozs"/>
        </w:rPr>
        <w:footnoteRef/>
      </w:r>
      <w:r w:rsidRPr="00930B7B">
        <w:t xml:space="preserve"> </w:t>
      </w:r>
      <w:r w:rsidR="00930B7B" w:rsidRPr="00930B7B">
        <w:t>Iktatási szám: 2025/2014.</w:t>
      </w:r>
    </w:p>
  </w:footnote>
  <w:footnote w:id="5">
    <w:p w:rsidR="00000000" w:rsidRDefault="001F7877">
      <w:pPr>
        <w:pStyle w:val="Lbjegyzetszveg"/>
      </w:pPr>
      <w:r w:rsidRPr="00930B7B">
        <w:rPr>
          <w:rStyle w:val="Lbjegyzet-hivatkozs"/>
        </w:rPr>
        <w:footnoteRef/>
      </w:r>
      <w:r w:rsidR="00C05605" w:rsidRPr="00930B7B">
        <w:t xml:space="preserve"> Iktatási szám</w:t>
      </w:r>
      <w:r w:rsidRPr="00930B7B">
        <w:t xml:space="preserve">: </w:t>
      </w:r>
      <w:r w:rsidR="004E06ED" w:rsidRPr="00930B7B">
        <w:t>1484/2015.</w:t>
      </w:r>
    </w:p>
  </w:footnote>
  <w:footnote w:id="6">
    <w:p w:rsidR="00000000" w:rsidRDefault="00A26468" w:rsidP="00A26468">
      <w:pPr>
        <w:pStyle w:val="Szvegtrzs"/>
      </w:pPr>
      <w:r w:rsidRPr="00A26468">
        <w:rPr>
          <w:rStyle w:val="Lbjegyzet-hivatkozs"/>
          <w:sz w:val="20"/>
          <w:szCs w:val="20"/>
        </w:rPr>
        <w:footnoteRef/>
      </w:r>
      <w:r w:rsidRPr="00A26468">
        <w:rPr>
          <w:sz w:val="20"/>
          <w:szCs w:val="20"/>
        </w:rPr>
        <w:t xml:space="preserve"> </w:t>
      </w:r>
      <w:r w:rsidR="00BB3F79">
        <w:rPr>
          <w:sz w:val="20"/>
          <w:szCs w:val="20"/>
        </w:rPr>
        <w:t>Szabó Szilvia</w:t>
      </w:r>
      <w:r w:rsidRPr="00A26468">
        <w:rPr>
          <w:sz w:val="20"/>
          <w:szCs w:val="20"/>
        </w:rPr>
        <w:t xml:space="preserve"> </w:t>
      </w:r>
      <w:r w:rsidR="00BB3F79">
        <w:rPr>
          <w:sz w:val="20"/>
          <w:szCs w:val="20"/>
        </w:rPr>
        <w:t>osztályvezető</w:t>
      </w:r>
      <w:r w:rsidR="00541E77">
        <w:rPr>
          <w:sz w:val="20"/>
          <w:szCs w:val="20"/>
        </w:rPr>
        <w:t>-helyettes</w:t>
      </w:r>
      <w:r w:rsidR="00650492">
        <w:rPr>
          <w:sz w:val="20"/>
          <w:szCs w:val="20"/>
        </w:rPr>
        <w:t xml:space="preserve"> </w:t>
      </w:r>
      <w:r w:rsidR="00BB3F79" w:rsidRPr="00A26468">
        <w:rPr>
          <w:sz w:val="20"/>
          <w:szCs w:val="20"/>
        </w:rPr>
        <w:t>2014. október 1-j</w:t>
      </w:r>
      <w:r w:rsidR="00650492">
        <w:rPr>
          <w:sz w:val="20"/>
          <w:szCs w:val="20"/>
        </w:rPr>
        <w:t xml:space="preserve">e - Nagyné Tóth Edit nyugdíjba vonulása - óta </w:t>
      </w:r>
      <w:r w:rsidR="00541E77">
        <w:rPr>
          <w:sz w:val="20"/>
          <w:szCs w:val="20"/>
        </w:rPr>
        <w:t>a</w:t>
      </w:r>
      <w:r w:rsidR="00D36B12">
        <w:rPr>
          <w:sz w:val="20"/>
          <w:szCs w:val="20"/>
        </w:rPr>
        <w:t>z ellenőrzési feladatok mellett</w:t>
      </w:r>
      <w:r w:rsidRPr="00A26468">
        <w:rPr>
          <w:sz w:val="20"/>
          <w:szCs w:val="20"/>
        </w:rPr>
        <w:t xml:space="preserve"> a belső ellenőrzési vezetői feladatokat </w:t>
      </w:r>
      <w:r w:rsidR="00650492">
        <w:rPr>
          <w:sz w:val="20"/>
          <w:szCs w:val="20"/>
        </w:rPr>
        <w:t>is</w:t>
      </w:r>
      <w:r w:rsidR="00131C79">
        <w:rPr>
          <w:sz w:val="20"/>
          <w:szCs w:val="20"/>
        </w:rPr>
        <w:t xml:space="preserve"> ellátja</w:t>
      </w:r>
      <w:r w:rsidR="00D36B12">
        <w:rPr>
          <w:sz w:val="20"/>
          <w:szCs w:val="20"/>
        </w:rPr>
        <w:t xml:space="preserve"> és</w:t>
      </w:r>
      <w:r w:rsidR="00650492">
        <w:rPr>
          <w:sz w:val="20"/>
          <w:szCs w:val="20"/>
        </w:rPr>
        <w:t xml:space="preserve"> Hegyi Edina</w:t>
      </w:r>
      <w:r w:rsidR="005E380E">
        <w:rPr>
          <w:sz w:val="20"/>
          <w:szCs w:val="20"/>
        </w:rPr>
        <w:t xml:space="preserve"> belső ellenőr.</w:t>
      </w:r>
      <w:r w:rsidR="00650492">
        <w:rPr>
          <w:sz w:val="20"/>
          <w:szCs w:val="20"/>
        </w:rPr>
        <w:t xml:space="preserve"> </w:t>
      </w:r>
    </w:p>
  </w:footnote>
  <w:footnote w:id="7">
    <w:p w:rsidR="00000000" w:rsidRDefault="00E239AE" w:rsidP="00776679">
      <w:pPr>
        <w:widowControl w:val="0"/>
        <w:autoSpaceDE w:val="0"/>
        <w:autoSpaceDN w:val="0"/>
        <w:adjustRightInd w:val="0"/>
        <w:jc w:val="both"/>
      </w:pPr>
      <w:r w:rsidRPr="00CC1842">
        <w:rPr>
          <w:rStyle w:val="Lbjegyzet-hivatkozs"/>
          <w:sz w:val="20"/>
          <w:szCs w:val="20"/>
        </w:rPr>
        <w:footnoteRef/>
      </w:r>
      <w:r w:rsidRPr="00CC1842">
        <w:rPr>
          <w:sz w:val="20"/>
          <w:szCs w:val="20"/>
        </w:rPr>
        <w:t xml:space="preserve"> </w:t>
      </w:r>
      <w:r w:rsidR="00F5423C">
        <w:rPr>
          <w:sz w:val="20"/>
          <w:szCs w:val="20"/>
        </w:rPr>
        <w:t>A</w:t>
      </w:r>
      <w:r w:rsidR="00CC1842" w:rsidRPr="00CC1842">
        <w:rPr>
          <w:sz w:val="20"/>
          <w:szCs w:val="20"/>
        </w:rPr>
        <w:t xml:space="preserve"> 377/2014. iktatási számú </w:t>
      </w:r>
      <w:r w:rsidR="00CC1842">
        <w:rPr>
          <w:sz w:val="20"/>
          <w:szCs w:val="20"/>
        </w:rPr>
        <w:t>(</w:t>
      </w:r>
      <w:r w:rsidR="00CC1842" w:rsidRPr="00CC1842">
        <w:rPr>
          <w:sz w:val="20"/>
          <w:szCs w:val="20"/>
        </w:rPr>
        <w:t>2014. február 11</w:t>
      </w:r>
      <w:r w:rsidR="00CC1842">
        <w:rPr>
          <w:sz w:val="20"/>
          <w:szCs w:val="20"/>
        </w:rPr>
        <w:t xml:space="preserve">.) </w:t>
      </w:r>
      <w:r w:rsidR="00CC1842" w:rsidRPr="00CC1842">
        <w:rPr>
          <w:sz w:val="20"/>
          <w:szCs w:val="20"/>
        </w:rPr>
        <w:t>kiegészítéssel</w:t>
      </w:r>
      <w:r w:rsidR="00F5423C">
        <w:rPr>
          <w:sz w:val="20"/>
          <w:szCs w:val="20"/>
        </w:rPr>
        <w:t xml:space="preserve"> és a 289/2015. iktatási számú módosítással ellátott </w:t>
      </w:r>
      <w:r w:rsidR="00F5423C" w:rsidRPr="00CC1842">
        <w:rPr>
          <w:sz w:val="20"/>
          <w:szCs w:val="20"/>
        </w:rPr>
        <w:t>2013. szeptember 2-ától hatályos 1599/2013. iktatási számú BEK</w:t>
      </w:r>
      <w:r w:rsidR="00F5423C">
        <w:rPr>
          <w:sz w:val="20"/>
          <w:szCs w:val="20"/>
        </w:rPr>
        <w:t>.</w:t>
      </w:r>
    </w:p>
  </w:footnote>
  <w:footnote w:id="8">
    <w:p w:rsidR="00000000" w:rsidRDefault="00A23D19">
      <w:pPr>
        <w:pStyle w:val="Lbjegyzetszveg"/>
      </w:pPr>
      <w:r>
        <w:rPr>
          <w:rStyle w:val="Lbjegyzet-hivatkozs"/>
        </w:rPr>
        <w:footnoteRef/>
      </w:r>
      <w:r>
        <w:t xml:space="preserve"> 2015. december 23-i</w:t>
      </w:r>
      <w:r w:rsidRPr="002C7AF2">
        <w:t xml:space="preserve"> munkaértekezlet</w:t>
      </w:r>
      <w:r>
        <w:t>.</w:t>
      </w:r>
    </w:p>
  </w:footnote>
  <w:footnote w:id="9">
    <w:p w:rsidR="00000000" w:rsidRDefault="00BC5DB5" w:rsidP="00644DA6">
      <w:pPr>
        <w:pStyle w:val="Lbjegyzetszveg"/>
        <w:jc w:val="both"/>
      </w:pPr>
      <w:r w:rsidRPr="00644DA6">
        <w:rPr>
          <w:rStyle w:val="Lbjegyzet-hivatkozs"/>
        </w:rPr>
        <w:footnoteRef/>
      </w:r>
      <w:r w:rsidRPr="00644DA6">
        <w:t xml:space="preserve"> </w:t>
      </w:r>
      <w:r w:rsidR="00644DA6" w:rsidRPr="00644DA6">
        <w:t xml:space="preserve">Magyar Államkincstár Budapesti és Pest megyei Igazgatóságának </w:t>
      </w:r>
      <w:r w:rsidRPr="00644DA6">
        <w:rPr>
          <w:color w:val="000000"/>
        </w:rPr>
        <w:t>10221/6/2015.</w:t>
      </w:r>
      <w:r w:rsidR="00B22286" w:rsidRPr="00644DA6">
        <w:rPr>
          <w:color w:val="000000"/>
        </w:rPr>
        <w:t xml:space="preserve"> iktatási számú jegyzőkönyv</w:t>
      </w:r>
      <w:r w:rsidR="00644DA6" w:rsidRPr="00644DA6">
        <w:rPr>
          <w:color w:val="000000"/>
        </w:rPr>
        <w:t>e</w:t>
      </w:r>
      <w:r w:rsidR="00B22286" w:rsidRPr="00644DA6">
        <w:rPr>
          <w:color w:val="000000"/>
        </w:rPr>
        <w:t>.</w:t>
      </w:r>
    </w:p>
  </w:footnote>
  <w:footnote w:id="10">
    <w:p w:rsidR="00000000" w:rsidRDefault="00226694" w:rsidP="002266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62142">
        <w:t>Budapest Főváros XX. kerület Pesterzsébeti</w:t>
      </w:r>
      <w:r>
        <w:t xml:space="preserve"> Polgármesteri Hivatal Oktatási- Kulturális-</w:t>
      </w:r>
      <w:r w:rsidRPr="00B62142">
        <w:t xml:space="preserve"> Egészségügyi és Sport Osztály</w:t>
      </w:r>
      <w:r>
        <w:t xml:space="preserve"> osztályvezetője.</w:t>
      </w:r>
    </w:p>
  </w:footnote>
  <w:footnote w:id="11">
    <w:p w:rsidR="00000000" w:rsidRDefault="009A4501">
      <w:pPr>
        <w:pStyle w:val="Lbjegyzetszveg"/>
      </w:pPr>
      <w:r>
        <w:rPr>
          <w:rStyle w:val="Lbjegyzet-hivatkozs"/>
        </w:rPr>
        <w:footnoteRef/>
      </w:r>
      <w:r>
        <w:t xml:space="preserve"> 2015. szeptember </w:t>
      </w:r>
      <w:r w:rsidR="005D5736">
        <w:t>16.</w:t>
      </w:r>
    </w:p>
  </w:footnote>
  <w:footnote w:id="12">
    <w:p w:rsidR="00000000" w:rsidRDefault="00673B1A" w:rsidP="00673B1A">
      <w:pPr>
        <w:pStyle w:val="Lbjegyzetszveg"/>
      </w:pPr>
      <w:r w:rsidRPr="00672E7E">
        <w:rPr>
          <w:rStyle w:val="Lbjegyzet-hivatkozs"/>
        </w:rPr>
        <w:footnoteRef/>
      </w:r>
      <w:r w:rsidRPr="00672E7E">
        <w:t xml:space="preserve"> 2014. március, április hónapra elvégzett tételes vizsgálat.</w:t>
      </w:r>
    </w:p>
  </w:footnote>
  <w:footnote w:id="13">
    <w:p w:rsidR="00000000" w:rsidRDefault="00673B1A" w:rsidP="00673B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Ellenőrzés a BP20M/01/011986-2014. számú Hatósági szerződésben realizált 118 fős közfoglalkoztatási program működtetéséről.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6A2446"/>
    <w:lvl w:ilvl="0">
      <w:numFmt w:val="bullet"/>
      <w:lvlText w:val="*"/>
      <w:lvlJc w:val="left"/>
    </w:lvl>
  </w:abstractNum>
  <w:abstractNum w:abstractNumId="1" w15:restartNumberingAfterBreak="0">
    <w:nsid w:val="079345A7"/>
    <w:multiLevelType w:val="hybridMultilevel"/>
    <w:tmpl w:val="6762AFFA"/>
    <w:lvl w:ilvl="0" w:tplc="F12E19C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98A1A0B"/>
    <w:multiLevelType w:val="multilevel"/>
    <w:tmpl w:val="0DA85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67E8"/>
    <w:multiLevelType w:val="multilevel"/>
    <w:tmpl w:val="72BADC92"/>
    <w:lvl w:ilvl="0">
      <w:start w:val="2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821C0"/>
    <w:multiLevelType w:val="hybridMultilevel"/>
    <w:tmpl w:val="1DD4B604"/>
    <w:lvl w:ilvl="0" w:tplc="86422050">
      <w:start w:val="2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 w:tplc="3F587666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0E3940BB"/>
    <w:multiLevelType w:val="multilevel"/>
    <w:tmpl w:val="9154E438"/>
    <w:lvl w:ilvl="0">
      <w:start w:val="1"/>
      <w:numFmt w:val="none"/>
      <w:lvlText w:val="3.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742DE"/>
    <w:multiLevelType w:val="hybridMultilevel"/>
    <w:tmpl w:val="283A961E"/>
    <w:lvl w:ilvl="0" w:tplc="6374DE06">
      <w:start w:val="1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102E618A"/>
    <w:multiLevelType w:val="hybridMultilevel"/>
    <w:tmpl w:val="6C601424"/>
    <w:lvl w:ilvl="0" w:tplc="FB1CF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22439"/>
    <w:multiLevelType w:val="hybridMultilevel"/>
    <w:tmpl w:val="A0F8C952"/>
    <w:lvl w:ilvl="0" w:tplc="C4243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AF36C1"/>
    <w:multiLevelType w:val="hybridMultilevel"/>
    <w:tmpl w:val="F8F6B638"/>
    <w:lvl w:ilvl="0" w:tplc="1DE68880">
      <w:start w:val="1"/>
      <w:numFmt w:val="none"/>
      <w:lvlText w:val="3.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A3958"/>
    <w:multiLevelType w:val="hybridMultilevel"/>
    <w:tmpl w:val="4552A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0626B"/>
    <w:multiLevelType w:val="hybridMultilevel"/>
    <w:tmpl w:val="EE0AA1E4"/>
    <w:lvl w:ilvl="0" w:tplc="5218D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BE49F0"/>
    <w:multiLevelType w:val="hybridMultilevel"/>
    <w:tmpl w:val="7BD65368"/>
    <w:lvl w:ilvl="0" w:tplc="C4243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F33924"/>
    <w:multiLevelType w:val="hybridMultilevel"/>
    <w:tmpl w:val="3C68B2D0"/>
    <w:lvl w:ilvl="0" w:tplc="E01055CE">
      <w:start w:val="3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16987040"/>
    <w:multiLevelType w:val="multilevel"/>
    <w:tmpl w:val="F8F6B638"/>
    <w:lvl w:ilvl="0">
      <w:start w:val="1"/>
      <w:numFmt w:val="none"/>
      <w:lvlText w:val="3.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C48C1"/>
    <w:multiLevelType w:val="multilevel"/>
    <w:tmpl w:val="0DA85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0C1C02"/>
    <w:multiLevelType w:val="hybridMultilevel"/>
    <w:tmpl w:val="D1F682F4"/>
    <w:lvl w:ilvl="0" w:tplc="19E23E3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1D9F1B36"/>
    <w:multiLevelType w:val="hybridMultilevel"/>
    <w:tmpl w:val="9EBE8348"/>
    <w:lvl w:ilvl="0" w:tplc="43D6C8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72A0A"/>
    <w:multiLevelType w:val="hybridMultilevel"/>
    <w:tmpl w:val="F9EEC9B6"/>
    <w:lvl w:ilvl="0" w:tplc="C4243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12A0DAC"/>
    <w:multiLevelType w:val="hybridMultilevel"/>
    <w:tmpl w:val="82162DB2"/>
    <w:lvl w:ilvl="0" w:tplc="2B1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490AC9"/>
    <w:multiLevelType w:val="hybridMultilevel"/>
    <w:tmpl w:val="EE20C2E6"/>
    <w:lvl w:ilvl="0" w:tplc="1FE0551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070089"/>
    <w:multiLevelType w:val="multilevel"/>
    <w:tmpl w:val="8FBECE30"/>
    <w:lvl w:ilvl="0">
      <w:start w:val="1"/>
      <w:numFmt w:val="none"/>
      <w:lvlText w:val="3.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03925"/>
    <w:multiLevelType w:val="hybridMultilevel"/>
    <w:tmpl w:val="209EAF62"/>
    <w:lvl w:ilvl="0" w:tplc="86422050">
      <w:start w:val="2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9243F8"/>
    <w:multiLevelType w:val="hybridMultilevel"/>
    <w:tmpl w:val="2DF0AC72"/>
    <w:lvl w:ilvl="0" w:tplc="36C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4C2A70"/>
    <w:multiLevelType w:val="hybridMultilevel"/>
    <w:tmpl w:val="0C5A3C78"/>
    <w:lvl w:ilvl="0" w:tplc="F4642FA8">
      <w:start w:val="2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 w:tplc="14C29A08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381007BD"/>
    <w:multiLevelType w:val="multilevel"/>
    <w:tmpl w:val="0DA85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412E3F"/>
    <w:multiLevelType w:val="hybridMultilevel"/>
    <w:tmpl w:val="A3CA0E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483B09"/>
    <w:multiLevelType w:val="hybridMultilevel"/>
    <w:tmpl w:val="3B08EDEC"/>
    <w:lvl w:ilvl="0" w:tplc="7088A9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469A37E4"/>
    <w:multiLevelType w:val="hybridMultilevel"/>
    <w:tmpl w:val="3C0C155C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C5029A"/>
    <w:multiLevelType w:val="hybridMultilevel"/>
    <w:tmpl w:val="8076BDC6"/>
    <w:lvl w:ilvl="0" w:tplc="D4AA0B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imHei" w:eastAsia="SimHei" w:hAnsi="SimHei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2D644A"/>
    <w:multiLevelType w:val="multilevel"/>
    <w:tmpl w:val="F8F6B638"/>
    <w:lvl w:ilvl="0">
      <w:start w:val="1"/>
      <w:numFmt w:val="none"/>
      <w:lvlText w:val="3.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8B01A0"/>
    <w:multiLevelType w:val="hybridMultilevel"/>
    <w:tmpl w:val="0DA85FE4"/>
    <w:lvl w:ilvl="0" w:tplc="4664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533F0"/>
    <w:multiLevelType w:val="multilevel"/>
    <w:tmpl w:val="0DA85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037F4D"/>
    <w:multiLevelType w:val="multilevel"/>
    <w:tmpl w:val="F8F6B638"/>
    <w:lvl w:ilvl="0">
      <w:start w:val="1"/>
      <w:numFmt w:val="none"/>
      <w:lvlText w:val="3.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A27C0"/>
    <w:multiLevelType w:val="hybridMultilevel"/>
    <w:tmpl w:val="72BADC92"/>
    <w:lvl w:ilvl="0" w:tplc="86422050">
      <w:start w:val="2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06EFB"/>
    <w:multiLevelType w:val="multilevel"/>
    <w:tmpl w:val="209EAF62"/>
    <w:lvl w:ilvl="0">
      <w:start w:val="2"/>
      <w:numFmt w:val="upperRoman"/>
      <w:lvlText w:val="%1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6F59C2"/>
    <w:multiLevelType w:val="hybridMultilevel"/>
    <w:tmpl w:val="E934EDD4"/>
    <w:lvl w:ilvl="0" w:tplc="BFDAAB1C">
      <w:start w:val="2012"/>
      <w:numFmt w:val="decimal"/>
      <w:lvlText w:val="%1."/>
      <w:lvlJc w:val="left"/>
      <w:pPr>
        <w:tabs>
          <w:tab w:val="num" w:pos="560"/>
        </w:tabs>
        <w:ind w:left="56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 w15:restartNumberingAfterBreak="0">
    <w:nsid w:val="626E611D"/>
    <w:multiLevelType w:val="hybridMultilevel"/>
    <w:tmpl w:val="ADECB802"/>
    <w:lvl w:ilvl="0" w:tplc="C4243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2074E7"/>
    <w:multiLevelType w:val="multilevel"/>
    <w:tmpl w:val="4552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F20ECB"/>
    <w:multiLevelType w:val="hybridMultilevel"/>
    <w:tmpl w:val="6D4A07C8"/>
    <w:lvl w:ilvl="0" w:tplc="BC1612E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77C1E"/>
    <w:multiLevelType w:val="hybridMultilevel"/>
    <w:tmpl w:val="D16EFC64"/>
    <w:lvl w:ilvl="0" w:tplc="FD88F02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DC70D1D"/>
    <w:multiLevelType w:val="hybridMultilevel"/>
    <w:tmpl w:val="AB1C0138"/>
    <w:lvl w:ilvl="0" w:tplc="C4243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16"/>
  </w:num>
  <w:num w:numId="4">
    <w:abstractNumId w:val="40"/>
  </w:num>
  <w:num w:numId="5">
    <w:abstractNumId w:val="1"/>
  </w:num>
  <w:num w:numId="6">
    <w:abstractNumId w:val="36"/>
  </w:num>
  <w:num w:numId="7">
    <w:abstractNumId w:val="12"/>
  </w:num>
  <w:num w:numId="8">
    <w:abstractNumId w:val="11"/>
  </w:num>
  <w:num w:numId="9">
    <w:abstractNumId w:val="19"/>
  </w:num>
  <w:num w:numId="10">
    <w:abstractNumId w:val="20"/>
  </w:num>
  <w:num w:numId="11">
    <w:abstractNumId w:val="27"/>
  </w:num>
  <w:num w:numId="12">
    <w:abstractNumId w:val="39"/>
  </w:num>
  <w:num w:numId="13">
    <w:abstractNumId w:val="24"/>
  </w:num>
  <w:num w:numId="14">
    <w:abstractNumId w:val="10"/>
  </w:num>
  <w:num w:numId="15">
    <w:abstractNumId w:val="3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7"/>
  </w:num>
  <w:num w:numId="21">
    <w:abstractNumId w:val="41"/>
  </w:num>
  <w:num w:numId="22">
    <w:abstractNumId w:val="28"/>
  </w:num>
  <w:num w:numId="23">
    <w:abstractNumId w:val="38"/>
  </w:num>
  <w:num w:numId="24">
    <w:abstractNumId w:val="13"/>
  </w:num>
  <w:num w:numId="25">
    <w:abstractNumId w:val="29"/>
  </w:num>
  <w:num w:numId="26">
    <w:abstractNumId w:val="8"/>
  </w:num>
  <w:num w:numId="27">
    <w:abstractNumId w:val="22"/>
  </w:num>
  <w:num w:numId="28">
    <w:abstractNumId w:val="34"/>
  </w:num>
  <w:num w:numId="29">
    <w:abstractNumId w:val="3"/>
  </w:num>
  <w:num w:numId="30">
    <w:abstractNumId w:val="35"/>
  </w:num>
  <w:num w:numId="31">
    <w:abstractNumId w:val="31"/>
  </w:num>
  <w:num w:numId="32">
    <w:abstractNumId w:val="2"/>
  </w:num>
  <w:num w:numId="33">
    <w:abstractNumId w:val="15"/>
  </w:num>
  <w:num w:numId="34">
    <w:abstractNumId w:val="32"/>
  </w:num>
  <w:num w:numId="35">
    <w:abstractNumId w:val="25"/>
  </w:num>
  <w:num w:numId="36">
    <w:abstractNumId w:val="9"/>
  </w:num>
  <w:num w:numId="37">
    <w:abstractNumId w:val="21"/>
  </w:num>
  <w:num w:numId="38">
    <w:abstractNumId w:val="5"/>
  </w:num>
  <w:num w:numId="39">
    <w:abstractNumId w:val="30"/>
  </w:num>
  <w:num w:numId="40">
    <w:abstractNumId w:val="33"/>
  </w:num>
  <w:num w:numId="41">
    <w:abstractNumId w:val="1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7A"/>
    <w:rsid w:val="000003CA"/>
    <w:rsid w:val="00003658"/>
    <w:rsid w:val="0000703E"/>
    <w:rsid w:val="00010084"/>
    <w:rsid w:val="000110DE"/>
    <w:rsid w:val="000118AA"/>
    <w:rsid w:val="00011CB8"/>
    <w:rsid w:val="00013F79"/>
    <w:rsid w:val="00014764"/>
    <w:rsid w:val="000203CF"/>
    <w:rsid w:val="00020937"/>
    <w:rsid w:val="00020E42"/>
    <w:rsid w:val="00021D7B"/>
    <w:rsid w:val="00023287"/>
    <w:rsid w:val="0002404D"/>
    <w:rsid w:val="000256B6"/>
    <w:rsid w:val="00026172"/>
    <w:rsid w:val="00027BEE"/>
    <w:rsid w:val="00027E17"/>
    <w:rsid w:val="00030A88"/>
    <w:rsid w:val="0003220C"/>
    <w:rsid w:val="00032CCB"/>
    <w:rsid w:val="0004341B"/>
    <w:rsid w:val="0004470D"/>
    <w:rsid w:val="00051113"/>
    <w:rsid w:val="00051249"/>
    <w:rsid w:val="000568C4"/>
    <w:rsid w:val="00062001"/>
    <w:rsid w:val="000634A6"/>
    <w:rsid w:val="000667AC"/>
    <w:rsid w:val="00066FAB"/>
    <w:rsid w:val="000731FC"/>
    <w:rsid w:val="00073799"/>
    <w:rsid w:val="00073C20"/>
    <w:rsid w:val="0007412E"/>
    <w:rsid w:val="00074921"/>
    <w:rsid w:val="000762EE"/>
    <w:rsid w:val="000807DC"/>
    <w:rsid w:val="00081AAF"/>
    <w:rsid w:val="00082AFD"/>
    <w:rsid w:val="00082C21"/>
    <w:rsid w:val="00083587"/>
    <w:rsid w:val="00083A0D"/>
    <w:rsid w:val="0009296F"/>
    <w:rsid w:val="00094C7C"/>
    <w:rsid w:val="0009575D"/>
    <w:rsid w:val="0009641F"/>
    <w:rsid w:val="000974B5"/>
    <w:rsid w:val="000A1FDE"/>
    <w:rsid w:val="000A34EF"/>
    <w:rsid w:val="000A5CDE"/>
    <w:rsid w:val="000A6461"/>
    <w:rsid w:val="000B0A8B"/>
    <w:rsid w:val="000B3A1B"/>
    <w:rsid w:val="000B6703"/>
    <w:rsid w:val="000C0C7C"/>
    <w:rsid w:val="000C112A"/>
    <w:rsid w:val="000C15D4"/>
    <w:rsid w:val="000C4908"/>
    <w:rsid w:val="000C4F3B"/>
    <w:rsid w:val="000C54F5"/>
    <w:rsid w:val="000D72C8"/>
    <w:rsid w:val="000D7A90"/>
    <w:rsid w:val="000E2C89"/>
    <w:rsid w:val="000F251D"/>
    <w:rsid w:val="000F2549"/>
    <w:rsid w:val="000F2EAE"/>
    <w:rsid w:val="000F2F63"/>
    <w:rsid w:val="000F3D19"/>
    <w:rsid w:val="000F4CE1"/>
    <w:rsid w:val="000F4E47"/>
    <w:rsid w:val="000F626A"/>
    <w:rsid w:val="00100209"/>
    <w:rsid w:val="00101F31"/>
    <w:rsid w:val="00102F42"/>
    <w:rsid w:val="00102F9D"/>
    <w:rsid w:val="001037C3"/>
    <w:rsid w:val="001051A5"/>
    <w:rsid w:val="0010685B"/>
    <w:rsid w:val="0010756E"/>
    <w:rsid w:val="00107C67"/>
    <w:rsid w:val="00110510"/>
    <w:rsid w:val="00112AB3"/>
    <w:rsid w:val="00114143"/>
    <w:rsid w:val="00122A73"/>
    <w:rsid w:val="00122C54"/>
    <w:rsid w:val="0012567E"/>
    <w:rsid w:val="0012713C"/>
    <w:rsid w:val="00127E90"/>
    <w:rsid w:val="00131C79"/>
    <w:rsid w:val="00132038"/>
    <w:rsid w:val="00143404"/>
    <w:rsid w:val="00144DCD"/>
    <w:rsid w:val="001456A2"/>
    <w:rsid w:val="00150604"/>
    <w:rsid w:val="0015235C"/>
    <w:rsid w:val="00153994"/>
    <w:rsid w:val="001576C5"/>
    <w:rsid w:val="00157E56"/>
    <w:rsid w:val="0016014D"/>
    <w:rsid w:val="0016146B"/>
    <w:rsid w:val="00161F30"/>
    <w:rsid w:val="001629D1"/>
    <w:rsid w:val="00164BDB"/>
    <w:rsid w:val="00176F3C"/>
    <w:rsid w:val="00183925"/>
    <w:rsid w:val="00183A1F"/>
    <w:rsid w:val="00185353"/>
    <w:rsid w:val="001877BA"/>
    <w:rsid w:val="0018789C"/>
    <w:rsid w:val="00187C7C"/>
    <w:rsid w:val="00190267"/>
    <w:rsid w:val="00190ABC"/>
    <w:rsid w:val="00191B03"/>
    <w:rsid w:val="001963F1"/>
    <w:rsid w:val="001A04C4"/>
    <w:rsid w:val="001A395C"/>
    <w:rsid w:val="001A63D3"/>
    <w:rsid w:val="001A7832"/>
    <w:rsid w:val="001B174F"/>
    <w:rsid w:val="001B529A"/>
    <w:rsid w:val="001C1CFA"/>
    <w:rsid w:val="001C2947"/>
    <w:rsid w:val="001C3DA4"/>
    <w:rsid w:val="001C51DC"/>
    <w:rsid w:val="001C6F10"/>
    <w:rsid w:val="001C7BFA"/>
    <w:rsid w:val="001D00DF"/>
    <w:rsid w:val="001D1B58"/>
    <w:rsid w:val="001D1F6D"/>
    <w:rsid w:val="001D3B3E"/>
    <w:rsid w:val="001D6BDC"/>
    <w:rsid w:val="001D6EB8"/>
    <w:rsid w:val="001D737C"/>
    <w:rsid w:val="001E0483"/>
    <w:rsid w:val="001E0CA5"/>
    <w:rsid w:val="001E2D9C"/>
    <w:rsid w:val="001E58BF"/>
    <w:rsid w:val="001E7BC5"/>
    <w:rsid w:val="001F18FB"/>
    <w:rsid w:val="001F3613"/>
    <w:rsid w:val="001F553D"/>
    <w:rsid w:val="001F7877"/>
    <w:rsid w:val="001F7C8E"/>
    <w:rsid w:val="002004A7"/>
    <w:rsid w:val="002070A5"/>
    <w:rsid w:val="00207CAC"/>
    <w:rsid w:val="00210AB2"/>
    <w:rsid w:val="00212AC5"/>
    <w:rsid w:val="00214CEC"/>
    <w:rsid w:val="002151ED"/>
    <w:rsid w:val="00217504"/>
    <w:rsid w:val="002177E7"/>
    <w:rsid w:val="00221E64"/>
    <w:rsid w:val="00223761"/>
    <w:rsid w:val="00226694"/>
    <w:rsid w:val="00226D16"/>
    <w:rsid w:val="00226D81"/>
    <w:rsid w:val="0023133F"/>
    <w:rsid w:val="002313EA"/>
    <w:rsid w:val="00244077"/>
    <w:rsid w:val="00245A2F"/>
    <w:rsid w:val="00246B20"/>
    <w:rsid w:val="00246F70"/>
    <w:rsid w:val="00250C2B"/>
    <w:rsid w:val="0025157E"/>
    <w:rsid w:val="002547FD"/>
    <w:rsid w:val="0025553E"/>
    <w:rsid w:val="002566F5"/>
    <w:rsid w:val="00257F7F"/>
    <w:rsid w:val="002618F8"/>
    <w:rsid w:val="00271C80"/>
    <w:rsid w:val="00273CC3"/>
    <w:rsid w:val="002743E3"/>
    <w:rsid w:val="00274F24"/>
    <w:rsid w:val="002804FB"/>
    <w:rsid w:val="00280F89"/>
    <w:rsid w:val="00283418"/>
    <w:rsid w:val="002860D0"/>
    <w:rsid w:val="00287EA2"/>
    <w:rsid w:val="00290419"/>
    <w:rsid w:val="00294194"/>
    <w:rsid w:val="002947CD"/>
    <w:rsid w:val="00296979"/>
    <w:rsid w:val="00297FCF"/>
    <w:rsid w:val="002A186D"/>
    <w:rsid w:val="002A7071"/>
    <w:rsid w:val="002B1CDB"/>
    <w:rsid w:val="002B3326"/>
    <w:rsid w:val="002C1CAE"/>
    <w:rsid w:val="002C3272"/>
    <w:rsid w:val="002C4498"/>
    <w:rsid w:val="002C5B86"/>
    <w:rsid w:val="002C5D63"/>
    <w:rsid w:val="002C758F"/>
    <w:rsid w:val="002C7AF2"/>
    <w:rsid w:val="002D0C3C"/>
    <w:rsid w:val="002D34ED"/>
    <w:rsid w:val="002D5035"/>
    <w:rsid w:val="002E2806"/>
    <w:rsid w:val="002E36EA"/>
    <w:rsid w:val="002E582E"/>
    <w:rsid w:val="002E69EB"/>
    <w:rsid w:val="002E6C5E"/>
    <w:rsid w:val="002F1895"/>
    <w:rsid w:val="002F222B"/>
    <w:rsid w:val="002F25C5"/>
    <w:rsid w:val="002F3087"/>
    <w:rsid w:val="002F4058"/>
    <w:rsid w:val="002F52E0"/>
    <w:rsid w:val="002F7291"/>
    <w:rsid w:val="003013A9"/>
    <w:rsid w:val="003057E6"/>
    <w:rsid w:val="003066D0"/>
    <w:rsid w:val="00306C49"/>
    <w:rsid w:val="003077E4"/>
    <w:rsid w:val="003101D0"/>
    <w:rsid w:val="00311EAC"/>
    <w:rsid w:val="00314316"/>
    <w:rsid w:val="00315D3B"/>
    <w:rsid w:val="00315E10"/>
    <w:rsid w:val="00324C4E"/>
    <w:rsid w:val="00330A75"/>
    <w:rsid w:val="003316D0"/>
    <w:rsid w:val="00336418"/>
    <w:rsid w:val="00337242"/>
    <w:rsid w:val="00341514"/>
    <w:rsid w:val="00342A0C"/>
    <w:rsid w:val="00344A61"/>
    <w:rsid w:val="003456BB"/>
    <w:rsid w:val="00345BFA"/>
    <w:rsid w:val="00346155"/>
    <w:rsid w:val="00346775"/>
    <w:rsid w:val="00354D1C"/>
    <w:rsid w:val="00355A77"/>
    <w:rsid w:val="0035653A"/>
    <w:rsid w:val="00356A2F"/>
    <w:rsid w:val="00365C68"/>
    <w:rsid w:val="003668F9"/>
    <w:rsid w:val="00366F9C"/>
    <w:rsid w:val="00367744"/>
    <w:rsid w:val="00373E93"/>
    <w:rsid w:val="00380DF5"/>
    <w:rsid w:val="00383D1B"/>
    <w:rsid w:val="00385A5F"/>
    <w:rsid w:val="00386379"/>
    <w:rsid w:val="00391062"/>
    <w:rsid w:val="00392491"/>
    <w:rsid w:val="0039296C"/>
    <w:rsid w:val="00393090"/>
    <w:rsid w:val="00394F32"/>
    <w:rsid w:val="00396A46"/>
    <w:rsid w:val="0039739E"/>
    <w:rsid w:val="003A081E"/>
    <w:rsid w:val="003A2CB9"/>
    <w:rsid w:val="003A40BA"/>
    <w:rsid w:val="003A4C83"/>
    <w:rsid w:val="003B2736"/>
    <w:rsid w:val="003B7291"/>
    <w:rsid w:val="003C0D2F"/>
    <w:rsid w:val="003C2753"/>
    <w:rsid w:val="003C2E5F"/>
    <w:rsid w:val="003C3E0F"/>
    <w:rsid w:val="003C6C0B"/>
    <w:rsid w:val="003C6F6D"/>
    <w:rsid w:val="003D0B47"/>
    <w:rsid w:val="003D5AFF"/>
    <w:rsid w:val="003D6C99"/>
    <w:rsid w:val="003D7BE4"/>
    <w:rsid w:val="003E07A4"/>
    <w:rsid w:val="003E1C4A"/>
    <w:rsid w:val="003E21DA"/>
    <w:rsid w:val="003E23E1"/>
    <w:rsid w:val="003E33E2"/>
    <w:rsid w:val="003E38DB"/>
    <w:rsid w:val="003E403C"/>
    <w:rsid w:val="003E4B27"/>
    <w:rsid w:val="003F3ED9"/>
    <w:rsid w:val="003F60C3"/>
    <w:rsid w:val="003F625E"/>
    <w:rsid w:val="00400473"/>
    <w:rsid w:val="004009F2"/>
    <w:rsid w:val="00403CF7"/>
    <w:rsid w:val="00404BFB"/>
    <w:rsid w:val="00404EF0"/>
    <w:rsid w:val="00406F79"/>
    <w:rsid w:val="0041056A"/>
    <w:rsid w:val="00413E01"/>
    <w:rsid w:val="004145DA"/>
    <w:rsid w:val="0041593F"/>
    <w:rsid w:val="00416AD9"/>
    <w:rsid w:val="00420BFF"/>
    <w:rsid w:val="00421F16"/>
    <w:rsid w:val="0042240D"/>
    <w:rsid w:val="00422999"/>
    <w:rsid w:val="00430510"/>
    <w:rsid w:val="004319D7"/>
    <w:rsid w:val="00432EC0"/>
    <w:rsid w:val="004364CF"/>
    <w:rsid w:val="00440E72"/>
    <w:rsid w:val="0044525D"/>
    <w:rsid w:val="004524BD"/>
    <w:rsid w:val="00452A51"/>
    <w:rsid w:val="004546D5"/>
    <w:rsid w:val="00454866"/>
    <w:rsid w:val="00460A37"/>
    <w:rsid w:val="00464655"/>
    <w:rsid w:val="00466F5D"/>
    <w:rsid w:val="00472BE4"/>
    <w:rsid w:val="00472DFA"/>
    <w:rsid w:val="00473932"/>
    <w:rsid w:val="00475353"/>
    <w:rsid w:val="00475E58"/>
    <w:rsid w:val="00480B26"/>
    <w:rsid w:val="00481E5E"/>
    <w:rsid w:val="00487701"/>
    <w:rsid w:val="00492EFC"/>
    <w:rsid w:val="004A7062"/>
    <w:rsid w:val="004B237F"/>
    <w:rsid w:val="004B48CF"/>
    <w:rsid w:val="004B4A8B"/>
    <w:rsid w:val="004B4CE1"/>
    <w:rsid w:val="004B511E"/>
    <w:rsid w:val="004B734D"/>
    <w:rsid w:val="004C0AF3"/>
    <w:rsid w:val="004C1583"/>
    <w:rsid w:val="004C278C"/>
    <w:rsid w:val="004C2E71"/>
    <w:rsid w:val="004C4180"/>
    <w:rsid w:val="004C5094"/>
    <w:rsid w:val="004C645D"/>
    <w:rsid w:val="004C7BD2"/>
    <w:rsid w:val="004D2067"/>
    <w:rsid w:val="004D359C"/>
    <w:rsid w:val="004D4823"/>
    <w:rsid w:val="004D4AE6"/>
    <w:rsid w:val="004E06ED"/>
    <w:rsid w:val="004F09CB"/>
    <w:rsid w:val="004F2DD8"/>
    <w:rsid w:val="004F47DD"/>
    <w:rsid w:val="004F49CB"/>
    <w:rsid w:val="004F5CA5"/>
    <w:rsid w:val="00500298"/>
    <w:rsid w:val="00500853"/>
    <w:rsid w:val="0050341A"/>
    <w:rsid w:val="005039CF"/>
    <w:rsid w:val="00503D43"/>
    <w:rsid w:val="005062D1"/>
    <w:rsid w:val="00510A22"/>
    <w:rsid w:val="00511D57"/>
    <w:rsid w:val="00511F41"/>
    <w:rsid w:val="005143DE"/>
    <w:rsid w:val="0051750F"/>
    <w:rsid w:val="00517C7E"/>
    <w:rsid w:val="0052388B"/>
    <w:rsid w:val="00524477"/>
    <w:rsid w:val="005365EB"/>
    <w:rsid w:val="00536F97"/>
    <w:rsid w:val="00541E77"/>
    <w:rsid w:val="00551A11"/>
    <w:rsid w:val="00552BF1"/>
    <w:rsid w:val="00557176"/>
    <w:rsid w:val="00560896"/>
    <w:rsid w:val="00560B49"/>
    <w:rsid w:val="005622F2"/>
    <w:rsid w:val="00564404"/>
    <w:rsid w:val="00566C04"/>
    <w:rsid w:val="00572661"/>
    <w:rsid w:val="00573593"/>
    <w:rsid w:val="00573762"/>
    <w:rsid w:val="0057421A"/>
    <w:rsid w:val="00574279"/>
    <w:rsid w:val="0057479B"/>
    <w:rsid w:val="00575987"/>
    <w:rsid w:val="0057727E"/>
    <w:rsid w:val="005800FF"/>
    <w:rsid w:val="00580798"/>
    <w:rsid w:val="00581BC1"/>
    <w:rsid w:val="005853F4"/>
    <w:rsid w:val="00585E3E"/>
    <w:rsid w:val="005906B1"/>
    <w:rsid w:val="00590775"/>
    <w:rsid w:val="005925F6"/>
    <w:rsid w:val="00593569"/>
    <w:rsid w:val="00594528"/>
    <w:rsid w:val="005975F7"/>
    <w:rsid w:val="005A01EB"/>
    <w:rsid w:val="005A0F9F"/>
    <w:rsid w:val="005A6895"/>
    <w:rsid w:val="005B101A"/>
    <w:rsid w:val="005B16D9"/>
    <w:rsid w:val="005B541A"/>
    <w:rsid w:val="005C3750"/>
    <w:rsid w:val="005C3CE3"/>
    <w:rsid w:val="005C5D34"/>
    <w:rsid w:val="005D21B5"/>
    <w:rsid w:val="005D3BF9"/>
    <w:rsid w:val="005D5736"/>
    <w:rsid w:val="005D57C0"/>
    <w:rsid w:val="005E1C04"/>
    <w:rsid w:val="005E2514"/>
    <w:rsid w:val="005E26A9"/>
    <w:rsid w:val="005E380E"/>
    <w:rsid w:val="005E72F7"/>
    <w:rsid w:val="005F1ED4"/>
    <w:rsid w:val="005F38EA"/>
    <w:rsid w:val="00600C75"/>
    <w:rsid w:val="006113AF"/>
    <w:rsid w:val="0061248D"/>
    <w:rsid w:val="0061545B"/>
    <w:rsid w:val="0061552C"/>
    <w:rsid w:val="00616871"/>
    <w:rsid w:val="00617195"/>
    <w:rsid w:val="006221E3"/>
    <w:rsid w:val="00622DDA"/>
    <w:rsid w:val="00625672"/>
    <w:rsid w:val="006264CC"/>
    <w:rsid w:val="00631135"/>
    <w:rsid w:val="006317E0"/>
    <w:rsid w:val="006340C8"/>
    <w:rsid w:val="00635811"/>
    <w:rsid w:val="0063681C"/>
    <w:rsid w:val="006375A3"/>
    <w:rsid w:val="00641CAD"/>
    <w:rsid w:val="006426B7"/>
    <w:rsid w:val="00644DA6"/>
    <w:rsid w:val="00647122"/>
    <w:rsid w:val="00650492"/>
    <w:rsid w:val="0065185C"/>
    <w:rsid w:val="006521BB"/>
    <w:rsid w:val="00654B1E"/>
    <w:rsid w:val="00660903"/>
    <w:rsid w:val="00661B1B"/>
    <w:rsid w:val="00665566"/>
    <w:rsid w:val="006661B2"/>
    <w:rsid w:val="006666E5"/>
    <w:rsid w:val="0067015F"/>
    <w:rsid w:val="00672046"/>
    <w:rsid w:val="0067282F"/>
    <w:rsid w:val="00672E7E"/>
    <w:rsid w:val="00673B1A"/>
    <w:rsid w:val="00675BDE"/>
    <w:rsid w:val="006768CA"/>
    <w:rsid w:val="006808AD"/>
    <w:rsid w:val="00682146"/>
    <w:rsid w:val="00682735"/>
    <w:rsid w:val="006836F5"/>
    <w:rsid w:val="00683908"/>
    <w:rsid w:val="00687847"/>
    <w:rsid w:val="00687F9F"/>
    <w:rsid w:val="0069335B"/>
    <w:rsid w:val="00693B6D"/>
    <w:rsid w:val="0069482C"/>
    <w:rsid w:val="006962EB"/>
    <w:rsid w:val="00697DF0"/>
    <w:rsid w:val="006A050B"/>
    <w:rsid w:val="006A0CAA"/>
    <w:rsid w:val="006A0D3C"/>
    <w:rsid w:val="006A123A"/>
    <w:rsid w:val="006A3EBB"/>
    <w:rsid w:val="006A67CF"/>
    <w:rsid w:val="006A6998"/>
    <w:rsid w:val="006A6CE8"/>
    <w:rsid w:val="006B0471"/>
    <w:rsid w:val="006B16E0"/>
    <w:rsid w:val="006B1B14"/>
    <w:rsid w:val="006B2F0F"/>
    <w:rsid w:val="006B3604"/>
    <w:rsid w:val="006B3F35"/>
    <w:rsid w:val="006B4BE4"/>
    <w:rsid w:val="006B68DB"/>
    <w:rsid w:val="006C68AB"/>
    <w:rsid w:val="006D49A2"/>
    <w:rsid w:val="006D7D77"/>
    <w:rsid w:val="006D7DC8"/>
    <w:rsid w:val="006E24D1"/>
    <w:rsid w:val="006E3ECB"/>
    <w:rsid w:val="006E7192"/>
    <w:rsid w:val="006F01CD"/>
    <w:rsid w:val="006F042D"/>
    <w:rsid w:val="006F155D"/>
    <w:rsid w:val="006F186E"/>
    <w:rsid w:val="006F2519"/>
    <w:rsid w:val="006F4B99"/>
    <w:rsid w:val="006F5E09"/>
    <w:rsid w:val="0070103A"/>
    <w:rsid w:val="0070142E"/>
    <w:rsid w:val="00704E40"/>
    <w:rsid w:val="00705062"/>
    <w:rsid w:val="007055F5"/>
    <w:rsid w:val="00715B6E"/>
    <w:rsid w:val="00721371"/>
    <w:rsid w:val="00721AC9"/>
    <w:rsid w:val="00723E83"/>
    <w:rsid w:val="00724442"/>
    <w:rsid w:val="00726E1D"/>
    <w:rsid w:val="007271CD"/>
    <w:rsid w:val="0073134A"/>
    <w:rsid w:val="00732D89"/>
    <w:rsid w:val="007375E1"/>
    <w:rsid w:val="00741595"/>
    <w:rsid w:val="00741FB9"/>
    <w:rsid w:val="00742213"/>
    <w:rsid w:val="0074267B"/>
    <w:rsid w:val="007426DE"/>
    <w:rsid w:val="00743134"/>
    <w:rsid w:val="00745F91"/>
    <w:rsid w:val="00751FFA"/>
    <w:rsid w:val="00752AC4"/>
    <w:rsid w:val="00753753"/>
    <w:rsid w:val="0075649F"/>
    <w:rsid w:val="00756C91"/>
    <w:rsid w:val="0076012F"/>
    <w:rsid w:val="00760130"/>
    <w:rsid w:val="00762C83"/>
    <w:rsid w:val="00764F4D"/>
    <w:rsid w:val="00765FC3"/>
    <w:rsid w:val="00766843"/>
    <w:rsid w:val="0076774C"/>
    <w:rsid w:val="00767A4A"/>
    <w:rsid w:val="00767B5E"/>
    <w:rsid w:val="007744FB"/>
    <w:rsid w:val="00774A78"/>
    <w:rsid w:val="0077599F"/>
    <w:rsid w:val="00775CC9"/>
    <w:rsid w:val="00776679"/>
    <w:rsid w:val="00777CA9"/>
    <w:rsid w:val="00782015"/>
    <w:rsid w:val="00783FC1"/>
    <w:rsid w:val="007843C2"/>
    <w:rsid w:val="00785B0B"/>
    <w:rsid w:val="0079071E"/>
    <w:rsid w:val="00792F5D"/>
    <w:rsid w:val="00793551"/>
    <w:rsid w:val="007939A5"/>
    <w:rsid w:val="00793E6C"/>
    <w:rsid w:val="007960E2"/>
    <w:rsid w:val="00796216"/>
    <w:rsid w:val="007A0486"/>
    <w:rsid w:val="007A24CE"/>
    <w:rsid w:val="007A421C"/>
    <w:rsid w:val="007B0108"/>
    <w:rsid w:val="007B1BFE"/>
    <w:rsid w:val="007B1C49"/>
    <w:rsid w:val="007B343F"/>
    <w:rsid w:val="007B4C06"/>
    <w:rsid w:val="007B5574"/>
    <w:rsid w:val="007C03E7"/>
    <w:rsid w:val="007C03F0"/>
    <w:rsid w:val="007C4B74"/>
    <w:rsid w:val="007D3156"/>
    <w:rsid w:val="007D4371"/>
    <w:rsid w:val="007E2E6E"/>
    <w:rsid w:val="007E51D4"/>
    <w:rsid w:val="007E6B8D"/>
    <w:rsid w:val="007F245F"/>
    <w:rsid w:val="007F3163"/>
    <w:rsid w:val="007F558F"/>
    <w:rsid w:val="007F6CA3"/>
    <w:rsid w:val="0080096F"/>
    <w:rsid w:val="00800D93"/>
    <w:rsid w:val="008012FE"/>
    <w:rsid w:val="00801890"/>
    <w:rsid w:val="0080510F"/>
    <w:rsid w:val="0080721A"/>
    <w:rsid w:val="0081103C"/>
    <w:rsid w:val="008135BE"/>
    <w:rsid w:val="008137D7"/>
    <w:rsid w:val="00814CAA"/>
    <w:rsid w:val="008155D3"/>
    <w:rsid w:val="00816B7E"/>
    <w:rsid w:val="008222B5"/>
    <w:rsid w:val="008223B3"/>
    <w:rsid w:val="00823329"/>
    <w:rsid w:val="00824AA7"/>
    <w:rsid w:val="00830946"/>
    <w:rsid w:val="00830D45"/>
    <w:rsid w:val="00832227"/>
    <w:rsid w:val="00833F62"/>
    <w:rsid w:val="008340AE"/>
    <w:rsid w:val="008377FE"/>
    <w:rsid w:val="00840E7C"/>
    <w:rsid w:val="0084228E"/>
    <w:rsid w:val="008436C2"/>
    <w:rsid w:val="008438E2"/>
    <w:rsid w:val="00844D3B"/>
    <w:rsid w:val="00845825"/>
    <w:rsid w:val="0084614E"/>
    <w:rsid w:val="00847194"/>
    <w:rsid w:val="00852135"/>
    <w:rsid w:val="008531E8"/>
    <w:rsid w:val="00854E13"/>
    <w:rsid w:val="008569EB"/>
    <w:rsid w:val="008576AC"/>
    <w:rsid w:val="00857E9B"/>
    <w:rsid w:val="00863C9D"/>
    <w:rsid w:val="00865179"/>
    <w:rsid w:val="00865C4D"/>
    <w:rsid w:val="00867A46"/>
    <w:rsid w:val="00870181"/>
    <w:rsid w:val="008717D7"/>
    <w:rsid w:val="00875271"/>
    <w:rsid w:val="00875281"/>
    <w:rsid w:val="00875602"/>
    <w:rsid w:val="00880A1F"/>
    <w:rsid w:val="00885F52"/>
    <w:rsid w:val="00887B61"/>
    <w:rsid w:val="00892CE6"/>
    <w:rsid w:val="008939B3"/>
    <w:rsid w:val="00893E1E"/>
    <w:rsid w:val="00897319"/>
    <w:rsid w:val="008A6F96"/>
    <w:rsid w:val="008A724C"/>
    <w:rsid w:val="008B003B"/>
    <w:rsid w:val="008B106C"/>
    <w:rsid w:val="008B5817"/>
    <w:rsid w:val="008B708F"/>
    <w:rsid w:val="008B7751"/>
    <w:rsid w:val="008C14F0"/>
    <w:rsid w:val="008C32C7"/>
    <w:rsid w:val="008C4D0D"/>
    <w:rsid w:val="008C5B46"/>
    <w:rsid w:val="008C5FFA"/>
    <w:rsid w:val="008D0C1E"/>
    <w:rsid w:val="008D4015"/>
    <w:rsid w:val="008D4CB3"/>
    <w:rsid w:val="008D54F3"/>
    <w:rsid w:val="008D584E"/>
    <w:rsid w:val="008D5DAA"/>
    <w:rsid w:val="008D6CE4"/>
    <w:rsid w:val="008E0119"/>
    <w:rsid w:val="008E0A75"/>
    <w:rsid w:val="008E2276"/>
    <w:rsid w:val="008E6E0F"/>
    <w:rsid w:val="008E7055"/>
    <w:rsid w:val="008E7394"/>
    <w:rsid w:val="008F221A"/>
    <w:rsid w:val="008F3EAE"/>
    <w:rsid w:val="008F416C"/>
    <w:rsid w:val="008F4FCC"/>
    <w:rsid w:val="008F555D"/>
    <w:rsid w:val="008F5B7E"/>
    <w:rsid w:val="008F5ECD"/>
    <w:rsid w:val="008F71C6"/>
    <w:rsid w:val="009009CC"/>
    <w:rsid w:val="009043C2"/>
    <w:rsid w:val="00904400"/>
    <w:rsid w:val="00904F7C"/>
    <w:rsid w:val="00905DE5"/>
    <w:rsid w:val="00905E55"/>
    <w:rsid w:val="00905E95"/>
    <w:rsid w:val="009064EF"/>
    <w:rsid w:val="0090686C"/>
    <w:rsid w:val="0090766F"/>
    <w:rsid w:val="00907696"/>
    <w:rsid w:val="009108ED"/>
    <w:rsid w:val="00910984"/>
    <w:rsid w:val="009112D1"/>
    <w:rsid w:val="00911715"/>
    <w:rsid w:val="00913F6F"/>
    <w:rsid w:val="00915B48"/>
    <w:rsid w:val="0091728A"/>
    <w:rsid w:val="00924A81"/>
    <w:rsid w:val="0092573A"/>
    <w:rsid w:val="009261DD"/>
    <w:rsid w:val="00927FEE"/>
    <w:rsid w:val="00930B7B"/>
    <w:rsid w:val="00930E36"/>
    <w:rsid w:val="00930F0F"/>
    <w:rsid w:val="00931DD2"/>
    <w:rsid w:val="00932F6C"/>
    <w:rsid w:val="00934D31"/>
    <w:rsid w:val="00936322"/>
    <w:rsid w:val="0093695B"/>
    <w:rsid w:val="0094109F"/>
    <w:rsid w:val="00941D3F"/>
    <w:rsid w:val="00942892"/>
    <w:rsid w:val="00944610"/>
    <w:rsid w:val="00944D68"/>
    <w:rsid w:val="00946B5F"/>
    <w:rsid w:val="0095008E"/>
    <w:rsid w:val="00950C53"/>
    <w:rsid w:val="00960C7B"/>
    <w:rsid w:val="00960CD4"/>
    <w:rsid w:val="0096196B"/>
    <w:rsid w:val="0096197D"/>
    <w:rsid w:val="00964C2B"/>
    <w:rsid w:val="00965CB1"/>
    <w:rsid w:val="00973290"/>
    <w:rsid w:val="00973FE8"/>
    <w:rsid w:val="00974E01"/>
    <w:rsid w:val="0097608C"/>
    <w:rsid w:val="00976B7C"/>
    <w:rsid w:val="00976B8F"/>
    <w:rsid w:val="00981400"/>
    <w:rsid w:val="009841F3"/>
    <w:rsid w:val="0098536E"/>
    <w:rsid w:val="009858DB"/>
    <w:rsid w:val="00985DA0"/>
    <w:rsid w:val="009868E2"/>
    <w:rsid w:val="00990CE8"/>
    <w:rsid w:val="00992DA3"/>
    <w:rsid w:val="00993073"/>
    <w:rsid w:val="0099392C"/>
    <w:rsid w:val="00993C0A"/>
    <w:rsid w:val="0099417A"/>
    <w:rsid w:val="00994753"/>
    <w:rsid w:val="00996874"/>
    <w:rsid w:val="009A2B37"/>
    <w:rsid w:val="009A4090"/>
    <w:rsid w:val="009A4501"/>
    <w:rsid w:val="009A5082"/>
    <w:rsid w:val="009A5139"/>
    <w:rsid w:val="009A51A6"/>
    <w:rsid w:val="009A60A1"/>
    <w:rsid w:val="009B148C"/>
    <w:rsid w:val="009B3302"/>
    <w:rsid w:val="009B7159"/>
    <w:rsid w:val="009B788D"/>
    <w:rsid w:val="009C1388"/>
    <w:rsid w:val="009C1A28"/>
    <w:rsid w:val="009C2896"/>
    <w:rsid w:val="009C2BC6"/>
    <w:rsid w:val="009C5B38"/>
    <w:rsid w:val="009D12A4"/>
    <w:rsid w:val="009D2596"/>
    <w:rsid w:val="009D321C"/>
    <w:rsid w:val="009D5ECD"/>
    <w:rsid w:val="009D65FA"/>
    <w:rsid w:val="009D6B09"/>
    <w:rsid w:val="009D73A2"/>
    <w:rsid w:val="009D7801"/>
    <w:rsid w:val="009E3558"/>
    <w:rsid w:val="009E3F15"/>
    <w:rsid w:val="009E4399"/>
    <w:rsid w:val="009E5DF4"/>
    <w:rsid w:val="009F0EC7"/>
    <w:rsid w:val="009F58A0"/>
    <w:rsid w:val="009F5D79"/>
    <w:rsid w:val="00A002F7"/>
    <w:rsid w:val="00A03B07"/>
    <w:rsid w:val="00A048E6"/>
    <w:rsid w:val="00A05303"/>
    <w:rsid w:val="00A058E3"/>
    <w:rsid w:val="00A06006"/>
    <w:rsid w:val="00A067BA"/>
    <w:rsid w:val="00A11F7D"/>
    <w:rsid w:val="00A13697"/>
    <w:rsid w:val="00A21A9E"/>
    <w:rsid w:val="00A2306F"/>
    <w:rsid w:val="00A237D3"/>
    <w:rsid w:val="00A23D19"/>
    <w:rsid w:val="00A25504"/>
    <w:rsid w:val="00A26468"/>
    <w:rsid w:val="00A26536"/>
    <w:rsid w:val="00A3136D"/>
    <w:rsid w:val="00A32336"/>
    <w:rsid w:val="00A35B48"/>
    <w:rsid w:val="00A35F85"/>
    <w:rsid w:val="00A437D7"/>
    <w:rsid w:val="00A51242"/>
    <w:rsid w:val="00A51CB6"/>
    <w:rsid w:val="00A56979"/>
    <w:rsid w:val="00A614B7"/>
    <w:rsid w:val="00A64E19"/>
    <w:rsid w:val="00A67B17"/>
    <w:rsid w:val="00A67B43"/>
    <w:rsid w:val="00A7020D"/>
    <w:rsid w:val="00A7043A"/>
    <w:rsid w:val="00A71BC6"/>
    <w:rsid w:val="00A72298"/>
    <w:rsid w:val="00A72EE4"/>
    <w:rsid w:val="00A74FDB"/>
    <w:rsid w:val="00A81C41"/>
    <w:rsid w:val="00A82A28"/>
    <w:rsid w:val="00A843D1"/>
    <w:rsid w:val="00A86EF8"/>
    <w:rsid w:val="00A90E70"/>
    <w:rsid w:val="00A9286F"/>
    <w:rsid w:val="00A92FE5"/>
    <w:rsid w:val="00A950C4"/>
    <w:rsid w:val="00AA226C"/>
    <w:rsid w:val="00AA32E2"/>
    <w:rsid w:val="00AA42FC"/>
    <w:rsid w:val="00AA79E8"/>
    <w:rsid w:val="00AB12E9"/>
    <w:rsid w:val="00AB17F8"/>
    <w:rsid w:val="00AB233E"/>
    <w:rsid w:val="00AC0B1C"/>
    <w:rsid w:val="00AC2FE6"/>
    <w:rsid w:val="00AD258B"/>
    <w:rsid w:val="00AD3DD3"/>
    <w:rsid w:val="00AD574E"/>
    <w:rsid w:val="00AE001C"/>
    <w:rsid w:val="00AE1A86"/>
    <w:rsid w:val="00AE3527"/>
    <w:rsid w:val="00AE46ED"/>
    <w:rsid w:val="00AE67F5"/>
    <w:rsid w:val="00AF19DF"/>
    <w:rsid w:val="00B03576"/>
    <w:rsid w:val="00B04103"/>
    <w:rsid w:val="00B06602"/>
    <w:rsid w:val="00B110D3"/>
    <w:rsid w:val="00B11223"/>
    <w:rsid w:val="00B11CCB"/>
    <w:rsid w:val="00B11F6F"/>
    <w:rsid w:val="00B120EB"/>
    <w:rsid w:val="00B1352C"/>
    <w:rsid w:val="00B17E0A"/>
    <w:rsid w:val="00B22286"/>
    <w:rsid w:val="00B24A62"/>
    <w:rsid w:val="00B2724C"/>
    <w:rsid w:val="00B31AE5"/>
    <w:rsid w:val="00B34206"/>
    <w:rsid w:val="00B44960"/>
    <w:rsid w:val="00B46547"/>
    <w:rsid w:val="00B507DE"/>
    <w:rsid w:val="00B618F9"/>
    <w:rsid w:val="00B62142"/>
    <w:rsid w:val="00B62621"/>
    <w:rsid w:val="00B64676"/>
    <w:rsid w:val="00B6699C"/>
    <w:rsid w:val="00B700C7"/>
    <w:rsid w:val="00B71176"/>
    <w:rsid w:val="00B759A1"/>
    <w:rsid w:val="00B76485"/>
    <w:rsid w:val="00B7719F"/>
    <w:rsid w:val="00B77E59"/>
    <w:rsid w:val="00B8421D"/>
    <w:rsid w:val="00B8440A"/>
    <w:rsid w:val="00B86A1C"/>
    <w:rsid w:val="00B87E29"/>
    <w:rsid w:val="00B90C94"/>
    <w:rsid w:val="00B90CFE"/>
    <w:rsid w:val="00B90DE1"/>
    <w:rsid w:val="00B91224"/>
    <w:rsid w:val="00B936E6"/>
    <w:rsid w:val="00B96AF5"/>
    <w:rsid w:val="00BA07A6"/>
    <w:rsid w:val="00BA34D2"/>
    <w:rsid w:val="00BA4120"/>
    <w:rsid w:val="00BA6AEA"/>
    <w:rsid w:val="00BA6E84"/>
    <w:rsid w:val="00BB2F47"/>
    <w:rsid w:val="00BB3F79"/>
    <w:rsid w:val="00BB435A"/>
    <w:rsid w:val="00BB6906"/>
    <w:rsid w:val="00BB756E"/>
    <w:rsid w:val="00BC0730"/>
    <w:rsid w:val="00BC152C"/>
    <w:rsid w:val="00BC2FAC"/>
    <w:rsid w:val="00BC4F14"/>
    <w:rsid w:val="00BC542F"/>
    <w:rsid w:val="00BC5DB5"/>
    <w:rsid w:val="00BC628B"/>
    <w:rsid w:val="00BD07EA"/>
    <w:rsid w:val="00BD0A09"/>
    <w:rsid w:val="00BD1E08"/>
    <w:rsid w:val="00BD5B23"/>
    <w:rsid w:val="00BE01BA"/>
    <w:rsid w:val="00BE1DDE"/>
    <w:rsid w:val="00BE3AED"/>
    <w:rsid w:val="00BE5A62"/>
    <w:rsid w:val="00BF0C02"/>
    <w:rsid w:val="00BF40DE"/>
    <w:rsid w:val="00C01714"/>
    <w:rsid w:val="00C02566"/>
    <w:rsid w:val="00C05605"/>
    <w:rsid w:val="00C073AC"/>
    <w:rsid w:val="00C07E0F"/>
    <w:rsid w:val="00C07E96"/>
    <w:rsid w:val="00C11D4F"/>
    <w:rsid w:val="00C13029"/>
    <w:rsid w:val="00C14B38"/>
    <w:rsid w:val="00C167AB"/>
    <w:rsid w:val="00C17AC3"/>
    <w:rsid w:val="00C231A3"/>
    <w:rsid w:val="00C24208"/>
    <w:rsid w:val="00C26B07"/>
    <w:rsid w:val="00C303D1"/>
    <w:rsid w:val="00C306CA"/>
    <w:rsid w:val="00C30F99"/>
    <w:rsid w:val="00C321F1"/>
    <w:rsid w:val="00C32C3F"/>
    <w:rsid w:val="00C331AE"/>
    <w:rsid w:val="00C33CBB"/>
    <w:rsid w:val="00C348E3"/>
    <w:rsid w:val="00C35961"/>
    <w:rsid w:val="00C366DF"/>
    <w:rsid w:val="00C37327"/>
    <w:rsid w:val="00C37777"/>
    <w:rsid w:val="00C4123B"/>
    <w:rsid w:val="00C419F4"/>
    <w:rsid w:val="00C4228E"/>
    <w:rsid w:val="00C44A62"/>
    <w:rsid w:val="00C458A4"/>
    <w:rsid w:val="00C52758"/>
    <w:rsid w:val="00C5512D"/>
    <w:rsid w:val="00C57120"/>
    <w:rsid w:val="00C60A27"/>
    <w:rsid w:val="00C61A2E"/>
    <w:rsid w:val="00C61DBE"/>
    <w:rsid w:val="00C6207D"/>
    <w:rsid w:val="00C64930"/>
    <w:rsid w:val="00C6643B"/>
    <w:rsid w:val="00C67C1A"/>
    <w:rsid w:val="00C71973"/>
    <w:rsid w:val="00C72645"/>
    <w:rsid w:val="00C7438D"/>
    <w:rsid w:val="00C750DB"/>
    <w:rsid w:val="00C77CB4"/>
    <w:rsid w:val="00C81BBE"/>
    <w:rsid w:val="00C873D4"/>
    <w:rsid w:val="00C91571"/>
    <w:rsid w:val="00C961A5"/>
    <w:rsid w:val="00CA29AB"/>
    <w:rsid w:val="00CA3851"/>
    <w:rsid w:val="00CA4E30"/>
    <w:rsid w:val="00CA5891"/>
    <w:rsid w:val="00CA6BE3"/>
    <w:rsid w:val="00CB1B6C"/>
    <w:rsid w:val="00CC12C3"/>
    <w:rsid w:val="00CC1842"/>
    <w:rsid w:val="00CC3A11"/>
    <w:rsid w:val="00CC3E3F"/>
    <w:rsid w:val="00CC4135"/>
    <w:rsid w:val="00CC58DD"/>
    <w:rsid w:val="00CC643D"/>
    <w:rsid w:val="00CD5AE7"/>
    <w:rsid w:val="00CE1CF9"/>
    <w:rsid w:val="00CE5513"/>
    <w:rsid w:val="00CE5D89"/>
    <w:rsid w:val="00CE60DA"/>
    <w:rsid w:val="00CF0AA3"/>
    <w:rsid w:val="00CF0B2E"/>
    <w:rsid w:val="00CF10F2"/>
    <w:rsid w:val="00CF1720"/>
    <w:rsid w:val="00CF3443"/>
    <w:rsid w:val="00CF6DBA"/>
    <w:rsid w:val="00D02183"/>
    <w:rsid w:val="00D02C65"/>
    <w:rsid w:val="00D03946"/>
    <w:rsid w:val="00D03C47"/>
    <w:rsid w:val="00D03DC2"/>
    <w:rsid w:val="00D04BF0"/>
    <w:rsid w:val="00D04C25"/>
    <w:rsid w:val="00D04E99"/>
    <w:rsid w:val="00D05286"/>
    <w:rsid w:val="00D0529A"/>
    <w:rsid w:val="00D0560E"/>
    <w:rsid w:val="00D115D7"/>
    <w:rsid w:val="00D13D82"/>
    <w:rsid w:val="00D20A52"/>
    <w:rsid w:val="00D21408"/>
    <w:rsid w:val="00D21DA3"/>
    <w:rsid w:val="00D237A5"/>
    <w:rsid w:val="00D24490"/>
    <w:rsid w:val="00D267C3"/>
    <w:rsid w:val="00D36B12"/>
    <w:rsid w:val="00D37994"/>
    <w:rsid w:val="00D37C13"/>
    <w:rsid w:val="00D4042F"/>
    <w:rsid w:val="00D409A5"/>
    <w:rsid w:val="00D463BA"/>
    <w:rsid w:val="00D46F00"/>
    <w:rsid w:val="00D517BC"/>
    <w:rsid w:val="00D527E5"/>
    <w:rsid w:val="00D539F3"/>
    <w:rsid w:val="00D55698"/>
    <w:rsid w:val="00D57BE5"/>
    <w:rsid w:val="00D57D99"/>
    <w:rsid w:val="00D6132D"/>
    <w:rsid w:val="00D63142"/>
    <w:rsid w:val="00D67BE2"/>
    <w:rsid w:val="00D74F67"/>
    <w:rsid w:val="00D80119"/>
    <w:rsid w:val="00D80D13"/>
    <w:rsid w:val="00D86714"/>
    <w:rsid w:val="00D91246"/>
    <w:rsid w:val="00D93298"/>
    <w:rsid w:val="00D938A4"/>
    <w:rsid w:val="00D9582F"/>
    <w:rsid w:val="00D95A72"/>
    <w:rsid w:val="00D9757A"/>
    <w:rsid w:val="00DB0FB7"/>
    <w:rsid w:val="00DB238F"/>
    <w:rsid w:val="00DB4972"/>
    <w:rsid w:val="00DB71F2"/>
    <w:rsid w:val="00DC59A7"/>
    <w:rsid w:val="00DC692E"/>
    <w:rsid w:val="00DC709C"/>
    <w:rsid w:val="00DC7D18"/>
    <w:rsid w:val="00DD0903"/>
    <w:rsid w:val="00DD0AC5"/>
    <w:rsid w:val="00DD35D8"/>
    <w:rsid w:val="00DD3FDC"/>
    <w:rsid w:val="00DD4BA6"/>
    <w:rsid w:val="00DD7527"/>
    <w:rsid w:val="00DE0384"/>
    <w:rsid w:val="00DE468A"/>
    <w:rsid w:val="00DE5A05"/>
    <w:rsid w:val="00DE5A46"/>
    <w:rsid w:val="00DF199D"/>
    <w:rsid w:val="00E00CFF"/>
    <w:rsid w:val="00E034CC"/>
    <w:rsid w:val="00E0441C"/>
    <w:rsid w:val="00E05B6A"/>
    <w:rsid w:val="00E07DA5"/>
    <w:rsid w:val="00E10156"/>
    <w:rsid w:val="00E10D83"/>
    <w:rsid w:val="00E11352"/>
    <w:rsid w:val="00E15B78"/>
    <w:rsid w:val="00E17FAE"/>
    <w:rsid w:val="00E20557"/>
    <w:rsid w:val="00E20BEC"/>
    <w:rsid w:val="00E21BB6"/>
    <w:rsid w:val="00E236F5"/>
    <w:rsid w:val="00E239AE"/>
    <w:rsid w:val="00E2444F"/>
    <w:rsid w:val="00E267C3"/>
    <w:rsid w:val="00E2680B"/>
    <w:rsid w:val="00E32B6D"/>
    <w:rsid w:val="00E367FE"/>
    <w:rsid w:val="00E373CF"/>
    <w:rsid w:val="00E424EB"/>
    <w:rsid w:val="00E457F8"/>
    <w:rsid w:val="00E517AB"/>
    <w:rsid w:val="00E53259"/>
    <w:rsid w:val="00E53D9A"/>
    <w:rsid w:val="00E54A92"/>
    <w:rsid w:val="00E67CFF"/>
    <w:rsid w:val="00E72F18"/>
    <w:rsid w:val="00E75E2D"/>
    <w:rsid w:val="00E83D13"/>
    <w:rsid w:val="00E846FF"/>
    <w:rsid w:val="00E85215"/>
    <w:rsid w:val="00E852BB"/>
    <w:rsid w:val="00E85D4F"/>
    <w:rsid w:val="00E87077"/>
    <w:rsid w:val="00E875C2"/>
    <w:rsid w:val="00E878CA"/>
    <w:rsid w:val="00E917B2"/>
    <w:rsid w:val="00E9248E"/>
    <w:rsid w:val="00EA013D"/>
    <w:rsid w:val="00EA014F"/>
    <w:rsid w:val="00EA23C6"/>
    <w:rsid w:val="00EA2612"/>
    <w:rsid w:val="00EA3059"/>
    <w:rsid w:val="00EA52DD"/>
    <w:rsid w:val="00EB05D3"/>
    <w:rsid w:val="00EB2EDC"/>
    <w:rsid w:val="00EB6487"/>
    <w:rsid w:val="00EB6ABD"/>
    <w:rsid w:val="00ED10B9"/>
    <w:rsid w:val="00ED27FF"/>
    <w:rsid w:val="00ED330E"/>
    <w:rsid w:val="00ED4C3B"/>
    <w:rsid w:val="00ED4FF8"/>
    <w:rsid w:val="00ED5200"/>
    <w:rsid w:val="00ED61EA"/>
    <w:rsid w:val="00EE059C"/>
    <w:rsid w:val="00EE1DF8"/>
    <w:rsid w:val="00EE2B1A"/>
    <w:rsid w:val="00EE3544"/>
    <w:rsid w:val="00EE3B87"/>
    <w:rsid w:val="00EE3BF8"/>
    <w:rsid w:val="00EE5C64"/>
    <w:rsid w:val="00EE6087"/>
    <w:rsid w:val="00EE7ED4"/>
    <w:rsid w:val="00EE7F85"/>
    <w:rsid w:val="00EE7FCB"/>
    <w:rsid w:val="00EF0041"/>
    <w:rsid w:val="00EF2F96"/>
    <w:rsid w:val="00F044DE"/>
    <w:rsid w:val="00F047FE"/>
    <w:rsid w:val="00F051EE"/>
    <w:rsid w:val="00F06CAB"/>
    <w:rsid w:val="00F06E5B"/>
    <w:rsid w:val="00F109C8"/>
    <w:rsid w:val="00F1349F"/>
    <w:rsid w:val="00F15E7A"/>
    <w:rsid w:val="00F17CA1"/>
    <w:rsid w:val="00F17EC9"/>
    <w:rsid w:val="00F205D3"/>
    <w:rsid w:val="00F21480"/>
    <w:rsid w:val="00F2645D"/>
    <w:rsid w:val="00F32ACA"/>
    <w:rsid w:val="00F3364F"/>
    <w:rsid w:val="00F3550B"/>
    <w:rsid w:val="00F35E02"/>
    <w:rsid w:val="00F41387"/>
    <w:rsid w:val="00F41C8E"/>
    <w:rsid w:val="00F41DCD"/>
    <w:rsid w:val="00F42684"/>
    <w:rsid w:val="00F44253"/>
    <w:rsid w:val="00F45D3C"/>
    <w:rsid w:val="00F46708"/>
    <w:rsid w:val="00F51935"/>
    <w:rsid w:val="00F51B77"/>
    <w:rsid w:val="00F5423C"/>
    <w:rsid w:val="00F556E6"/>
    <w:rsid w:val="00F559BB"/>
    <w:rsid w:val="00F55E6E"/>
    <w:rsid w:val="00F56149"/>
    <w:rsid w:val="00F607F9"/>
    <w:rsid w:val="00F617EA"/>
    <w:rsid w:val="00F6450D"/>
    <w:rsid w:val="00F6547E"/>
    <w:rsid w:val="00F65FE0"/>
    <w:rsid w:val="00F66611"/>
    <w:rsid w:val="00F6689A"/>
    <w:rsid w:val="00F66EB5"/>
    <w:rsid w:val="00F725EE"/>
    <w:rsid w:val="00F72DBA"/>
    <w:rsid w:val="00F7363F"/>
    <w:rsid w:val="00F74C34"/>
    <w:rsid w:val="00F76930"/>
    <w:rsid w:val="00F8008D"/>
    <w:rsid w:val="00F81333"/>
    <w:rsid w:val="00F83E8A"/>
    <w:rsid w:val="00F848DE"/>
    <w:rsid w:val="00F85CFF"/>
    <w:rsid w:val="00F864C1"/>
    <w:rsid w:val="00F91A02"/>
    <w:rsid w:val="00F92BCF"/>
    <w:rsid w:val="00F95F9F"/>
    <w:rsid w:val="00FA574A"/>
    <w:rsid w:val="00FA5C40"/>
    <w:rsid w:val="00FA7B98"/>
    <w:rsid w:val="00FB19DC"/>
    <w:rsid w:val="00FB20C7"/>
    <w:rsid w:val="00FB24A9"/>
    <w:rsid w:val="00FB2E92"/>
    <w:rsid w:val="00FC2C0B"/>
    <w:rsid w:val="00FC365E"/>
    <w:rsid w:val="00FC4D07"/>
    <w:rsid w:val="00FD3FCD"/>
    <w:rsid w:val="00FE1A05"/>
    <w:rsid w:val="00FE1C90"/>
    <w:rsid w:val="00FE601F"/>
    <w:rsid w:val="00FE7425"/>
    <w:rsid w:val="00FE7BA3"/>
    <w:rsid w:val="00FF22FC"/>
    <w:rsid w:val="00FF4050"/>
    <w:rsid w:val="00FF5309"/>
    <w:rsid w:val="00FF653B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A307AE-D7EF-47F7-A8AC-E412885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0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link w:val="Cmsor7Char"/>
    <w:uiPriority w:val="99"/>
    <w:qFormat/>
    <w:rsid w:val="00400473"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Bekezdsalapbettpusa">
    <w:name w:val="Default Paragraph Font"/>
    <w:link w:val="Char1CharCharCharCharCharChar"/>
    <w:uiPriority w:val="99"/>
    <w:semiHidden/>
    <w:lock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rsid w:val="0074267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link w:val="Cmsor7"/>
    <w:uiPriority w:val="99"/>
    <w:locked/>
    <w:rsid w:val="00400473"/>
    <w:rPr>
      <w:rFonts w:ascii="Arial" w:hAnsi="Arial" w:cs="Arial"/>
      <w:b/>
      <w:bCs/>
      <w:sz w:val="22"/>
      <w:szCs w:val="22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74267B"/>
  </w:style>
  <w:style w:type="paragraph" w:styleId="Lbjegyzetszveg">
    <w:name w:val="footnote text"/>
    <w:basedOn w:val="Norml"/>
    <w:link w:val="LbjegyzetszvegChar"/>
    <w:uiPriority w:val="99"/>
    <w:semiHidden/>
    <w:rsid w:val="00FB20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B20C7"/>
    <w:rPr>
      <w:vertAlign w:val="superscript"/>
    </w:rPr>
  </w:style>
  <w:style w:type="character" w:customStyle="1" w:styleId="FontStyle102">
    <w:name w:val="Font Style102"/>
    <w:uiPriority w:val="99"/>
    <w:rsid w:val="00D115D7"/>
    <w:rPr>
      <w:rFonts w:ascii="Tahoma" w:hAnsi="Tahoma" w:cs="Tahoma"/>
      <w:sz w:val="18"/>
      <w:szCs w:val="18"/>
    </w:rPr>
  </w:style>
  <w:style w:type="paragraph" w:styleId="Szvegtrzs">
    <w:name w:val="Body Text"/>
    <w:basedOn w:val="Norml"/>
    <w:link w:val="SzvegtrzsChar"/>
    <w:uiPriority w:val="99"/>
    <w:rsid w:val="00C37327"/>
    <w:pPr>
      <w:jc w:val="both"/>
    </w:pPr>
  </w:style>
  <w:style w:type="paragraph" w:customStyle="1" w:styleId="Char1CharCharCharCharCharChar">
    <w:name w:val="Char1 Char Char Char Char Char Char"/>
    <w:basedOn w:val="Norml"/>
    <w:link w:val="Bekezdsalapbettpusa"/>
    <w:uiPriority w:val="99"/>
    <w:rsid w:val="00551A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uiPriority w:val="99"/>
    <w:locked/>
    <w:rsid w:val="00C37327"/>
    <w:rPr>
      <w:sz w:val="24"/>
      <w:szCs w:val="24"/>
      <w:lang w:val="hu-HU" w:eastAsia="hu-HU"/>
    </w:rPr>
  </w:style>
  <w:style w:type="character" w:customStyle="1" w:styleId="st">
    <w:name w:val="st"/>
    <w:basedOn w:val="Bekezdsalapbettpusa"/>
    <w:uiPriority w:val="99"/>
    <w:rsid w:val="00ED4FF8"/>
  </w:style>
  <w:style w:type="paragraph" w:styleId="NormlWeb">
    <w:name w:val="Normal (Web)"/>
    <w:basedOn w:val="Norml"/>
    <w:uiPriority w:val="99"/>
    <w:rsid w:val="00927FE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B0357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8440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sz w:val="24"/>
      <w:szCs w:val="24"/>
    </w:rPr>
  </w:style>
  <w:style w:type="character" w:customStyle="1" w:styleId="FontStyle100">
    <w:name w:val="Font Style100"/>
    <w:uiPriority w:val="99"/>
    <w:rsid w:val="00F51B77"/>
    <w:rPr>
      <w:rFonts w:ascii="Tahoma" w:hAnsi="Tahoma" w:cs="Tahoma"/>
      <w:b/>
      <w:bCs/>
      <w:sz w:val="18"/>
      <w:szCs w:val="18"/>
    </w:rPr>
  </w:style>
  <w:style w:type="paragraph" w:customStyle="1" w:styleId="Char1CharCharCharCharCharChar1">
    <w:name w:val="Char1 Char Char Char Char Char Char1"/>
    <w:basedOn w:val="Norml"/>
    <w:uiPriority w:val="99"/>
    <w:rsid w:val="002070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8471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character" w:customStyle="1" w:styleId="ilctextinlinestrong">
    <w:name w:val="ilc_text_inline_strong"/>
    <w:basedOn w:val="Bekezdsalapbettpusa"/>
    <w:uiPriority w:val="99"/>
    <w:rsid w:val="0012713C"/>
  </w:style>
  <w:style w:type="character" w:customStyle="1" w:styleId="Szvegtrzs0">
    <w:name w:val="Szövegtörzs_"/>
    <w:basedOn w:val="Bekezdsalapbettpusa"/>
    <w:link w:val="Szvegtrzs3"/>
    <w:uiPriority w:val="99"/>
    <w:locked/>
    <w:rsid w:val="0012713C"/>
    <w:rPr>
      <w:rFonts w:ascii="Verdana" w:hAnsi="Verdana" w:cs="Verdana"/>
    </w:rPr>
  </w:style>
  <w:style w:type="paragraph" w:customStyle="1" w:styleId="Szvegtrzs3">
    <w:name w:val="Szövegtörzs3"/>
    <w:basedOn w:val="Norml"/>
    <w:link w:val="Szvegtrzs0"/>
    <w:uiPriority w:val="99"/>
    <w:rsid w:val="0012713C"/>
    <w:pPr>
      <w:widowControl w:val="0"/>
      <w:shd w:val="clear" w:color="auto" w:fill="FFFFFF"/>
      <w:spacing w:line="240" w:lineRule="atLeast"/>
      <w:ind w:hanging="620"/>
    </w:pPr>
    <w:rPr>
      <w:rFonts w:ascii="Verdana" w:hAnsi="Verdana" w:cs="Verdana"/>
      <w:noProof/>
      <w:sz w:val="20"/>
      <w:szCs w:val="20"/>
      <w:lang w:val="hu-HU" w:eastAsia="hu-HU"/>
    </w:rPr>
  </w:style>
  <w:style w:type="character" w:styleId="Kiemels2">
    <w:name w:val="Strong"/>
    <w:basedOn w:val="Bekezdsalapbettpusa"/>
    <w:uiPriority w:val="99"/>
    <w:qFormat/>
    <w:rsid w:val="00907696"/>
    <w:rPr>
      <w:b/>
      <w:bCs/>
    </w:rPr>
  </w:style>
  <w:style w:type="character" w:customStyle="1" w:styleId="FontStyle11">
    <w:name w:val="Font Style11"/>
    <w:basedOn w:val="Bekezdsalapbettpusa"/>
    <w:uiPriority w:val="99"/>
    <w:rsid w:val="00907696"/>
    <w:rPr>
      <w:rFonts w:ascii="Arial" w:hAnsi="Arial" w:cs="Arial"/>
      <w:sz w:val="22"/>
      <w:szCs w:val="22"/>
    </w:rPr>
  </w:style>
  <w:style w:type="paragraph" w:customStyle="1" w:styleId="Style34">
    <w:name w:val="Style34"/>
    <w:basedOn w:val="Norml"/>
    <w:uiPriority w:val="99"/>
    <w:rsid w:val="00F72DBA"/>
    <w:pPr>
      <w:widowControl w:val="0"/>
      <w:autoSpaceDE w:val="0"/>
      <w:autoSpaceDN w:val="0"/>
      <w:adjustRightInd w:val="0"/>
      <w:spacing w:line="269" w:lineRule="exact"/>
      <w:ind w:hanging="538"/>
      <w:jc w:val="both"/>
    </w:pPr>
    <w:rPr>
      <w:rFonts w:ascii="Bookman Old Style" w:hAnsi="Bookman Old Style" w:cs="Bookman Old Style"/>
    </w:rPr>
  </w:style>
  <w:style w:type="paragraph" w:customStyle="1" w:styleId="CharCharChar">
    <w:name w:val="Char Char Char"/>
    <w:basedOn w:val="Norml"/>
    <w:uiPriority w:val="99"/>
    <w:rsid w:val="00C412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ulltext">
    <w:name w:val="fulltext"/>
    <w:basedOn w:val="Bekezdsalapbettpusa"/>
    <w:uiPriority w:val="99"/>
    <w:rsid w:val="00B11CCB"/>
  </w:style>
  <w:style w:type="paragraph" w:customStyle="1" w:styleId="Char1CharCharCharCharCharChar2">
    <w:name w:val="Char1 Char Char Char Char Char Char2"/>
    <w:basedOn w:val="Norml"/>
    <w:uiPriority w:val="99"/>
    <w:rsid w:val="00CC1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jt.hu/cgi_bin/njt_doc.cgi?docid=142897.2532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3656</Words>
  <Characters>25229</Characters>
  <Application>Microsoft Office Word</Application>
  <DocSecurity>0</DocSecurity>
  <Lines>210</Lines>
  <Paragraphs>57</Paragraphs>
  <ScaleCrop>false</ScaleCrop>
  <Company/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PESTERZSÉBET ÖNKORMÁNYZATA</dc:title>
  <dc:subject/>
  <dc:creator>Dr. Bernhardt Zsuzsa</dc:creator>
  <cp:keywords/>
  <dc:description/>
  <cp:lastModifiedBy>Szabo Szilvia</cp:lastModifiedBy>
  <cp:revision>2</cp:revision>
  <cp:lastPrinted>2015-02-13T06:54:00Z</cp:lastPrinted>
  <dcterms:created xsi:type="dcterms:W3CDTF">2016-03-29T12:11:00Z</dcterms:created>
  <dcterms:modified xsi:type="dcterms:W3CDTF">2016-03-29T12:11:00Z</dcterms:modified>
</cp:coreProperties>
</file>