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A0" w:rsidRDefault="00537CA0" w:rsidP="00537CA0">
      <w:pPr>
        <w:ind w:left="540"/>
        <w:jc w:val="center"/>
        <w:rPr>
          <w:b/>
          <w:bCs/>
          <w:i/>
          <w:szCs w:val="24"/>
          <w:u w:val="single"/>
        </w:rPr>
      </w:pPr>
      <w:bookmarkStart w:id="0" w:name="_GoBack"/>
      <w:bookmarkEnd w:id="0"/>
      <w:r>
        <w:rPr>
          <w:b/>
          <w:bCs/>
          <w:i/>
          <w:szCs w:val="24"/>
          <w:u w:val="single"/>
        </w:rPr>
        <w:t>A 2018. május 17-ei Képviselő-testületi ülésen elfogadott határozatok listája</w:t>
      </w:r>
    </w:p>
    <w:p w:rsidR="00537CA0" w:rsidRDefault="00537CA0" w:rsidP="00537CA0">
      <w:pPr>
        <w:ind w:left="540"/>
        <w:jc w:val="center"/>
        <w:rPr>
          <w:b/>
          <w:bCs/>
          <w:i/>
          <w:szCs w:val="24"/>
          <w:u w:val="single"/>
        </w:rPr>
      </w:pPr>
    </w:p>
    <w:p w:rsidR="00537CA0" w:rsidRDefault="00537CA0" w:rsidP="00537CA0">
      <w:pPr>
        <w:ind w:left="540"/>
        <w:jc w:val="center"/>
        <w:rPr>
          <w:b/>
          <w:bCs/>
          <w:i/>
          <w:szCs w:val="24"/>
          <w:u w:val="single"/>
        </w:rPr>
      </w:pPr>
    </w:p>
    <w:p w:rsidR="00537CA0" w:rsidRPr="003E1DEA" w:rsidRDefault="00537CA0" w:rsidP="00537CA0">
      <w:pPr>
        <w:ind w:left="540"/>
        <w:jc w:val="center"/>
        <w:rPr>
          <w:b/>
          <w:bCs/>
          <w:i/>
          <w:szCs w:val="24"/>
          <w:u w:val="single"/>
        </w:rPr>
      </w:pPr>
    </w:p>
    <w:p w:rsidR="00537CA0" w:rsidRPr="00EA15EF" w:rsidRDefault="00537CA0" w:rsidP="00537CA0">
      <w:pPr>
        <w:ind w:left="540"/>
        <w:jc w:val="both"/>
        <w:rPr>
          <w:b/>
          <w:bCs/>
          <w:szCs w:val="24"/>
          <w:u w:val="single"/>
        </w:rPr>
      </w:pPr>
      <w:r w:rsidRPr="00EA15EF">
        <w:rPr>
          <w:b/>
          <w:bCs/>
          <w:szCs w:val="24"/>
          <w:u w:val="single"/>
        </w:rPr>
        <w:t>107/2018. (V. 17.) Ök. sz. határozat</w:t>
      </w:r>
    </w:p>
    <w:p w:rsidR="00537CA0" w:rsidRPr="00EA15EF" w:rsidRDefault="00537CA0" w:rsidP="00537CA0">
      <w:pPr>
        <w:ind w:left="540"/>
        <w:jc w:val="both"/>
        <w:rPr>
          <w:szCs w:val="24"/>
        </w:rPr>
      </w:pPr>
      <w:r w:rsidRPr="00EA15EF">
        <w:rPr>
          <w:szCs w:val="24"/>
        </w:rPr>
        <w:t xml:space="preserve">a Képviselő-testület </w:t>
      </w:r>
    </w:p>
    <w:p w:rsidR="00537CA0" w:rsidRPr="00EA15EF" w:rsidRDefault="00537CA0" w:rsidP="00537CA0">
      <w:pPr>
        <w:ind w:left="540"/>
        <w:jc w:val="both"/>
        <w:rPr>
          <w:i/>
          <w:iCs/>
          <w:szCs w:val="24"/>
        </w:rPr>
      </w:pPr>
      <w:bookmarkStart w:id="1" w:name="_Hlk506537683"/>
      <w:r w:rsidRPr="00EA15EF">
        <w:rPr>
          <w:i/>
          <w:iCs/>
          <w:szCs w:val="24"/>
        </w:rPr>
        <w:t>I. a 2018. május 17-ei ülésén az alábbi napirendi pontokat tárgyalja:</w:t>
      </w:r>
    </w:p>
    <w:bookmarkEnd w:id="1"/>
    <w:p w:rsidR="00537CA0" w:rsidRPr="00EA15EF" w:rsidRDefault="00537CA0" w:rsidP="00537CA0">
      <w:pPr>
        <w:pStyle w:val="Listaszerbekezds"/>
        <w:numPr>
          <w:ilvl w:val="0"/>
          <w:numId w:val="1"/>
        </w:numPr>
        <w:ind w:left="567" w:hanging="11"/>
        <w:jc w:val="both"/>
        <w:rPr>
          <w:szCs w:val="24"/>
        </w:rPr>
      </w:pPr>
      <w:r w:rsidRPr="00EA15EF">
        <w:rPr>
          <w:szCs w:val="24"/>
        </w:rPr>
        <w:t xml:space="preserve">Beszámoló a két ülés között eltelt időszak munkájáról </w:t>
      </w:r>
    </w:p>
    <w:p w:rsidR="00537CA0" w:rsidRPr="00EA15EF" w:rsidRDefault="00537CA0" w:rsidP="00537CA0">
      <w:pPr>
        <w:pStyle w:val="Listaszerbekezds"/>
        <w:numPr>
          <w:ilvl w:val="0"/>
          <w:numId w:val="1"/>
        </w:numPr>
        <w:ind w:left="567" w:hanging="11"/>
        <w:jc w:val="both"/>
        <w:rPr>
          <w:szCs w:val="24"/>
        </w:rPr>
      </w:pPr>
      <w:r w:rsidRPr="00EA15EF">
        <w:rPr>
          <w:szCs w:val="24"/>
        </w:rPr>
        <w:t xml:space="preserve">Javaslat L. R. ismételt bérleti jogviszony létesítése iránti kérelmének </w:t>
      </w:r>
      <w:r w:rsidRPr="00EA15EF">
        <w:rPr>
          <w:szCs w:val="24"/>
        </w:rPr>
        <w:br/>
      </w:r>
      <w:r w:rsidRPr="00EA15EF">
        <w:rPr>
          <w:szCs w:val="24"/>
        </w:rPr>
        <w:tab/>
      </w:r>
      <w:r w:rsidRPr="00EA15EF">
        <w:rPr>
          <w:szCs w:val="24"/>
        </w:rPr>
        <w:tab/>
        <w:t xml:space="preserve">elbírálására – Zárt ülés! </w:t>
      </w:r>
    </w:p>
    <w:p w:rsidR="00537CA0" w:rsidRPr="00EA15EF" w:rsidRDefault="00537CA0" w:rsidP="00537CA0">
      <w:pPr>
        <w:pStyle w:val="Listaszerbekezds"/>
        <w:numPr>
          <w:ilvl w:val="0"/>
          <w:numId w:val="1"/>
        </w:numPr>
        <w:ind w:left="567" w:hanging="11"/>
        <w:jc w:val="both"/>
        <w:rPr>
          <w:szCs w:val="24"/>
        </w:rPr>
      </w:pPr>
      <w:r w:rsidRPr="00EA15EF">
        <w:rPr>
          <w:rFonts w:eastAsia="Arial Unicode MS"/>
          <w:szCs w:val="24"/>
        </w:rPr>
        <w:t xml:space="preserve">Javaslat a Pesterzsébeti Múzeum intézményvezetői pályázatának elbírálására </w:t>
      </w:r>
      <w:r w:rsidRPr="00EA15EF">
        <w:rPr>
          <w:rFonts w:eastAsia="Arial Unicode MS"/>
          <w:szCs w:val="24"/>
        </w:rPr>
        <w:tab/>
      </w:r>
      <w:r w:rsidRPr="00EA15EF">
        <w:rPr>
          <w:rFonts w:eastAsia="Arial Unicode MS"/>
          <w:szCs w:val="24"/>
        </w:rPr>
        <w:tab/>
        <w:t xml:space="preserve">- Zárt ülés! </w:t>
      </w:r>
    </w:p>
    <w:p w:rsidR="00537CA0" w:rsidRPr="00EA15EF" w:rsidRDefault="00537CA0" w:rsidP="00537CA0">
      <w:pPr>
        <w:pStyle w:val="Listaszerbekezds"/>
        <w:numPr>
          <w:ilvl w:val="0"/>
          <w:numId w:val="1"/>
        </w:numPr>
        <w:ind w:left="567" w:hanging="11"/>
        <w:jc w:val="both"/>
        <w:rPr>
          <w:szCs w:val="24"/>
        </w:rPr>
      </w:pPr>
      <w:r w:rsidRPr="00EA15EF">
        <w:rPr>
          <w:rFonts w:eastAsia="Arial Unicode MS"/>
          <w:szCs w:val="24"/>
        </w:rPr>
        <w:t xml:space="preserve">Javaslat Pesterzsébet Önkormányzatának Humán Szolgáltatások Intézménye </w:t>
      </w:r>
      <w:r w:rsidRPr="00EA15EF">
        <w:rPr>
          <w:rFonts w:eastAsia="Arial Unicode MS"/>
          <w:szCs w:val="24"/>
        </w:rPr>
        <w:tab/>
      </w:r>
      <w:r w:rsidRPr="00EA15EF">
        <w:rPr>
          <w:rFonts w:eastAsia="Arial Unicode MS"/>
          <w:szCs w:val="24"/>
        </w:rPr>
        <w:tab/>
        <w:t xml:space="preserve">intézményvezetői pályázatának elbírálására - Zárt ülés! </w:t>
      </w:r>
    </w:p>
    <w:p w:rsidR="00537CA0" w:rsidRPr="00EA15EF" w:rsidRDefault="00537CA0" w:rsidP="00537CA0">
      <w:pPr>
        <w:pStyle w:val="Listaszerbekezds"/>
        <w:numPr>
          <w:ilvl w:val="0"/>
          <w:numId w:val="1"/>
        </w:numPr>
        <w:ind w:left="567" w:hanging="11"/>
        <w:jc w:val="both"/>
        <w:rPr>
          <w:szCs w:val="24"/>
        </w:rPr>
      </w:pPr>
      <w:r w:rsidRPr="00EA15EF">
        <w:rPr>
          <w:rFonts w:eastAsia="Arial Unicode MS"/>
          <w:szCs w:val="24"/>
        </w:rPr>
        <w:t xml:space="preserve">Javaslat a CSILI Művelődési Központ intézményvezetői pályázatainak </w:t>
      </w:r>
      <w:r w:rsidRPr="00EA15EF">
        <w:rPr>
          <w:rFonts w:eastAsia="Arial Unicode MS"/>
          <w:szCs w:val="24"/>
        </w:rPr>
        <w:tab/>
      </w:r>
      <w:r w:rsidRPr="00EA15EF">
        <w:rPr>
          <w:rFonts w:eastAsia="Arial Unicode MS"/>
          <w:szCs w:val="24"/>
        </w:rPr>
        <w:tab/>
      </w:r>
      <w:r w:rsidRPr="00EA15EF">
        <w:rPr>
          <w:rFonts w:eastAsia="Arial Unicode MS"/>
          <w:szCs w:val="24"/>
        </w:rPr>
        <w:tab/>
        <w:t xml:space="preserve">elbírálására - Zárt ülés! </w:t>
      </w:r>
    </w:p>
    <w:p w:rsidR="00537CA0" w:rsidRPr="00EA15EF" w:rsidRDefault="00537CA0" w:rsidP="00537CA0">
      <w:pPr>
        <w:pStyle w:val="Listaszerbekezds"/>
        <w:numPr>
          <w:ilvl w:val="0"/>
          <w:numId w:val="1"/>
        </w:numPr>
        <w:ind w:left="1418" w:hanging="851"/>
        <w:jc w:val="both"/>
        <w:rPr>
          <w:szCs w:val="24"/>
        </w:rPr>
      </w:pPr>
      <w:r w:rsidRPr="00EA15EF">
        <w:rPr>
          <w:szCs w:val="24"/>
        </w:rPr>
        <w:t>Javaslat döntés meghozatalára a JCDecaux Hungary Zrt. jogellenes közterület-használatával kapcsolatos perben</w:t>
      </w:r>
      <w:r w:rsidRPr="00EA15EF">
        <w:rPr>
          <w:rFonts w:eastAsia="Arial Unicode MS"/>
          <w:szCs w:val="24"/>
        </w:rPr>
        <w:t xml:space="preserve"> – Zárt ülésre javasolt!</w:t>
      </w:r>
    </w:p>
    <w:p w:rsidR="00537CA0" w:rsidRPr="00EA15EF" w:rsidRDefault="00537CA0" w:rsidP="00537CA0">
      <w:pPr>
        <w:pStyle w:val="Listaszerbekezds"/>
        <w:numPr>
          <w:ilvl w:val="0"/>
          <w:numId w:val="1"/>
        </w:numPr>
        <w:ind w:left="1418" w:hanging="851"/>
        <w:jc w:val="both"/>
        <w:rPr>
          <w:szCs w:val="24"/>
        </w:rPr>
      </w:pPr>
      <w:r w:rsidRPr="00EA15EF">
        <w:rPr>
          <w:rFonts w:eastAsia="Arial Unicode MS"/>
          <w:szCs w:val="24"/>
        </w:rPr>
        <w:t xml:space="preserve">Javaslat a Pesterzsébeti Lurkóház Óvoda intézményvezetői pályázatának elbírálására </w:t>
      </w:r>
    </w:p>
    <w:p w:rsidR="00537CA0" w:rsidRPr="00EA15EF" w:rsidRDefault="00537CA0" w:rsidP="00537CA0">
      <w:pPr>
        <w:pStyle w:val="Listaszerbekezds"/>
        <w:numPr>
          <w:ilvl w:val="0"/>
          <w:numId w:val="1"/>
        </w:numPr>
        <w:ind w:left="1418" w:hanging="851"/>
        <w:jc w:val="both"/>
        <w:rPr>
          <w:szCs w:val="24"/>
        </w:rPr>
      </w:pPr>
      <w:r w:rsidRPr="00EA15EF">
        <w:rPr>
          <w:rFonts w:eastAsia="Arial Unicode MS"/>
          <w:szCs w:val="24"/>
        </w:rPr>
        <w:t>Javaslat Pesterzsébet nevének felvételéről, jelképeiről és azok használatáról szóló 40/2004. (VII. 7.) Ök. sz. rendelet felülvizsgálatára, új rendelet megalkotására</w:t>
      </w:r>
    </w:p>
    <w:p w:rsidR="00537CA0" w:rsidRPr="00EA15EF" w:rsidRDefault="00537CA0" w:rsidP="00537CA0">
      <w:pPr>
        <w:pStyle w:val="Listaszerbekezds"/>
        <w:numPr>
          <w:ilvl w:val="0"/>
          <w:numId w:val="1"/>
        </w:numPr>
        <w:ind w:left="1418" w:hanging="851"/>
        <w:jc w:val="both"/>
        <w:rPr>
          <w:szCs w:val="24"/>
        </w:rPr>
      </w:pPr>
      <w:r w:rsidRPr="00EA15EF">
        <w:rPr>
          <w:color w:val="000000"/>
          <w:szCs w:val="24"/>
          <w:lang w:val="en-US"/>
        </w:rPr>
        <w:t>Javaslat a kitüntet</w:t>
      </w:r>
      <w:r w:rsidRPr="00EA15EF">
        <w:rPr>
          <w:color w:val="000000"/>
          <w:szCs w:val="24"/>
        </w:rPr>
        <w:t>ő címek adományozásáról szóló 22/2015. (IX. 21.) önkormányzati rendelet felülvizsgálatára, új rendelet megalkotására</w:t>
      </w:r>
    </w:p>
    <w:p w:rsidR="00537CA0" w:rsidRPr="00EA15EF" w:rsidRDefault="00537CA0" w:rsidP="00537CA0">
      <w:pPr>
        <w:pStyle w:val="Listaszerbekezds"/>
        <w:numPr>
          <w:ilvl w:val="0"/>
          <w:numId w:val="1"/>
        </w:numPr>
        <w:ind w:left="1418" w:hanging="851"/>
        <w:jc w:val="both"/>
        <w:rPr>
          <w:szCs w:val="24"/>
        </w:rPr>
      </w:pPr>
      <w:r w:rsidRPr="00EA15EF">
        <w:rPr>
          <w:szCs w:val="24"/>
        </w:rPr>
        <w:t>Javaslat a 44/2015. (III. 12.) Ök. sz. határozattal elfogadott Egyedi Közzétételi Lista módosítására</w:t>
      </w:r>
    </w:p>
    <w:p w:rsidR="00537CA0" w:rsidRPr="00EA15EF" w:rsidRDefault="00537CA0" w:rsidP="00537CA0">
      <w:pPr>
        <w:pStyle w:val="Listaszerbekezds"/>
        <w:numPr>
          <w:ilvl w:val="0"/>
          <w:numId w:val="1"/>
        </w:numPr>
        <w:ind w:left="1418" w:hanging="851"/>
        <w:jc w:val="both"/>
        <w:rPr>
          <w:szCs w:val="24"/>
        </w:rPr>
      </w:pPr>
      <w:r w:rsidRPr="00EA15EF">
        <w:rPr>
          <w:szCs w:val="24"/>
        </w:rPr>
        <w:t>Beszámoló a 2017. évi adóztatási tevékenységről</w:t>
      </w:r>
    </w:p>
    <w:p w:rsidR="00537CA0" w:rsidRPr="00EA15EF" w:rsidRDefault="00537CA0" w:rsidP="00537CA0">
      <w:pPr>
        <w:pStyle w:val="Listaszerbekezds"/>
        <w:numPr>
          <w:ilvl w:val="0"/>
          <w:numId w:val="1"/>
        </w:numPr>
        <w:ind w:left="1418" w:hanging="851"/>
        <w:jc w:val="both"/>
        <w:rPr>
          <w:szCs w:val="24"/>
        </w:rPr>
      </w:pPr>
      <w:r w:rsidRPr="00EA15EF">
        <w:rPr>
          <w:color w:val="000000"/>
          <w:szCs w:val="24"/>
          <w:lang w:val="en-US"/>
        </w:rPr>
        <w:t>Beszámoló a Rendvédelmi Osztály aktuális helyzetéről és az elmúlt félév tapasztalatairól</w:t>
      </w:r>
      <w:r w:rsidRPr="00EA15EF">
        <w:rPr>
          <w:rFonts w:eastAsia="Arial Unicode MS"/>
          <w:szCs w:val="24"/>
        </w:rPr>
        <w:t xml:space="preserve">  </w:t>
      </w:r>
    </w:p>
    <w:p w:rsidR="00537CA0" w:rsidRPr="00EA15EF" w:rsidRDefault="00537CA0" w:rsidP="00537CA0">
      <w:pPr>
        <w:pStyle w:val="Listaszerbekezds"/>
        <w:numPr>
          <w:ilvl w:val="0"/>
          <w:numId w:val="1"/>
        </w:numPr>
        <w:ind w:left="1418" w:hanging="851"/>
        <w:jc w:val="both"/>
        <w:rPr>
          <w:szCs w:val="24"/>
        </w:rPr>
      </w:pPr>
      <w:r w:rsidRPr="00EA15EF">
        <w:rPr>
          <w:color w:val="000000"/>
          <w:szCs w:val="24"/>
          <w:lang w:val="en-US"/>
        </w:rPr>
        <w:t>Javaslat az INTEGRIT-XX. Kft. 2017. évi mérlegbeszámolójának elfogadására</w:t>
      </w:r>
      <w:r w:rsidRPr="00EA15EF">
        <w:rPr>
          <w:rFonts w:eastAsia="Arial Unicode MS"/>
          <w:szCs w:val="24"/>
        </w:rPr>
        <w:t xml:space="preserve"> </w:t>
      </w:r>
    </w:p>
    <w:p w:rsidR="00537CA0" w:rsidRPr="00EA15EF" w:rsidRDefault="00537CA0" w:rsidP="00537CA0">
      <w:pPr>
        <w:pStyle w:val="Listaszerbekezds"/>
        <w:numPr>
          <w:ilvl w:val="0"/>
          <w:numId w:val="1"/>
        </w:numPr>
        <w:ind w:left="1418" w:hanging="851"/>
        <w:jc w:val="both"/>
        <w:rPr>
          <w:szCs w:val="24"/>
        </w:rPr>
      </w:pPr>
      <w:r w:rsidRPr="00EA15EF">
        <w:rPr>
          <w:color w:val="000000"/>
          <w:szCs w:val="24"/>
          <w:lang w:val="en-US"/>
        </w:rPr>
        <w:t>Javaslat a 2017. évi Éves Ellen</w:t>
      </w:r>
      <w:r w:rsidRPr="00EA15EF">
        <w:rPr>
          <w:color w:val="000000"/>
          <w:szCs w:val="24"/>
        </w:rPr>
        <w:t>őrzési Jelentés jóváhagyására</w:t>
      </w:r>
      <w:r w:rsidRPr="00EA15EF">
        <w:rPr>
          <w:rFonts w:eastAsia="Arial Unicode MS"/>
          <w:szCs w:val="24"/>
        </w:rPr>
        <w:t xml:space="preserve"> </w:t>
      </w:r>
    </w:p>
    <w:p w:rsidR="00537CA0" w:rsidRPr="00EA15EF" w:rsidRDefault="00537CA0" w:rsidP="00537CA0">
      <w:pPr>
        <w:pStyle w:val="Listaszerbekezds"/>
        <w:numPr>
          <w:ilvl w:val="0"/>
          <w:numId w:val="1"/>
        </w:numPr>
        <w:ind w:left="1418" w:hanging="851"/>
        <w:jc w:val="both"/>
        <w:rPr>
          <w:szCs w:val="24"/>
        </w:rPr>
      </w:pPr>
      <w:r w:rsidRPr="00EA15EF">
        <w:rPr>
          <w:color w:val="000000"/>
          <w:szCs w:val="24"/>
          <w:lang w:val="en-US"/>
        </w:rPr>
        <w:t>Javaslat 2017. évi Éves Összefoglaló Ellen</w:t>
      </w:r>
      <w:r w:rsidRPr="00EA15EF">
        <w:rPr>
          <w:color w:val="000000"/>
          <w:szCs w:val="24"/>
        </w:rPr>
        <w:t>őrzési Jelentés jóváhagyására</w:t>
      </w:r>
      <w:r w:rsidRPr="00EA15EF">
        <w:rPr>
          <w:rFonts w:eastAsia="Arial Unicode MS"/>
          <w:szCs w:val="24"/>
        </w:rPr>
        <w:t xml:space="preserve">  </w:t>
      </w:r>
    </w:p>
    <w:p w:rsidR="00537CA0" w:rsidRPr="00EA15EF" w:rsidRDefault="00537CA0" w:rsidP="00537CA0">
      <w:pPr>
        <w:pStyle w:val="Listaszerbekezds"/>
        <w:numPr>
          <w:ilvl w:val="0"/>
          <w:numId w:val="1"/>
        </w:numPr>
        <w:ind w:left="1418" w:hanging="851"/>
        <w:jc w:val="both"/>
        <w:rPr>
          <w:szCs w:val="24"/>
        </w:rPr>
      </w:pPr>
      <w:r w:rsidRPr="00EA15EF">
        <w:rPr>
          <w:color w:val="000000"/>
          <w:szCs w:val="24"/>
          <w:lang w:val="en-US"/>
        </w:rPr>
        <w:t>Javaslat Budapest Főváros XX. kerület Pesterzsébet Önkormányzata 2018. évi belső ellenőrzési munkatervének módosítására</w:t>
      </w:r>
    </w:p>
    <w:p w:rsidR="00537CA0" w:rsidRPr="00EA15EF" w:rsidRDefault="00537CA0" w:rsidP="00537CA0">
      <w:pPr>
        <w:pStyle w:val="Listaszerbekezds"/>
        <w:numPr>
          <w:ilvl w:val="0"/>
          <w:numId w:val="1"/>
        </w:numPr>
        <w:ind w:left="1418" w:hanging="851"/>
        <w:jc w:val="both"/>
        <w:rPr>
          <w:szCs w:val="24"/>
        </w:rPr>
      </w:pPr>
      <w:r w:rsidRPr="00EA15EF">
        <w:rPr>
          <w:szCs w:val="24"/>
        </w:rPr>
        <w:t>Javaslat a fás szárú növények védelméről, kivágásáról és pótlásáról szóló rendelettervezet szövegének elfogadására</w:t>
      </w:r>
    </w:p>
    <w:p w:rsidR="00537CA0" w:rsidRPr="00EA15EF" w:rsidRDefault="00537CA0" w:rsidP="00537CA0">
      <w:pPr>
        <w:pStyle w:val="Listaszerbekezds"/>
        <w:numPr>
          <w:ilvl w:val="0"/>
          <w:numId w:val="1"/>
        </w:numPr>
        <w:ind w:left="1418" w:hanging="851"/>
        <w:jc w:val="both"/>
        <w:rPr>
          <w:szCs w:val="24"/>
        </w:rPr>
      </w:pPr>
      <w:r w:rsidRPr="00EA15EF">
        <w:rPr>
          <w:szCs w:val="24"/>
        </w:rPr>
        <w:t>Javaslat Erzsébet Áruház előtti 170204/96 hrsz-ú közterület kialakításának elfogadására</w:t>
      </w:r>
    </w:p>
    <w:p w:rsidR="00537CA0" w:rsidRPr="00EA15EF" w:rsidRDefault="00537CA0" w:rsidP="00537CA0">
      <w:pPr>
        <w:pStyle w:val="Listaszerbekezds"/>
        <w:numPr>
          <w:ilvl w:val="0"/>
          <w:numId w:val="1"/>
        </w:numPr>
        <w:ind w:left="1418" w:hanging="851"/>
        <w:jc w:val="both"/>
        <w:rPr>
          <w:szCs w:val="24"/>
        </w:rPr>
      </w:pPr>
      <w:r w:rsidRPr="00EA15EF">
        <w:rPr>
          <w:szCs w:val="24"/>
        </w:rPr>
        <w:t>Javaslat a Bp. XX. Vízisport u. 12-18. szám alatti ingatlanon (170022 hrsz) található III. Hullám Csónakház bérleti szerződésének megkötésével kapcsolatos döntés meghozatalára</w:t>
      </w:r>
    </w:p>
    <w:p w:rsidR="00537CA0" w:rsidRDefault="00537CA0" w:rsidP="00537CA0">
      <w:pPr>
        <w:pStyle w:val="Listaszerbekezds"/>
        <w:numPr>
          <w:ilvl w:val="0"/>
          <w:numId w:val="1"/>
        </w:numPr>
        <w:ind w:left="1418" w:hanging="851"/>
        <w:jc w:val="both"/>
        <w:rPr>
          <w:szCs w:val="24"/>
        </w:rPr>
      </w:pPr>
      <w:r w:rsidRPr="00EA15EF">
        <w:rPr>
          <w:szCs w:val="24"/>
        </w:rPr>
        <w:t>Javaslat az önkormányzat tulajdonában lévő lakások és nem lakás céljára szolgáló helyiségek bérbeadásának feltételeiről szóló 27/2015. (XI.16.) önkormányzati rendelet módosítására</w:t>
      </w:r>
    </w:p>
    <w:p w:rsidR="00537CA0" w:rsidRDefault="00537CA0" w:rsidP="00537CA0">
      <w:pPr>
        <w:jc w:val="both"/>
        <w:rPr>
          <w:szCs w:val="24"/>
        </w:rPr>
      </w:pPr>
    </w:p>
    <w:p w:rsidR="00537CA0" w:rsidRDefault="00537CA0" w:rsidP="00537CA0">
      <w:pPr>
        <w:jc w:val="both"/>
        <w:rPr>
          <w:szCs w:val="24"/>
        </w:rPr>
      </w:pPr>
    </w:p>
    <w:p w:rsidR="00537CA0" w:rsidRDefault="00537CA0" w:rsidP="00537CA0">
      <w:pPr>
        <w:jc w:val="both"/>
        <w:rPr>
          <w:szCs w:val="24"/>
        </w:rPr>
      </w:pPr>
    </w:p>
    <w:p w:rsidR="00537CA0" w:rsidRDefault="00537CA0" w:rsidP="00537CA0">
      <w:pPr>
        <w:jc w:val="both"/>
        <w:rPr>
          <w:szCs w:val="24"/>
        </w:rPr>
      </w:pPr>
    </w:p>
    <w:p w:rsidR="00537CA0" w:rsidRDefault="00537CA0" w:rsidP="00537CA0">
      <w:pPr>
        <w:jc w:val="both"/>
        <w:rPr>
          <w:szCs w:val="24"/>
        </w:rPr>
      </w:pPr>
    </w:p>
    <w:p w:rsidR="00537CA0" w:rsidRPr="003E1DEA" w:rsidRDefault="00537CA0" w:rsidP="00537CA0">
      <w:pPr>
        <w:jc w:val="both"/>
        <w:rPr>
          <w:szCs w:val="24"/>
        </w:rPr>
      </w:pPr>
    </w:p>
    <w:p w:rsidR="00537CA0" w:rsidRPr="00EA15EF" w:rsidRDefault="00537CA0" w:rsidP="00537CA0">
      <w:pPr>
        <w:pStyle w:val="Listaszerbekezds"/>
        <w:numPr>
          <w:ilvl w:val="0"/>
          <w:numId w:val="1"/>
        </w:numPr>
        <w:ind w:left="1418" w:hanging="851"/>
        <w:jc w:val="both"/>
        <w:rPr>
          <w:szCs w:val="24"/>
        </w:rPr>
      </w:pPr>
      <w:r w:rsidRPr="00EA15EF">
        <w:rPr>
          <w:szCs w:val="24"/>
        </w:rPr>
        <w:t>Javaslat új környezetvédelmi program elfogadására</w:t>
      </w:r>
    </w:p>
    <w:p w:rsidR="00537CA0" w:rsidRPr="00EA15EF" w:rsidRDefault="00537CA0" w:rsidP="00537CA0">
      <w:pPr>
        <w:pStyle w:val="Listaszerbekezds"/>
        <w:numPr>
          <w:ilvl w:val="0"/>
          <w:numId w:val="1"/>
        </w:numPr>
        <w:ind w:left="1418" w:hanging="851"/>
        <w:jc w:val="both"/>
        <w:rPr>
          <w:szCs w:val="24"/>
        </w:rPr>
      </w:pPr>
      <w:r w:rsidRPr="00EA15EF">
        <w:rPr>
          <w:szCs w:val="24"/>
        </w:rPr>
        <w:t>Javaslat a Pöltenberg utca felújítása tárgyú nyertes pályázati projekt műszaki tartalmának csökkentésére</w:t>
      </w:r>
    </w:p>
    <w:p w:rsidR="00537CA0" w:rsidRPr="00EA15EF" w:rsidRDefault="00537CA0" w:rsidP="00537CA0">
      <w:pPr>
        <w:pStyle w:val="Listaszerbekezds"/>
        <w:numPr>
          <w:ilvl w:val="0"/>
          <w:numId w:val="1"/>
        </w:numPr>
        <w:ind w:left="1418" w:hanging="851"/>
        <w:jc w:val="both"/>
        <w:rPr>
          <w:szCs w:val="24"/>
        </w:rPr>
      </w:pPr>
      <w:r w:rsidRPr="00EA15EF">
        <w:rPr>
          <w:rFonts w:eastAsia="Arial Unicode MS"/>
          <w:szCs w:val="24"/>
        </w:rPr>
        <w:t xml:space="preserve">Javaslat a CSILI Művelődési Központ közfoglalkoztatási keretszámainak jóváhagyására </w:t>
      </w:r>
    </w:p>
    <w:p w:rsidR="00537CA0" w:rsidRPr="00EA15EF" w:rsidRDefault="00537CA0" w:rsidP="00537CA0">
      <w:pPr>
        <w:pStyle w:val="Listaszerbekezds"/>
        <w:numPr>
          <w:ilvl w:val="0"/>
          <w:numId w:val="1"/>
        </w:numPr>
        <w:ind w:left="1418" w:hanging="851"/>
        <w:jc w:val="both"/>
        <w:rPr>
          <w:szCs w:val="24"/>
        </w:rPr>
      </w:pPr>
      <w:r w:rsidRPr="00EA15EF">
        <w:rPr>
          <w:rFonts w:eastAsia="Arial Unicode MS"/>
          <w:szCs w:val="24"/>
        </w:rPr>
        <w:t xml:space="preserve">Javaslat az egyházaknak biztosított támogatás felosztására </w:t>
      </w:r>
    </w:p>
    <w:p w:rsidR="00537CA0" w:rsidRPr="00EA15EF" w:rsidRDefault="00537CA0" w:rsidP="00537CA0">
      <w:pPr>
        <w:pStyle w:val="Listaszerbekezds"/>
        <w:numPr>
          <w:ilvl w:val="0"/>
          <w:numId w:val="1"/>
        </w:numPr>
        <w:ind w:left="1418" w:hanging="851"/>
        <w:jc w:val="both"/>
        <w:rPr>
          <w:szCs w:val="24"/>
        </w:rPr>
      </w:pPr>
      <w:r w:rsidRPr="00EA15EF">
        <w:rPr>
          <w:rFonts w:eastAsia="Arial Unicode MS"/>
          <w:szCs w:val="24"/>
        </w:rPr>
        <w:t>Beszámoló a Kábítószerügyi Egyeztető Fórum 2017. évi tevékenységéről</w:t>
      </w:r>
    </w:p>
    <w:p w:rsidR="00537CA0" w:rsidRPr="00EA15EF" w:rsidRDefault="00537CA0" w:rsidP="00537CA0">
      <w:pPr>
        <w:pStyle w:val="Listaszerbekezds"/>
        <w:numPr>
          <w:ilvl w:val="0"/>
          <w:numId w:val="1"/>
        </w:numPr>
        <w:ind w:left="1418" w:hanging="851"/>
        <w:jc w:val="both"/>
        <w:rPr>
          <w:szCs w:val="24"/>
        </w:rPr>
      </w:pPr>
      <w:r w:rsidRPr="00EA15EF">
        <w:rPr>
          <w:color w:val="000000"/>
          <w:szCs w:val="24"/>
          <w:lang w:val="en-US"/>
        </w:rPr>
        <w:t>Beszámoló Budapest F</w:t>
      </w:r>
      <w:r w:rsidRPr="00EA15EF">
        <w:rPr>
          <w:color w:val="000000"/>
          <w:szCs w:val="24"/>
        </w:rPr>
        <w:t>őváros XX. kerület Pesterzsébet Önkormányzata 2017. évi költségvetésének végrehajtásáról. A 2017. évi maradvány jóváhagyása</w:t>
      </w:r>
      <w:r w:rsidRPr="00EA15EF">
        <w:rPr>
          <w:rFonts w:eastAsia="Arial Unicode MS"/>
          <w:szCs w:val="24"/>
        </w:rPr>
        <w:t xml:space="preserve"> </w:t>
      </w:r>
    </w:p>
    <w:p w:rsidR="00537CA0" w:rsidRPr="00EA15EF" w:rsidRDefault="00537CA0" w:rsidP="00537CA0">
      <w:pPr>
        <w:pStyle w:val="Listaszerbekezds"/>
        <w:numPr>
          <w:ilvl w:val="0"/>
          <w:numId w:val="1"/>
        </w:numPr>
        <w:ind w:left="1418" w:hanging="851"/>
        <w:jc w:val="both"/>
        <w:rPr>
          <w:szCs w:val="24"/>
        </w:rPr>
      </w:pPr>
      <w:r w:rsidRPr="00EA15EF">
        <w:rPr>
          <w:szCs w:val="24"/>
        </w:rPr>
        <w:t>Javaslat a Bp. XX. Kossuth Lajos utca 59. alatti 172387//A/12 hrsz-ú helyiség ingyenes használatba adására</w:t>
      </w:r>
    </w:p>
    <w:p w:rsidR="00537CA0" w:rsidRPr="00EA15EF" w:rsidRDefault="00537CA0" w:rsidP="00537CA0">
      <w:pPr>
        <w:pStyle w:val="Listaszerbekezds"/>
        <w:numPr>
          <w:ilvl w:val="0"/>
          <w:numId w:val="1"/>
        </w:numPr>
        <w:ind w:left="1418" w:hanging="851"/>
        <w:jc w:val="both"/>
        <w:rPr>
          <w:szCs w:val="24"/>
        </w:rPr>
      </w:pPr>
      <w:r w:rsidRPr="00EA15EF">
        <w:rPr>
          <w:color w:val="000000"/>
          <w:szCs w:val="24"/>
          <w:shd w:val="clear" w:color="auto" w:fill="FFFFFF"/>
        </w:rPr>
        <w:t xml:space="preserve">Javaslat </w:t>
      </w:r>
      <w:r w:rsidRPr="00EA15EF">
        <w:rPr>
          <w:szCs w:val="24"/>
        </w:rPr>
        <w:t>a Duna Garden**** Hotel és étterem földterületéhez kapcsolódó kikötővel, valamint telekalakítási szándékkal kapcsolatos döntések meghozatalára</w:t>
      </w:r>
    </w:p>
    <w:p w:rsidR="00537CA0" w:rsidRPr="00EA15EF" w:rsidRDefault="00537CA0" w:rsidP="00537CA0">
      <w:pPr>
        <w:pStyle w:val="Listaszerbekezds"/>
        <w:numPr>
          <w:ilvl w:val="0"/>
          <w:numId w:val="1"/>
        </w:numPr>
        <w:ind w:left="1418" w:hanging="851"/>
        <w:jc w:val="both"/>
        <w:rPr>
          <w:rFonts w:eastAsia="Arial Unicode MS"/>
          <w:szCs w:val="24"/>
        </w:rPr>
      </w:pPr>
      <w:r w:rsidRPr="00EA15EF">
        <w:rPr>
          <w:rFonts w:eastAsia="Arial Unicode MS"/>
          <w:bCs/>
          <w:szCs w:val="24"/>
        </w:rPr>
        <w:t>Bizottságok beszámolói, tagcserék, kérdések, bejelentések, interpellációk</w:t>
      </w:r>
    </w:p>
    <w:p w:rsidR="00537CA0" w:rsidRDefault="00537CA0" w:rsidP="00537CA0">
      <w:pPr>
        <w:pStyle w:val="Listaszerbekezds"/>
        <w:ind w:left="1287"/>
        <w:jc w:val="both"/>
        <w:rPr>
          <w:rFonts w:eastAsia="Arial Unicode MS"/>
          <w:szCs w:val="24"/>
        </w:rPr>
      </w:pPr>
    </w:p>
    <w:p w:rsidR="00537CA0" w:rsidRPr="00EA15EF" w:rsidRDefault="00537CA0" w:rsidP="00537CA0">
      <w:pPr>
        <w:pStyle w:val="Listaszerbekezds"/>
        <w:ind w:left="1287"/>
        <w:jc w:val="both"/>
        <w:rPr>
          <w:rFonts w:eastAsia="Arial Unicode MS"/>
          <w:szCs w:val="24"/>
        </w:rPr>
      </w:pPr>
    </w:p>
    <w:p w:rsidR="00537CA0" w:rsidRPr="00EA15EF" w:rsidRDefault="00537CA0" w:rsidP="00537CA0">
      <w:pPr>
        <w:ind w:left="567"/>
        <w:jc w:val="both"/>
        <w:rPr>
          <w:rFonts w:eastAsia="Arial Unicode MS"/>
          <w:szCs w:val="24"/>
        </w:rPr>
      </w:pPr>
      <w:r w:rsidRPr="00EA15EF">
        <w:rPr>
          <w:i/>
          <w:iCs/>
          <w:szCs w:val="24"/>
          <w:u w:val="single"/>
        </w:rPr>
        <w:t xml:space="preserve">II. a 2018. </w:t>
      </w:r>
      <w:r>
        <w:rPr>
          <w:i/>
          <w:iCs/>
          <w:szCs w:val="24"/>
          <w:u w:val="single"/>
        </w:rPr>
        <w:t>május 17</w:t>
      </w:r>
      <w:r w:rsidRPr="00EA15EF">
        <w:rPr>
          <w:i/>
          <w:iCs/>
          <w:szCs w:val="24"/>
          <w:u w:val="single"/>
        </w:rPr>
        <w:t>-ei ülésén az alábbi napirendi pontokat nem tárgyalja:</w:t>
      </w:r>
    </w:p>
    <w:p w:rsidR="00537CA0" w:rsidRPr="00EA15EF" w:rsidRDefault="00537CA0" w:rsidP="00537CA0">
      <w:pPr>
        <w:pStyle w:val="Vgjegyzetszvege"/>
        <w:suppressAutoHyphens w:val="0"/>
        <w:adjustRightInd w:val="0"/>
        <w:ind w:left="1080"/>
        <w:jc w:val="both"/>
        <w:rPr>
          <w:rFonts w:eastAsia="Arial Unicode MS"/>
          <w:sz w:val="24"/>
          <w:szCs w:val="24"/>
        </w:rPr>
      </w:pPr>
    </w:p>
    <w:p w:rsidR="00537CA0" w:rsidRPr="00EA15EF" w:rsidRDefault="00537CA0" w:rsidP="00537CA0">
      <w:pPr>
        <w:pStyle w:val="Vgjegyzetszvege"/>
        <w:numPr>
          <w:ilvl w:val="0"/>
          <w:numId w:val="2"/>
        </w:numPr>
        <w:suppressAutoHyphens w:val="0"/>
        <w:adjustRightInd w:val="0"/>
        <w:ind w:hanging="371"/>
        <w:jc w:val="both"/>
        <w:rPr>
          <w:rFonts w:eastAsia="Arial Unicode MS"/>
          <w:sz w:val="24"/>
          <w:szCs w:val="24"/>
        </w:rPr>
      </w:pPr>
      <w:r w:rsidRPr="00EA15EF">
        <w:rPr>
          <w:rFonts w:eastAsia="Arial Unicode MS"/>
          <w:sz w:val="24"/>
          <w:szCs w:val="24"/>
        </w:rPr>
        <w:t xml:space="preserve">Fellebbezések </w:t>
      </w:r>
    </w:p>
    <w:p w:rsidR="00537CA0" w:rsidRPr="00EA15EF" w:rsidRDefault="00537CA0" w:rsidP="00537CA0">
      <w:pPr>
        <w:pStyle w:val="Vgjegyzetszvege"/>
        <w:numPr>
          <w:ilvl w:val="0"/>
          <w:numId w:val="2"/>
        </w:numPr>
        <w:suppressAutoHyphens w:val="0"/>
        <w:adjustRightInd w:val="0"/>
        <w:ind w:hanging="371"/>
        <w:jc w:val="both"/>
        <w:rPr>
          <w:rFonts w:eastAsia="Arial Unicode MS"/>
          <w:sz w:val="24"/>
          <w:szCs w:val="24"/>
        </w:rPr>
      </w:pPr>
      <w:r w:rsidRPr="00EA15EF">
        <w:rPr>
          <w:color w:val="000000"/>
          <w:sz w:val="24"/>
          <w:szCs w:val="24"/>
          <w:lang w:val="en-US"/>
        </w:rPr>
        <w:t>Javaslat a Polgármesteri Hivatal irattári problémáinak megoldására</w:t>
      </w:r>
    </w:p>
    <w:p w:rsidR="00537CA0" w:rsidRPr="00EA15EF" w:rsidRDefault="00537CA0" w:rsidP="00537CA0">
      <w:pPr>
        <w:pStyle w:val="Vgjegyzetszvege"/>
        <w:suppressAutoHyphens w:val="0"/>
        <w:adjustRightInd w:val="0"/>
        <w:ind w:hanging="371"/>
        <w:jc w:val="both"/>
        <w:rPr>
          <w:rFonts w:eastAsia="Arial Unicode MS"/>
          <w:sz w:val="24"/>
          <w:szCs w:val="24"/>
          <w:u w:val="single"/>
        </w:rPr>
      </w:pPr>
    </w:p>
    <w:p w:rsidR="00537CA0" w:rsidRPr="00EA15EF" w:rsidRDefault="00537CA0" w:rsidP="00537CA0">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537CA0" w:rsidRPr="00EA15EF" w:rsidRDefault="00537CA0" w:rsidP="00537CA0">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azonnal</w:t>
      </w:r>
    </w:p>
    <w:p w:rsidR="00537CA0" w:rsidRDefault="00537CA0" w:rsidP="00537CA0">
      <w:pPr>
        <w:ind w:left="540"/>
        <w:jc w:val="both"/>
        <w:rPr>
          <w:b/>
          <w:bCs/>
          <w:szCs w:val="24"/>
          <w:u w:val="single"/>
        </w:rPr>
      </w:pPr>
    </w:p>
    <w:p w:rsidR="00537CA0" w:rsidRPr="00EA15EF" w:rsidRDefault="00537CA0" w:rsidP="00537CA0">
      <w:pPr>
        <w:ind w:left="540"/>
        <w:jc w:val="both"/>
        <w:rPr>
          <w:b/>
          <w:bCs/>
          <w:szCs w:val="24"/>
          <w:u w:val="single"/>
        </w:rPr>
      </w:pPr>
    </w:p>
    <w:p w:rsidR="00537CA0" w:rsidRPr="00EA15EF" w:rsidRDefault="00537CA0" w:rsidP="00537CA0">
      <w:pPr>
        <w:ind w:left="540"/>
        <w:jc w:val="both"/>
        <w:rPr>
          <w:b/>
          <w:bCs/>
          <w:szCs w:val="24"/>
          <w:u w:val="single"/>
        </w:rPr>
      </w:pPr>
      <w:r w:rsidRPr="00EA15EF">
        <w:rPr>
          <w:b/>
          <w:bCs/>
          <w:szCs w:val="24"/>
          <w:u w:val="single"/>
        </w:rPr>
        <w:t>108/2018. (V. 1</w:t>
      </w:r>
      <w:r>
        <w:rPr>
          <w:b/>
          <w:bCs/>
          <w:szCs w:val="24"/>
          <w:u w:val="single"/>
        </w:rPr>
        <w:t>7</w:t>
      </w:r>
      <w:r w:rsidRPr="00EA15EF">
        <w:rPr>
          <w:b/>
          <w:bCs/>
          <w:szCs w:val="24"/>
          <w:u w:val="single"/>
        </w:rPr>
        <w:t>.) Ök. sz. határozat</w:t>
      </w:r>
    </w:p>
    <w:p w:rsidR="00537CA0" w:rsidRPr="00EA15EF" w:rsidRDefault="00537CA0" w:rsidP="00537CA0">
      <w:pPr>
        <w:ind w:left="540"/>
        <w:jc w:val="both"/>
        <w:rPr>
          <w:szCs w:val="24"/>
        </w:rPr>
      </w:pPr>
      <w:r w:rsidRPr="00EA15EF">
        <w:rPr>
          <w:szCs w:val="24"/>
        </w:rPr>
        <w:t xml:space="preserve">a Képviselő-testület </w:t>
      </w:r>
    </w:p>
    <w:p w:rsidR="00537CA0" w:rsidRPr="00EA15EF" w:rsidRDefault="00537CA0" w:rsidP="00537CA0">
      <w:pPr>
        <w:ind w:left="540"/>
        <w:jc w:val="both"/>
        <w:rPr>
          <w:iCs/>
          <w:szCs w:val="24"/>
        </w:rPr>
      </w:pPr>
      <w:r w:rsidRPr="00EA15EF">
        <w:rPr>
          <w:iCs/>
          <w:szCs w:val="24"/>
        </w:rPr>
        <w:t xml:space="preserve">a </w:t>
      </w:r>
      <w:r w:rsidRPr="00EA15EF">
        <w:rPr>
          <w:i/>
          <w:iCs/>
          <w:szCs w:val="24"/>
        </w:rPr>
        <w:t>2018. május 17-ei ülésén</w:t>
      </w:r>
      <w:r w:rsidRPr="00EA15EF">
        <w:rPr>
          <w:iCs/>
          <w:szCs w:val="24"/>
        </w:rPr>
        <w:t xml:space="preserve"> az alábbi napirendi pontokat zárt ülés keretében tárgyalja:</w:t>
      </w:r>
    </w:p>
    <w:p w:rsidR="00537CA0" w:rsidRPr="00EA15EF" w:rsidRDefault="00537CA0" w:rsidP="00537CA0">
      <w:pPr>
        <w:ind w:left="540"/>
        <w:jc w:val="both"/>
        <w:rPr>
          <w:szCs w:val="24"/>
          <w:u w:val="single"/>
        </w:rPr>
      </w:pPr>
    </w:p>
    <w:p w:rsidR="00537CA0" w:rsidRPr="00EA15EF" w:rsidRDefault="00537CA0" w:rsidP="00537CA0">
      <w:pPr>
        <w:ind w:left="540"/>
        <w:jc w:val="both"/>
        <w:rPr>
          <w:szCs w:val="24"/>
        </w:rPr>
      </w:pPr>
      <w:r w:rsidRPr="00EA15EF">
        <w:rPr>
          <w:szCs w:val="24"/>
        </w:rPr>
        <w:t>-</w:t>
      </w:r>
      <w:r w:rsidRPr="00EA15EF">
        <w:rPr>
          <w:szCs w:val="24"/>
        </w:rPr>
        <w:tab/>
        <w:t>Javaslat L. R. ismételt bérleti jogviszony létesítése iránti kérelmének elbírálására</w:t>
      </w:r>
    </w:p>
    <w:p w:rsidR="00537CA0" w:rsidRPr="00EA15EF" w:rsidRDefault="00537CA0" w:rsidP="00537CA0">
      <w:pPr>
        <w:ind w:left="540"/>
        <w:jc w:val="both"/>
        <w:rPr>
          <w:szCs w:val="24"/>
        </w:rPr>
      </w:pPr>
      <w:r w:rsidRPr="00EA15EF">
        <w:rPr>
          <w:szCs w:val="24"/>
        </w:rPr>
        <w:t>-</w:t>
      </w:r>
      <w:r w:rsidRPr="00EA15EF">
        <w:rPr>
          <w:szCs w:val="24"/>
        </w:rPr>
        <w:tab/>
        <w:t>Javaslat a Pesterzsébeti Múzeum intézményvezetői pályázatának elbírálására</w:t>
      </w:r>
    </w:p>
    <w:p w:rsidR="00537CA0" w:rsidRPr="00EA15EF" w:rsidRDefault="00537CA0" w:rsidP="00537CA0">
      <w:pPr>
        <w:ind w:left="540"/>
        <w:jc w:val="both"/>
        <w:rPr>
          <w:szCs w:val="24"/>
        </w:rPr>
      </w:pPr>
      <w:r w:rsidRPr="00EA15EF">
        <w:rPr>
          <w:szCs w:val="24"/>
        </w:rPr>
        <w:t>-</w:t>
      </w:r>
      <w:r w:rsidRPr="00EA15EF">
        <w:rPr>
          <w:szCs w:val="24"/>
        </w:rPr>
        <w:tab/>
        <w:t xml:space="preserve">Javaslat Pesterzsébet Önkormányzatának Humán Szolgáltatások Intézménye </w:t>
      </w:r>
      <w:r w:rsidRPr="00EA15EF">
        <w:rPr>
          <w:szCs w:val="24"/>
        </w:rPr>
        <w:tab/>
        <w:t>intézményvezetői pályázatának elbírálására</w:t>
      </w:r>
    </w:p>
    <w:p w:rsidR="00537CA0" w:rsidRPr="00EA15EF" w:rsidRDefault="00537CA0" w:rsidP="00537CA0">
      <w:pPr>
        <w:ind w:left="540"/>
        <w:jc w:val="both"/>
        <w:rPr>
          <w:szCs w:val="24"/>
        </w:rPr>
      </w:pPr>
      <w:r w:rsidRPr="00EA15EF">
        <w:rPr>
          <w:szCs w:val="24"/>
        </w:rPr>
        <w:t>-</w:t>
      </w:r>
      <w:r w:rsidRPr="00EA15EF">
        <w:rPr>
          <w:szCs w:val="24"/>
        </w:rPr>
        <w:tab/>
        <w:t>Javaslat a CSILI Művelődési Központ intézményvezetői pályázatinak elbírálására</w:t>
      </w:r>
    </w:p>
    <w:p w:rsidR="00537CA0" w:rsidRPr="00EA15EF" w:rsidRDefault="00537CA0" w:rsidP="00537CA0">
      <w:pPr>
        <w:ind w:left="540"/>
        <w:jc w:val="both"/>
        <w:rPr>
          <w:szCs w:val="24"/>
          <w:u w:val="single"/>
        </w:rPr>
      </w:pPr>
      <w:r w:rsidRPr="00EA15EF">
        <w:rPr>
          <w:szCs w:val="24"/>
        </w:rPr>
        <w:t>-</w:t>
      </w:r>
      <w:r w:rsidRPr="00EA15EF">
        <w:rPr>
          <w:szCs w:val="24"/>
        </w:rPr>
        <w:tab/>
        <w:t xml:space="preserve">Javaslat döntés meghozatalára a JCDecaux Hungary Zrt. jogellenes </w:t>
      </w:r>
      <w:r w:rsidRPr="00EA15EF">
        <w:rPr>
          <w:szCs w:val="24"/>
        </w:rPr>
        <w:tab/>
        <w:t>közterülethasználatával kapcsolatos perben</w:t>
      </w:r>
    </w:p>
    <w:p w:rsidR="00537CA0" w:rsidRDefault="00537CA0" w:rsidP="00537CA0">
      <w:pPr>
        <w:ind w:left="540"/>
        <w:jc w:val="both"/>
        <w:rPr>
          <w:szCs w:val="24"/>
          <w:u w:val="single"/>
        </w:rPr>
      </w:pPr>
    </w:p>
    <w:p w:rsidR="00537CA0" w:rsidRPr="00EA15EF" w:rsidRDefault="00537CA0" w:rsidP="00537CA0">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537CA0" w:rsidRPr="00EA15EF" w:rsidRDefault="00537CA0" w:rsidP="00537CA0">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azonnal</w:t>
      </w:r>
    </w:p>
    <w:p w:rsidR="00537CA0" w:rsidRDefault="00537CA0" w:rsidP="00537CA0">
      <w:pPr>
        <w:ind w:left="540"/>
        <w:jc w:val="both"/>
        <w:rPr>
          <w:szCs w:val="24"/>
          <w:u w:val="single"/>
        </w:rPr>
      </w:pPr>
    </w:p>
    <w:p w:rsidR="00537CA0" w:rsidRDefault="00537CA0" w:rsidP="00537CA0">
      <w:pPr>
        <w:ind w:left="540"/>
        <w:jc w:val="both"/>
        <w:rPr>
          <w:szCs w:val="24"/>
          <w:u w:val="single"/>
        </w:rPr>
      </w:pPr>
    </w:p>
    <w:p w:rsidR="00537CA0" w:rsidRDefault="00537CA0" w:rsidP="00537CA0">
      <w:pPr>
        <w:ind w:left="540"/>
        <w:jc w:val="both"/>
        <w:rPr>
          <w:szCs w:val="24"/>
          <w:u w:val="single"/>
        </w:rPr>
      </w:pPr>
    </w:p>
    <w:p w:rsidR="00537CA0" w:rsidRDefault="00537CA0" w:rsidP="00537CA0">
      <w:pPr>
        <w:ind w:left="540"/>
        <w:jc w:val="both"/>
        <w:rPr>
          <w:szCs w:val="24"/>
          <w:u w:val="single"/>
        </w:rPr>
      </w:pPr>
    </w:p>
    <w:p w:rsidR="00537CA0" w:rsidRDefault="00537CA0" w:rsidP="00537CA0">
      <w:pPr>
        <w:ind w:left="540"/>
        <w:jc w:val="both"/>
        <w:rPr>
          <w:szCs w:val="24"/>
          <w:u w:val="single"/>
        </w:rPr>
      </w:pPr>
    </w:p>
    <w:p w:rsidR="00537CA0" w:rsidRDefault="00537CA0" w:rsidP="00537CA0">
      <w:pPr>
        <w:ind w:left="540"/>
        <w:jc w:val="both"/>
        <w:rPr>
          <w:szCs w:val="24"/>
          <w:u w:val="single"/>
        </w:rPr>
      </w:pPr>
    </w:p>
    <w:p w:rsidR="00537CA0" w:rsidRDefault="00537CA0" w:rsidP="00537CA0">
      <w:pPr>
        <w:ind w:left="540"/>
        <w:jc w:val="both"/>
        <w:rPr>
          <w:szCs w:val="24"/>
          <w:u w:val="single"/>
        </w:rPr>
      </w:pPr>
    </w:p>
    <w:p w:rsidR="00537CA0" w:rsidRDefault="00537CA0" w:rsidP="00537CA0">
      <w:pPr>
        <w:ind w:left="540"/>
        <w:jc w:val="both"/>
        <w:rPr>
          <w:szCs w:val="24"/>
          <w:u w:val="single"/>
        </w:rPr>
      </w:pPr>
    </w:p>
    <w:p w:rsidR="00537CA0" w:rsidRDefault="00537CA0" w:rsidP="00537CA0">
      <w:pPr>
        <w:ind w:left="540"/>
        <w:jc w:val="both"/>
        <w:rPr>
          <w:szCs w:val="24"/>
          <w:u w:val="single"/>
        </w:rPr>
      </w:pPr>
    </w:p>
    <w:p w:rsidR="00537CA0" w:rsidRPr="00EA15EF" w:rsidRDefault="00537CA0" w:rsidP="00537CA0">
      <w:pPr>
        <w:ind w:left="540"/>
        <w:jc w:val="both"/>
        <w:rPr>
          <w:color w:val="000000"/>
          <w:szCs w:val="24"/>
        </w:rPr>
      </w:pPr>
    </w:p>
    <w:p w:rsidR="00537CA0" w:rsidRPr="00EA15EF" w:rsidRDefault="00537CA0" w:rsidP="00537CA0">
      <w:pPr>
        <w:ind w:left="540"/>
        <w:jc w:val="both"/>
        <w:rPr>
          <w:b/>
          <w:bCs/>
          <w:szCs w:val="24"/>
          <w:u w:val="single"/>
        </w:rPr>
      </w:pPr>
      <w:r>
        <w:rPr>
          <w:b/>
          <w:bCs/>
          <w:szCs w:val="24"/>
          <w:u w:val="single"/>
        </w:rPr>
        <w:t>109</w:t>
      </w:r>
      <w:r w:rsidRPr="00EA15EF">
        <w:rPr>
          <w:b/>
          <w:bCs/>
          <w:szCs w:val="24"/>
          <w:u w:val="single"/>
        </w:rPr>
        <w:t>/2018. (V. 1</w:t>
      </w:r>
      <w:r>
        <w:rPr>
          <w:b/>
          <w:bCs/>
          <w:szCs w:val="24"/>
          <w:u w:val="single"/>
        </w:rPr>
        <w:t>7</w:t>
      </w:r>
      <w:r w:rsidRPr="00EA15EF">
        <w:rPr>
          <w:b/>
          <w:bCs/>
          <w:szCs w:val="24"/>
          <w:u w:val="single"/>
        </w:rPr>
        <w:t>.) Ök. sz. határozat</w:t>
      </w:r>
    </w:p>
    <w:p w:rsidR="00537CA0" w:rsidRPr="00EA15EF" w:rsidRDefault="00537CA0" w:rsidP="00537CA0">
      <w:pPr>
        <w:ind w:left="540"/>
        <w:jc w:val="both"/>
        <w:rPr>
          <w:bCs/>
          <w:iCs/>
          <w:szCs w:val="24"/>
        </w:rPr>
      </w:pPr>
      <w:r w:rsidRPr="00EA15EF">
        <w:rPr>
          <w:bCs/>
          <w:iCs/>
          <w:szCs w:val="24"/>
        </w:rPr>
        <w:t xml:space="preserve">a Képviselő-testület </w:t>
      </w:r>
    </w:p>
    <w:p w:rsidR="00537CA0" w:rsidRPr="00EA15EF" w:rsidRDefault="00537CA0" w:rsidP="00537CA0">
      <w:pPr>
        <w:ind w:left="540"/>
        <w:jc w:val="both"/>
        <w:rPr>
          <w:rFonts w:eastAsia="Arial Unicode MS"/>
          <w:szCs w:val="24"/>
        </w:rPr>
      </w:pPr>
      <w:r w:rsidRPr="00EA15EF">
        <w:rPr>
          <w:szCs w:val="24"/>
        </w:rPr>
        <w:t>elfogadja a „</w:t>
      </w:r>
      <w:r w:rsidRPr="00EA15EF">
        <w:rPr>
          <w:rFonts w:eastAsia="Arial Unicode MS"/>
          <w:szCs w:val="24"/>
        </w:rPr>
        <w:t>Beszámoló a két ülés között eltelt időszak munkájáról” című előterjesztést.</w:t>
      </w:r>
    </w:p>
    <w:p w:rsidR="00537CA0" w:rsidRDefault="00537CA0" w:rsidP="00537CA0">
      <w:pPr>
        <w:ind w:left="540"/>
        <w:jc w:val="both"/>
        <w:rPr>
          <w:szCs w:val="24"/>
          <w:u w:val="single"/>
        </w:rPr>
      </w:pPr>
    </w:p>
    <w:p w:rsidR="00537CA0" w:rsidRPr="00EA15EF" w:rsidRDefault="00537CA0" w:rsidP="00537CA0">
      <w:pPr>
        <w:ind w:left="540"/>
        <w:jc w:val="both"/>
        <w:rPr>
          <w:b/>
          <w:bCs/>
          <w:u w:val="single"/>
        </w:rPr>
      </w:pPr>
      <w:r>
        <w:rPr>
          <w:b/>
          <w:bCs/>
          <w:u w:val="single"/>
        </w:rPr>
        <w:t>110</w:t>
      </w:r>
      <w:r w:rsidRPr="00EA15EF">
        <w:rPr>
          <w:b/>
          <w:bCs/>
          <w:u w:val="single"/>
        </w:rPr>
        <w:t>/2018. (V. 1</w:t>
      </w:r>
      <w:r>
        <w:rPr>
          <w:b/>
          <w:bCs/>
          <w:u w:val="single"/>
        </w:rPr>
        <w:t>7</w:t>
      </w:r>
      <w:r w:rsidRPr="00EA15EF">
        <w:rPr>
          <w:b/>
          <w:bCs/>
          <w:u w:val="single"/>
        </w:rPr>
        <w:t>.) Ök. sz. határozat</w:t>
      </w:r>
    </w:p>
    <w:p w:rsidR="00537CA0" w:rsidRDefault="00537CA0" w:rsidP="00537CA0">
      <w:pPr>
        <w:ind w:left="540"/>
        <w:jc w:val="both"/>
        <w:rPr>
          <w:bCs/>
          <w:iCs/>
        </w:rPr>
      </w:pPr>
      <w:r w:rsidRPr="00EA15EF">
        <w:rPr>
          <w:bCs/>
          <w:iCs/>
        </w:rPr>
        <w:t xml:space="preserve">a Képviselő-testület </w:t>
      </w:r>
    </w:p>
    <w:p w:rsidR="00537CA0" w:rsidRPr="002C3D8E" w:rsidRDefault="00537CA0" w:rsidP="00537CA0">
      <w:pPr>
        <w:pStyle w:val="Listaszerbekezds"/>
        <w:numPr>
          <w:ilvl w:val="0"/>
          <w:numId w:val="3"/>
        </w:numPr>
        <w:suppressAutoHyphens/>
        <w:overflowPunct/>
        <w:autoSpaceDE/>
        <w:adjustRightInd/>
        <w:contextualSpacing/>
        <w:jc w:val="both"/>
        <w:rPr>
          <w:bCs/>
          <w:iCs/>
        </w:rPr>
      </w:pPr>
      <w:r w:rsidRPr="002C3D8E">
        <w:t>nem adja</w:t>
      </w:r>
      <w:r w:rsidRPr="002C3D8E">
        <w:rPr>
          <w:bCs/>
        </w:rPr>
        <w:t xml:space="preserve"> bérbe </w:t>
      </w:r>
      <w:r w:rsidRPr="002C3D8E">
        <w:t>L</w:t>
      </w:r>
      <w:r>
        <w:t>.</w:t>
      </w:r>
      <w:r w:rsidRPr="002C3D8E">
        <w:t xml:space="preserve"> R</w:t>
      </w:r>
      <w:r>
        <w:t>.</w:t>
      </w:r>
      <w:r w:rsidRPr="002C3D8E">
        <w:t xml:space="preserve"> F</w:t>
      </w:r>
      <w:r>
        <w:t>.</w:t>
      </w:r>
      <w:r w:rsidRPr="002C3D8E">
        <w:t xml:space="preserve"> részére a Budapest Főváros XX. kerület Pesterzsébet Önkormányzata tulajdonában lévő Budapest XX. kerület </w:t>
      </w:r>
      <w:r>
        <w:t xml:space="preserve">…… </w:t>
      </w:r>
      <w:r w:rsidRPr="002C3D8E">
        <w:t>szám alatti, 47 m</w:t>
      </w:r>
      <w:r w:rsidRPr="002C3D8E">
        <w:rPr>
          <w:vertAlign w:val="superscript"/>
        </w:rPr>
        <w:t>2</w:t>
      </w:r>
      <w:r w:rsidRPr="002C3D8E">
        <w:t xml:space="preserve"> alapterületű, 2,5 szoba, előszoba-konyha helyiségekből álló lakást. Az esetlegesen fennálló lakbér/lakáshasználati díj, közös költség és közüzemi díjhátralék kiegyenlítése L</w:t>
      </w:r>
      <w:r>
        <w:t xml:space="preserve">. </w:t>
      </w:r>
      <w:r w:rsidRPr="002C3D8E">
        <w:t>R</w:t>
      </w:r>
      <w:r>
        <w:t>.</w:t>
      </w:r>
      <w:r w:rsidRPr="002C3D8E">
        <w:t xml:space="preserve"> F</w:t>
      </w:r>
      <w:r>
        <w:t>-t</w:t>
      </w:r>
      <w:r w:rsidRPr="002C3D8E">
        <w:t xml:space="preserve"> terheli. L</w:t>
      </w:r>
      <w:r>
        <w:t>.</w:t>
      </w:r>
      <w:r w:rsidRPr="002C3D8E">
        <w:t xml:space="preserve"> R</w:t>
      </w:r>
      <w:r>
        <w:t xml:space="preserve">. </w:t>
      </w:r>
      <w:r w:rsidRPr="002C3D8E">
        <w:t>F</w:t>
      </w:r>
      <w:r>
        <w:t>.</w:t>
      </w:r>
      <w:r w:rsidRPr="002C3D8E">
        <w:t xml:space="preserve"> a lakást köteles ingóságaitól kiürítve, beköltözhető állapotban legkésőbb a bérleti jogviszony megszűnésének napjáig, 2018. július 31. napjáig Budapest Főváros XX. kerület Pesterzsébet Önkormányzata birtokába visszaadni. A lakás visszaadásának nem teljesítése esetén a lakás kiürítése iránt intézkedni kell.</w:t>
      </w:r>
    </w:p>
    <w:p w:rsidR="00537CA0" w:rsidRPr="002C3D8E" w:rsidRDefault="00537CA0" w:rsidP="00537CA0">
      <w:pPr>
        <w:pStyle w:val="Listaszerbekezds"/>
        <w:ind w:left="1260"/>
        <w:jc w:val="both"/>
        <w:rPr>
          <w:bCs/>
          <w:iCs/>
        </w:rPr>
      </w:pPr>
    </w:p>
    <w:p w:rsidR="00537CA0" w:rsidRPr="002C3D8E" w:rsidRDefault="00537CA0" w:rsidP="00537CA0">
      <w:pPr>
        <w:pStyle w:val="Listaszerbekezds"/>
        <w:numPr>
          <w:ilvl w:val="0"/>
          <w:numId w:val="3"/>
        </w:numPr>
        <w:suppressAutoHyphens/>
        <w:overflowPunct/>
        <w:autoSpaceDE/>
        <w:adjustRightInd/>
        <w:contextualSpacing/>
        <w:jc w:val="both"/>
        <w:rPr>
          <w:bCs/>
          <w:iCs/>
        </w:rPr>
      </w:pPr>
      <w:r w:rsidRPr="002C3D8E">
        <w:t>felhatalmazza Polgármestert a szükséges intézkedések megtételére.</w:t>
      </w:r>
    </w:p>
    <w:p w:rsidR="00537CA0" w:rsidRDefault="00537CA0" w:rsidP="00537CA0">
      <w:pPr>
        <w:ind w:left="567"/>
      </w:pPr>
    </w:p>
    <w:p w:rsidR="00537CA0" w:rsidRPr="00EA27D0" w:rsidRDefault="00537CA0" w:rsidP="00537CA0">
      <w:pPr>
        <w:ind w:left="567"/>
      </w:pPr>
      <w:r w:rsidRPr="002C3D8E">
        <w:rPr>
          <w:u w:val="single"/>
        </w:rPr>
        <w:t>Felelős:</w:t>
      </w:r>
      <w:r w:rsidRPr="00EA27D0">
        <w:t xml:space="preserve"> Szabados Ákos polgármester</w:t>
      </w:r>
    </w:p>
    <w:p w:rsidR="00537CA0" w:rsidRPr="00EA27D0" w:rsidRDefault="00537CA0" w:rsidP="00537CA0">
      <w:pPr>
        <w:ind w:left="567"/>
      </w:pPr>
      <w:r w:rsidRPr="002C3D8E">
        <w:rPr>
          <w:u w:val="single"/>
        </w:rPr>
        <w:t>Határidő:</w:t>
      </w:r>
      <w:r w:rsidRPr="00EA27D0">
        <w:t xml:space="preserve"> adott</w:t>
      </w:r>
    </w:p>
    <w:p w:rsidR="00537CA0" w:rsidRDefault="00537CA0" w:rsidP="00537CA0">
      <w:pPr>
        <w:ind w:left="540"/>
        <w:jc w:val="both"/>
        <w:rPr>
          <w:szCs w:val="24"/>
          <w:u w:val="single"/>
        </w:rPr>
      </w:pPr>
    </w:p>
    <w:p w:rsidR="00537CA0" w:rsidRPr="00EA15EF" w:rsidRDefault="00537CA0" w:rsidP="00537CA0">
      <w:pPr>
        <w:ind w:left="540"/>
        <w:jc w:val="both"/>
        <w:rPr>
          <w:b/>
          <w:bCs/>
          <w:u w:val="single"/>
        </w:rPr>
      </w:pPr>
      <w:r>
        <w:rPr>
          <w:b/>
          <w:bCs/>
          <w:u w:val="single"/>
        </w:rPr>
        <w:t>111</w:t>
      </w:r>
      <w:r w:rsidRPr="00EA15EF">
        <w:rPr>
          <w:b/>
          <w:bCs/>
          <w:u w:val="single"/>
        </w:rPr>
        <w:t>/2018. (V. 1</w:t>
      </w:r>
      <w:r>
        <w:rPr>
          <w:b/>
          <w:bCs/>
          <w:u w:val="single"/>
        </w:rPr>
        <w:t>7</w:t>
      </w:r>
      <w:r w:rsidRPr="00EA15EF">
        <w:rPr>
          <w:b/>
          <w:bCs/>
          <w:u w:val="single"/>
        </w:rPr>
        <w:t>.) Ök. sz. határozat</w:t>
      </w:r>
    </w:p>
    <w:p w:rsidR="00537CA0" w:rsidRDefault="00537CA0" w:rsidP="00537CA0">
      <w:pPr>
        <w:ind w:left="540"/>
        <w:jc w:val="both"/>
        <w:rPr>
          <w:bCs/>
          <w:iCs/>
        </w:rPr>
      </w:pPr>
      <w:r w:rsidRPr="00EA15EF">
        <w:rPr>
          <w:bCs/>
          <w:iCs/>
        </w:rPr>
        <w:t xml:space="preserve">a Képviselő-testület </w:t>
      </w:r>
    </w:p>
    <w:p w:rsidR="00537CA0" w:rsidRDefault="00537CA0" w:rsidP="00537CA0">
      <w:pPr>
        <w:pStyle w:val="Listaszerbekezds"/>
        <w:numPr>
          <w:ilvl w:val="0"/>
          <w:numId w:val="4"/>
        </w:numPr>
        <w:suppressAutoHyphens/>
        <w:overflowPunct/>
        <w:autoSpaceDE/>
        <w:adjustRightInd/>
        <w:contextualSpacing/>
        <w:jc w:val="both"/>
      </w:pPr>
      <w:r w:rsidRPr="00221282">
        <w:t xml:space="preserve">a </w:t>
      </w:r>
      <w:r>
        <w:t>Pesterzsébeti Múzeum (1201</w:t>
      </w:r>
      <w:r w:rsidRPr="00221282">
        <w:t xml:space="preserve"> Budapes</w:t>
      </w:r>
      <w:r>
        <w:t>t, Baross utca 53.) magasabb vezetői, intézményvezetői feladatainak ellátásával 2018. szeptember 1-től 2023</w:t>
      </w:r>
      <w:r w:rsidRPr="00221282">
        <w:t xml:space="preserve">. augusztus </w:t>
      </w:r>
      <w:r>
        <w:t>31</w:t>
      </w:r>
      <w:r w:rsidRPr="00221282">
        <w:t xml:space="preserve">-ig </w:t>
      </w:r>
      <w:r>
        <w:t xml:space="preserve">terjedő 5 éves határozott időtartamra D. Udvary Ildikót </w:t>
      </w:r>
      <w:r w:rsidRPr="00221282">
        <w:t>bízza meg:</w:t>
      </w:r>
    </w:p>
    <w:p w:rsidR="00537CA0" w:rsidRDefault="00537CA0" w:rsidP="00537CA0">
      <w:pPr>
        <w:pStyle w:val="Szvegtrzs"/>
        <w:numPr>
          <w:ilvl w:val="0"/>
          <w:numId w:val="4"/>
        </w:numPr>
        <w:jc w:val="both"/>
        <w:outlineLvl w:val="0"/>
      </w:pPr>
      <w:r>
        <w:t xml:space="preserve">D. Udvary Ildikó nyertes pályázó illetményét bruttó </w:t>
      </w:r>
      <w:r>
        <w:rPr>
          <w:bCs/>
        </w:rPr>
        <w:t>428.975.</w:t>
      </w:r>
      <w:r>
        <w:t>- Ft/hó összegben állapítja meg az alábbiak szerint:</w:t>
      </w:r>
    </w:p>
    <w:p w:rsidR="00537CA0" w:rsidRPr="006C4AA1" w:rsidRDefault="00537CA0" w:rsidP="00537CA0">
      <w:pPr>
        <w:ind w:left="709"/>
        <w:jc w:val="both"/>
        <w:rPr>
          <w:sz w:val="16"/>
          <w:szCs w:val="16"/>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3815"/>
      </w:tblGrid>
      <w:tr w:rsidR="00537CA0" w:rsidRPr="00EC122C" w:rsidTr="00817916">
        <w:tc>
          <w:tcPr>
            <w:tcW w:w="4644" w:type="dxa"/>
            <w:shd w:val="clear" w:color="auto" w:fill="auto"/>
          </w:tcPr>
          <w:p w:rsidR="00537CA0" w:rsidRPr="00EC4572" w:rsidRDefault="00537CA0" w:rsidP="00817916">
            <w:pPr>
              <w:jc w:val="center"/>
              <w:rPr>
                <w:b/>
                <w:bCs/>
              </w:rPr>
            </w:pPr>
            <w:r w:rsidRPr="00EC4572">
              <w:rPr>
                <w:b/>
                <w:bCs/>
              </w:rPr>
              <w:t>Közalkalmazotti besorolása</w:t>
            </w:r>
          </w:p>
        </w:tc>
        <w:tc>
          <w:tcPr>
            <w:tcW w:w="3934" w:type="dxa"/>
            <w:shd w:val="clear" w:color="auto" w:fill="auto"/>
          </w:tcPr>
          <w:p w:rsidR="00537CA0" w:rsidRPr="00EC4572" w:rsidRDefault="00537CA0" w:rsidP="00817916">
            <w:pPr>
              <w:jc w:val="center"/>
              <w:rPr>
                <w:b/>
                <w:bCs/>
              </w:rPr>
            </w:pPr>
            <w:r w:rsidRPr="00EC4572">
              <w:rPr>
                <w:b/>
                <w:bCs/>
              </w:rPr>
              <w:t>H/12</w:t>
            </w:r>
          </w:p>
        </w:tc>
      </w:tr>
      <w:tr w:rsidR="00537CA0" w:rsidRPr="00EC122C" w:rsidTr="00817916">
        <w:tc>
          <w:tcPr>
            <w:tcW w:w="4644" w:type="dxa"/>
            <w:shd w:val="clear" w:color="auto" w:fill="auto"/>
          </w:tcPr>
          <w:p w:rsidR="00537CA0" w:rsidRPr="00EC122C" w:rsidRDefault="00537CA0" w:rsidP="00817916">
            <w:pPr>
              <w:jc w:val="both"/>
              <w:rPr>
                <w:bCs/>
              </w:rPr>
            </w:pPr>
            <w:r w:rsidRPr="00EC122C">
              <w:rPr>
                <w:bCs/>
              </w:rPr>
              <w:t>Garantált illetménye</w:t>
            </w:r>
          </w:p>
        </w:tc>
        <w:tc>
          <w:tcPr>
            <w:tcW w:w="3934" w:type="dxa"/>
            <w:shd w:val="clear" w:color="auto" w:fill="auto"/>
          </w:tcPr>
          <w:p w:rsidR="00537CA0" w:rsidRPr="00EC122C" w:rsidRDefault="00537CA0" w:rsidP="00817916">
            <w:pPr>
              <w:jc w:val="both"/>
              <w:rPr>
                <w:bCs/>
              </w:rPr>
            </w:pPr>
            <w:r>
              <w:rPr>
                <w:bCs/>
              </w:rPr>
              <w:t xml:space="preserve"> </w:t>
            </w:r>
            <w:r w:rsidRPr="00EC122C">
              <w:rPr>
                <w:bCs/>
              </w:rPr>
              <w:t>218.855.-</w:t>
            </w:r>
          </w:p>
        </w:tc>
      </w:tr>
      <w:tr w:rsidR="00537CA0" w:rsidRPr="00EC122C" w:rsidTr="00817916">
        <w:tc>
          <w:tcPr>
            <w:tcW w:w="4644" w:type="dxa"/>
            <w:shd w:val="clear" w:color="auto" w:fill="auto"/>
          </w:tcPr>
          <w:p w:rsidR="00537CA0" w:rsidRPr="00EC122C" w:rsidRDefault="00537CA0" w:rsidP="00817916">
            <w:pPr>
              <w:jc w:val="both"/>
              <w:rPr>
                <w:bCs/>
              </w:rPr>
            </w:pPr>
            <w:r w:rsidRPr="00EC122C">
              <w:rPr>
                <w:bCs/>
              </w:rPr>
              <w:t>További szakképesítés, szakképzettség elismerésével összefüggő illetménynövekedés</w:t>
            </w:r>
          </w:p>
        </w:tc>
        <w:tc>
          <w:tcPr>
            <w:tcW w:w="3934" w:type="dxa"/>
            <w:shd w:val="clear" w:color="auto" w:fill="auto"/>
          </w:tcPr>
          <w:p w:rsidR="00537CA0" w:rsidRPr="00EC122C" w:rsidRDefault="00537CA0" w:rsidP="00817916">
            <w:pPr>
              <w:jc w:val="both"/>
              <w:rPr>
                <w:bCs/>
              </w:rPr>
            </w:pPr>
            <w:r>
              <w:rPr>
                <w:bCs/>
              </w:rPr>
              <w:t xml:space="preserve">  </w:t>
            </w:r>
            <w:r w:rsidRPr="00EC122C">
              <w:rPr>
                <w:bCs/>
              </w:rPr>
              <w:t>15.320.-</w:t>
            </w:r>
          </w:p>
        </w:tc>
      </w:tr>
      <w:tr w:rsidR="00537CA0" w:rsidRPr="00EC122C" w:rsidTr="00817916">
        <w:tc>
          <w:tcPr>
            <w:tcW w:w="4644" w:type="dxa"/>
            <w:shd w:val="clear" w:color="auto" w:fill="auto"/>
          </w:tcPr>
          <w:p w:rsidR="00537CA0" w:rsidRPr="00EC122C" w:rsidRDefault="00537CA0" w:rsidP="00817916">
            <w:pPr>
              <w:jc w:val="both"/>
              <w:rPr>
                <w:bCs/>
              </w:rPr>
            </w:pPr>
            <w:bookmarkStart w:id="2" w:name="_Hlk513120882"/>
            <w:r w:rsidRPr="00EC122C">
              <w:rPr>
                <w:bCs/>
              </w:rPr>
              <w:t>Munkáltatói döntésen alapuló illetményrész (határozatlan időre)</w:t>
            </w:r>
          </w:p>
        </w:tc>
        <w:tc>
          <w:tcPr>
            <w:tcW w:w="3934" w:type="dxa"/>
            <w:shd w:val="clear" w:color="auto" w:fill="auto"/>
          </w:tcPr>
          <w:p w:rsidR="00537CA0" w:rsidRPr="00EC122C" w:rsidRDefault="00537CA0" w:rsidP="00817916">
            <w:pPr>
              <w:jc w:val="both"/>
              <w:rPr>
                <w:bCs/>
              </w:rPr>
            </w:pPr>
            <w:r>
              <w:rPr>
                <w:bCs/>
              </w:rPr>
              <w:t xml:space="preserve"> </w:t>
            </w:r>
            <w:r w:rsidRPr="00EC122C">
              <w:rPr>
                <w:bCs/>
              </w:rPr>
              <w:t>124.800.-</w:t>
            </w:r>
          </w:p>
        </w:tc>
      </w:tr>
      <w:bookmarkEnd w:id="2"/>
      <w:tr w:rsidR="00537CA0" w:rsidRPr="00EC122C" w:rsidTr="00817916">
        <w:tc>
          <w:tcPr>
            <w:tcW w:w="4644" w:type="dxa"/>
            <w:shd w:val="clear" w:color="auto" w:fill="auto"/>
          </w:tcPr>
          <w:p w:rsidR="00537CA0" w:rsidRPr="00EC122C" w:rsidRDefault="00537CA0" w:rsidP="00817916">
            <w:pPr>
              <w:jc w:val="both"/>
              <w:rPr>
                <w:bCs/>
              </w:rPr>
            </w:pPr>
            <w:r w:rsidRPr="00EC122C">
              <w:rPr>
                <w:bCs/>
              </w:rPr>
              <w:t>Munkáltatói döntésen alapuló illetmény (2018.01.01.-2018.11.30.)</w:t>
            </w:r>
          </w:p>
        </w:tc>
        <w:tc>
          <w:tcPr>
            <w:tcW w:w="3934" w:type="dxa"/>
            <w:shd w:val="clear" w:color="auto" w:fill="auto"/>
          </w:tcPr>
          <w:p w:rsidR="00537CA0" w:rsidRPr="00EC122C" w:rsidRDefault="00537CA0" w:rsidP="00817916">
            <w:pPr>
              <w:jc w:val="both"/>
              <w:rPr>
                <w:bCs/>
              </w:rPr>
            </w:pPr>
            <w:r>
              <w:rPr>
                <w:bCs/>
              </w:rPr>
              <w:t xml:space="preserve">  </w:t>
            </w:r>
            <w:r w:rsidRPr="00EC122C">
              <w:rPr>
                <w:bCs/>
              </w:rPr>
              <w:t xml:space="preserve">15.000.- </w:t>
            </w:r>
          </w:p>
        </w:tc>
      </w:tr>
      <w:tr w:rsidR="00537CA0" w:rsidRPr="00EC122C" w:rsidTr="00817916">
        <w:tc>
          <w:tcPr>
            <w:tcW w:w="4644" w:type="dxa"/>
            <w:shd w:val="clear" w:color="auto" w:fill="auto"/>
          </w:tcPr>
          <w:p w:rsidR="00537CA0" w:rsidRPr="00EC122C" w:rsidRDefault="00537CA0" w:rsidP="00817916">
            <w:pPr>
              <w:jc w:val="both"/>
              <w:rPr>
                <w:bCs/>
              </w:rPr>
            </w:pPr>
            <w:r w:rsidRPr="00EC122C">
              <w:rPr>
                <w:bCs/>
              </w:rPr>
              <w:t>Intézményvezetői pótlék</w:t>
            </w:r>
          </w:p>
        </w:tc>
        <w:tc>
          <w:tcPr>
            <w:tcW w:w="3934" w:type="dxa"/>
            <w:shd w:val="clear" w:color="auto" w:fill="auto"/>
          </w:tcPr>
          <w:p w:rsidR="00537CA0" w:rsidRPr="00EC122C" w:rsidRDefault="00537CA0" w:rsidP="00817916">
            <w:pPr>
              <w:jc w:val="both"/>
              <w:rPr>
                <w:bCs/>
              </w:rPr>
            </w:pPr>
            <w:r>
              <w:rPr>
                <w:bCs/>
              </w:rPr>
              <w:t xml:space="preserve">   </w:t>
            </w:r>
            <w:r w:rsidRPr="00EC122C">
              <w:rPr>
                <w:bCs/>
              </w:rPr>
              <w:t>4</w:t>
            </w:r>
            <w:r>
              <w:rPr>
                <w:bCs/>
              </w:rPr>
              <w:t>5</w:t>
            </w:r>
            <w:r w:rsidRPr="00EC122C">
              <w:rPr>
                <w:bCs/>
              </w:rPr>
              <w:t>.000.-</w:t>
            </w:r>
          </w:p>
        </w:tc>
      </w:tr>
      <w:tr w:rsidR="00537CA0" w:rsidRPr="00EC122C" w:rsidTr="00817916">
        <w:tc>
          <w:tcPr>
            <w:tcW w:w="4644" w:type="dxa"/>
            <w:shd w:val="clear" w:color="auto" w:fill="auto"/>
          </w:tcPr>
          <w:p w:rsidR="00537CA0" w:rsidRPr="00EC122C" w:rsidRDefault="00537CA0" w:rsidP="00817916">
            <w:pPr>
              <w:jc w:val="both"/>
              <w:rPr>
                <w:bCs/>
              </w:rPr>
            </w:pPr>
            <w:r w:rsidRPr="00EC122C">
              <w:rPr>
                <w:bCs/>
              </w:rPr>
              <w:t>Középfokú idegennyelv-tudási pótlék</w:t>
            </w:r>
          </w:p>
        </w:tc>
        <w:tc>
          <w:tcPr>
            <w:tcW w:w="3934" w:type="dxa"/>
            <w:shd w:val="clear" w:color="auto" w:fill="auto"/>
          </w:tcPr>
          <w:p w:rsidR="00537CA0" w:rsidRPr="00EC122C" w:rsidRDefault="00537CA0" w:rsidP="00817916">
            <w:pPr>
              <w:jc w:val="both"/>
              <w:rPr>
                <w:bCs/>
              </w:rPr>
            </w:pPr>
            <w:r>
              <w:rPr>
                <w:bCs/>
              </w:rPr>
              <w:t xml:space="preserve">   </w:t>
            </w:r>
            <w:r w:rsidRPr="00EC122C">
              <w:rPr>
                <w:bCs/>
              </w:rPr>
              <w:t>10.000.-</w:t>
            </w:r>
          </w:p>
        </w:tc>
      </w:tr>
      <w:tr w:rsidR="00537CA0" w:rsidRPr="00EC122C" w:rsidTr="00817916">
        <w:tc>
          <w:tcPr>
            <w:tcW w:w="4644" w:type="dxa"/>
            <w:shd w:val="clear" w:color="auto" w:fill="auto"/>
          </w:tcPr>
          <w:p w:rsidR="00537CA0" w:rsidRPr="00EC122C" w:rsidRDefault="00537CA0" w:rsidP="00817916">
            <w:pPr>
              <w:jc w:val="both"/>
              <w:rPr>
                <w:bCs/>
              </w:rPr>
            </w:pPr>
            <w:r w:rsidRPr="00EC122C">
              <w:rPr>
                <w:bCs/>
              </w:rPr>
              <w:t>Összesen</w:t>
            </w:r>
          </w:p>
        </w:tc>
        <w:tc>
          <w:tcPr>
            <w:tcW w:w="3934" w:type="dxa"/>
            <w:shd w:val="clear" w:color="auto" w:fill="auto"/>
          </w:tcPr>
          <w:p w:rsidR="00537CA0" w:rsidRPr="00EC122C" w:rsidRDefault="00537CA0" w:rsidP="00817916">
            <w:pPr>
              <w:jc w:val="both"/>
              <w:rPr>
                <w:bCs/>
              </w:rPr>
            </w:pPr>
            <w:r>
              <w:rPr>
                <w:bCs/>
              </w:rPr>
              <w:t xml:space="preserve">  </w:t>
            </w:r>
            <w:r w:rsidRPr="00EC122C">
              <w:rPr>
                <w:bCs/>
              </w:rPr>
              <w:t>42</w:t>
            </w:r>
            <w:r>
              <w:rPr>
                <w:bCs/>
              </w:rPr>
              <w:t>8</w:t>
            </w:r>
            <w:r w:rsidRPr="00EC122C">
              <w:rPr>
                <w:bCs/>
              </w:rPr>
              <w:t>.975.-</w:t>
            </w:r>
          </w:p>
        </w:tc>
      </w:tr>
    </w:tbl>
    <w:p w:rsidR="00537CA0" w:rsidRDefault="00537CA0" w:rsidP="00537CA0">
      <w:pPr>
        <w:pStyle w:val="Szvegtrzs"/>
        <w:outlineLvl w:val="0"/>
      </w:pPr>
    </w:p>
    <w:p w:rsidR="00537CA0" w:rsidRDefault="00537CA0" w:rsidP="00537CA0">
      <w:pPr>
        <w:pStyle w:val="Szvegtrzs"/>
        <w:ind w:left="567"/>
        <w:jc w:val="both"/>
        <w:outlineLvl w:val="0"/>
      </w:pPr>
      <w:r>
        <w:t xml:space="preserve">3. </w:t>
      </w:r>
      <w:r w:rsidRPr="004A7CDF">
        <w:t xml:space="preserve">felkéri a Polgármestert a </w:t>
      </w:r>
      <w:r>
        <w:t xml:space="preserve">vezetői megbízással összefüggő </w:t>
      </w:r>
      <w:r w:rsidRPr="004A7CDF">
        <w:t>szükséges intézkedések megtételére.</w:t>
      </w:r>
    </w:p>
    <w:p w:rsidR="00537CA0" w:rsidRPr="00EA27D0" w:rsidRDefault="00537CA0" w:rsidP="00537CA0">
      <w:pPr>
        <w:ind w:left="567"/>
      </w:pPr>
      <w:r w:rsidRPr="002C3D8E">
        <w:rPr>
          <w:u w:val="single"/>
        </w:rPr>
        <w:t>Felelős:</w:t>
      </w:r>
      <w:r w:rsidRPr="00EA27D0">
        <w:t xml:space="preserve"> Szabados Ákos polgármester</w:t>
      </w:r>
    </w:p>
    <w:p w:rsidR="00537CA0" w:rsidRDefault="00537CA0" w:rsidP="00537CA0">
      <w:pPr>
        <w:ind w:left="567"/>
      </w:pPr>
      <w:r w:rsidRPr="002C3D8E">
        <w:rPr>
          <w:u w:val="single"/>
        </w:rPr>
        <w:t>Határidő:</w:t>
      </w:r>
      <w:r w:rsidRPr="00EA27D0">
        <w:t xml:space="preserve"> </w:t>
      </w:r>
      <w:r>
        <w:t>augusztus 1.</w:t>
      </w:r>
    </w:p>
    <w:p w:rsidR="00537CA0" w:rsidRDefault="00537CA0" w:rsidP="00537CA0">
      <w:pPr>
        <w:ind w:left="567"/>
      </w:pPr>
    </w:p>
    <w:p w:rsidR="00537CA0" w:rsidRDefault="00537CA0" w:rsidP="00537CA0">
      <w:pPr>
        <w:ind w:left="567"/>
      </w:pPr>
    </w:p>
    <w:p w:rsidR="00537CA0" w:rsidRPr="00EA15EF" w:rsidRDefault="00537CA0" w:rsidP="00537CA0">
      <w:pPr>
        <w:ind w:left="540"/>
        <w:jc w:val="both"/>
        <w:rPr>
          <w:b/>
          <w:bCs/>
          <w:u w:val="single"/>
        </w:rPr>
      </w:pPr>
      <w:r>
        <w:rPr>
          <w:b/>
          <w:bCs/>
          <w:u w:val="single"/>
        </w:rPr>
        <w:lastRenderedPageBreak/>
        <w:t>112</w:t>
      </w:r>
      <w:r w:rsidRPr="00EA15EF">
        <w:rPr>
          <w:b/>
          <w:bCs/>
          <w:u w:val="single"/>
        </w:rPr>
        <w:t>/2018. (V. 1</w:t>
      </w:r>
      <w:r>
        <w:rPr>
          <w:b/>
          <w:bCs/>
          <w:u w:val="single"/>
        </w:rPr>
        <w:t>7</w:t>
      </w:r>
      <w:r w:rsidRPr="00EA15EF">
        <w:rPr>
          <w:b/>
          <w:bCs/>
          <w:u w:val="single"/>
        </w:rPr>
        <w:t>.) Ök. sz. határozat</w:t>
      </w:r>
    </w:p>
    <w:p w:rsidR="00537CA0" w:rsidRDefault="00537CA0" w:rsidP="00537CA0">
      <w:pPr>
        <w:ind w:left="540"/>
        <w:jc w:val="both"/>
        <w:rPr>
          <w:bCs/>
          <w:iCs/>
        </w:rPr>
      </w:pPr>
      <w:r w:rsidRPr="00EA15EF">
        <w:rPr>
          <w:bCs/>
          <w:iCs/>
        </w:rPr>
        <w:t xml:space="preserve">a Képviselő-testület </w:t>
      </w:r>
    </w:p>
    <w:p w:rsidR="00537CA0" w:rsidRPr="000A751E" w:rsidRDefault="00537CA0" w:rsidP="00537CA0">
      <w:pPr>
        <w:pStyle w:val="Listaszerbekezds"/>
        <w:numPr>
          <w:ilvl w:val="0"/>
          <w:numId w:val="5"/>
        </w:numPr>
        <w:suppressAutoHyphens/>
        <w:overflowPunct/>
        <w:autoSpaceDE/>
        <w:adjustRightInd/>
        <w:ind w:hanging="153"/>
        <w:contextualSpacing/>
        <w:jc w:val="both"/>
        <w:rPr>
          <w:bCs/>
          <w:iCs/>
        </w:rPr>
      </w:pPr>
      <w:r w:rsidRPr="000A751E">
        <w:t xml:space="preserve">Pesterzsébet Önkormányzatának Humán Szolgáltatások Intézménye (1205 </w:t>
      </w:r>
      <w:r>
        <w:tab/>
      </w:r>
      <w:r w:rsidRPr="000A751E">
        <w:t xml:space="preserve">Budapest, Jókai Mór u. 74-76.) intézményvezetői feladatainak ellátásával </w:t>
      </w:r>
      <w:r>
        <w:tab/>
      </w:r>
      <w:r w:rsidRPr="000A751E">
        <w:t xml:space="preserve">2018. június 1. napjától 2023. május 31. napjáig tartó 5 éves határozott </w:t>
      </w:r>
      <w:r>
        <w:tab/>
      </w:r>
      <w:r w:rsidRPr="000A751E">
        <w:t xml:space="preserve">időtartamra Ódor Teréziát </w:t>
      </w:r>
      <w:r w:rsidRPr="000A751E">
        <w:rPr>
          <w:iCs/>
        </w:rPr>
        <w:t>bízza meg.</w:t>
      </w:r>
    </w:p>
    <w:p w:rsidR="00537CA0" w:rsidRPr="000A751E" w:rsidRDefault="00537CA0" w:rsidP="00537CA0">
      <w:pPr>
        <w:pStyle w:val="Listaszerbekezds"/>
        <w:ind w:left="567"/>
        <w:jc w:val="both"/>
        <w:rPr>
          <w:highlight w:val="yellow"/>
        </w:rPr>
      </w:pPr>
      <w:r>
        <w:t>2.</w:t>
      </w:r>
      <w:r>
        <w:tab/>
      </w:r>
      <w:r w:rsidRPr="000A751E">
        <w:t xml:space="preserve">Ódor Terézia nyertes pályázó illetményét bruttó 420.000.- Ft/hó összegben </w:t>
      </w:r>
      <w:r>
        <w:tab/>
      </w:r>
      <w:r>
        <w:tab/>
      </w:r>
      <w:r>
        <w:tab/>
      </w:r>
      <w:r w:rsidRPr="000A751E">
        <w:t>állapítja meg az alábbiak szerint:</w:t>
      </w:r>
    </w:p>
    <w:p w:rsidR="00537CA0" w:rsidRPr="000A751E" w:rsidRDefault="00537CA0" w:rsidP="00537CA0">
      <w:pPr>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320"/>
      </w:tblGrid>
      <w:tr w:rsidR="00537CA0" w:rsidRPr="003401FA" w:rsidTr="00817916">
        <w:tc>
          <w:tcPr>
            <w:tcW w:w="4605" w:type="dxa"/>
            <w:shd w:val="clear" w:color="auto" w:fill="auto"/>
          </w:tcPr>
          <w:p w:rsidR="00537CA0" w:rsidRPr="00CE352F" w:rsidRDefault="00537CA0" w:rsidP="00817916">
            <w:pPr>
              <w:jc w:val="center"/>
              <w:rPr>
                <w:b/>
                <w:bCs/>
              </w:rPr>
            </w:pPr>
            <w:r w:rsidRPr="00CE352F">
              <w:rPr>
                <w:b/>
                <w:bCs/>
              </w:rPr>
              <w:t>Közalkalmazotti besorolása</w:t>
            </w:r>
          </w:p>
        </w:tc>
        <w:tc>
          <w:tcPr>
            <w:tcW w:w="4606" w:type="dxa"/>
            <w:shd w:val="clear" w:color="auto" w:fill="auto"/>
          </w:tcPr>
          <w:p w:rsidR="00537CA0" w:rsidRPr="00CE352F" w:rsidRDefault="00537CA0" w:rsidP="00817916">
            <w:pPr>
              <w:jc w:val="center"/>
              <w:rPr>
                <w:b/>
                <w:bCs/>
              </w:rPr>
            </w:pPr>
            <w:r w:rsidRPr="00CE352F">
              <w:rPr>
                <w:b/>
                <w:bCs/>
              </w:rPr>
              <w:t>G/8</w:t>
            </w:r>
          </w:p>
        </w:tc>
      </w:tr>
      <w:tr w:rsidR="00537CA0" w:rsidRPr="003401FA" w:rsidTr="00817916">
        <w:tc>
          <w:tcPr>
            <w:tcW w:w="4605" w:type="dxa"/>
            <w:shd w:val="clear" w:color="auto" w:fill="auto"/>
          </w:tcPr>
          <w:p w:rsidR="00537CA0" w:rsidRPr="003401FA" w:rsidRDefault="00537CA0" w:rsidP="00817916">
            <w:pPr>
              <w:jc w:val="both"/>
              <w:rPr>
                <w:bCs/>
              </w:rPr>
            </w:pPr>
            <w:r w:rsidRPr="003401FA">
              <w:rPr>
                <w:bCs/>
              </w:rPr>
              <w:t>Garantált illetménye</w:t>
            </w:r>
          </w:p>
        </w:tc>
        <w:tc>
          <w:tcPr>
            <w:tcW w:w="4606" w:type="dxa"/>
            <w:shd w:val="clear" w:color="auto" w:fill="auto"/>
          </w:tcPr>
          <w:p w:rsidR="00537CA0" w:rsidRPr="003401FA" w:rsidRDefault="00537CA0" w:rsidP="00817916">
            <w:pPr>
              <w:jc w:val="both"/>
              <w:rPr>
                <w:bCs/>
              </w:rPr>
            </w:pPr>
            <w:r w:rsidRPr="003401FA">
              <w:rPr>
                <w:bCs/>
              </w:rPr>
              <w:t>180.500.-</w:t>
            </w:r>
          </w:p>
        </w:tc>
      </w:tr>
      <w:tr w:rsidR="00537CA0" w:rsidRPr="003401FA" w:rsidTr="00817916">
        <w:tc>
          <w:tcPr>
            <w:tcW w:w="4605" w:type="dxa"/>
            <w:shd w:val="clear" w:color="auto" w:fill="auto"/>
          </w:tcPr>
          <w:p w:rsidR="00537CA0" w:rsidRPr="003401FA" w:rsidRDefault="00537CA0" w:rsidP="00817916">
            <w:pPr>
              <w:jc w:val="both"/>
              <w:rPr>
                <w:bCs/>
              </w:rPr>
            </w:pPr>
            <w:r w:rsidRPr="003401FA">
              <w:rPr>
                <w:bCs/>
              </w:rPr>
              <w:t>Magasabb vezetői pótlék</w:t>
            </w:r>
          </w:p>
        </w:tc>
        <w:tc>
          <w:tcPr>
            <w:tcW w:w="4606" w:type="dxa"/>
            <w:shd w:val="clear" w:color="auto" w:fill="auto"/>
          </w:tcPr>
          <w:p w:rsidR="00537CA0" w:rsidRPr="003401FA" w:rsidRDefault="00537CA0" w:rsidP="00817916">
            <w:pPr>
              <w:jc w:val="both"/>
              <w:rPr>
                <w:bCs/>
              </w:rPr>
            </w:pPr>
            <w:r>
              <w:rPr>
                <w:bCs/>
              </w:rPr>
              <w:t xml:space="preserve">  </w:t>
            </w:r>
            <w:r w:rsidRPr="003401FA">
              <w:rPr>
                <w:bCs/>
              </w:rPr>
              <w:t>50.000.-</w:t>
            </w:r>
          </w:p>
        </w:tc>
      </w:tr>
      <w:tr w:rsidR="00537CA0" w:rsidRPr="003401FA" w:rsidTr="00817916">
        <w:tc>
          <w:tcPr>
            <w:tcW w:w="4605" w:type="dxa"/>
            <w:shd w:val="clear" w:color="auto" w:fill="auto"/>
          </w:tcPr>
          <w:p w:rsidR="00537CA0" w:rsidRPr="003401FA" w:rsidRDefault="00537CA0" w:rsidP="00817916">
            <w:pPr>
              <w:jc w:val="both"/>
              <w:rPr>
                <w:bCs/>
              </w:rPr>
            </w:pPr>
            <w:r w:rsidRPr="003401FA">
              <w:rPr>
                <w:bCs/>
              </w:rPr>
              <w:t>Munkáltatói döntésen alapuló illetmény</w:t>
            </w:r>
          </w:p>
          <w:p w:rsidR="00537CA0" w:rsidRPr="003401FA" w:rsidRDefault="00537CA0" w:rsidP="00817916">
            <w:pPr>
              <w:jc w:val="both"/>
              <w:rPr>
                <w:bCs/>
              </w:rPr>
            </w:pPr>
            <w:r w:rsidRPr="003401FA">
              <w:rPr>
                <w:bCs/>
              </w:rPr>
              <w:t>(2018.01.01.-2018.11.30.)</w:t>
            </w:r>
          </w:p>
        </w:tc>
        <w:tc>
          <w:tcPr>
            <w:tcW w:w="4606" w:type="dxa"/>
            <w:shd w:val="clear" w:color="auto" w:fill="auto"/>
          </w:tcPr>
          <w:p w:rsidR="00537CA0" w:rsidRPr="003401FA" w:rsidRDefault="00537CA0" w:rsidP="00817916">
            <w:pPr>
              <w:jc w:val="both"/>
              <w:rPr>
                <w:bCs/>
              </w:rPr>
            </w:pPr>
            <w:r>
              <w:rPr>
                <w:bCs/>
              </w:rPr>
              <w:t xml:space="preserve">  </w:t>
            </w:r>
            <w:r w:rsidRPr="003401FA">
              <w:rPr>
                <w:bCs/>
              </w:rPr>
              <w:t>15.000.-</w:t>
            </w:r>
          </w:p>
        </w:tc>
      </w:tr>
      <w:tr w:rsidR="00537CA0" w:rsidRPr="003401FA" w:rsidTr="00817916">
        <w:tc>
          <w:tcPr>
            <w:tcW w:w="4605" w:type="dxa"/>
            <w:shd w:val="clear" w:color="auto" w:fill="auto"/>
          </w:tcPr>
          <w:p w:rsidR="00537CA0" w:rsidRPr="003401FA" w:rsidRDefault="00537CA0" w:rsidP="00817916">
            <w:pPr>
              <w:jc w:val="both"/>
              <w:rPr>
                <w:bCs/>
              </w:rPr>
            </w:pPr>
            <w:r w:rsidRPr="003401FA">
              <w:rPr>
                <w:bCs/>
              </w:rPr>
              <w:t>Munkáltatói döntésen alapuló illetmény (határozatlan idejű)</w:t>
            </w:r>
          </w:p>
        </w:tc>
        <w:tc>
          <w:tcPr>
            <w:tcW w:w="4606" w:type="dxa"/>
            <w:shd w:val="clear" w:color="auto" w:fill="auto"/>
          </w:tcPr>
          <w:p w:rsidR="00537CA0" w:rsidRPr="003401FA" w:rsidRDefault="00537CA0" w:rsidP="00817916">
            <w:pPr>
              <w:jc w:val="both"/>
              <w:rPr>
                <w:bCs/>
              </w:rPr>
            </w:pPr>
            <w:r w:rsidRPr="003401FA">
              <w:rPr>
                <w:bCs/>
              </w:rPr>
              <w:t>174.500.-</w:t>
            </w:r>
          </w:p>
        </w:tc>
      </w:tr>
      <w:tr w:rsidR="00537CA0" w:rsidRPr="003401FA" w:rsidTr="00817916">
        <w:tc>
          <w:tcPr>
            <w:tcW w:w="4605" w:type="dxa"/>
            <w:shd w:val="clear" w:color="auto" w:fill="auto"/>
          </w:tcPr>
          <w:p w:rsidR="00537CA0" w:rsidRPr="003401FA" w:rsidRDefault="00537CA0" w:rsidP="00817916">
            <w:pPr>
              <w:jc w:val="both"/>
              <w:rPr>
                <w:bCs/>
              </w:rPr>
            </w:pPr>
            <w:r w:rsidRPr="003401FA">
              <w:rPr>
                <w:bCs/>
              </w:rPr>
              <w:t>Összesen</w:t>
            </w:r>
          </w:p>
        </w:tc>
        <w:tc>
          <w:tcPr>
            <w:tcW w:w="4606" w:type="dxa"/>
            <w:shd w:val="clear" w:color="auto" w:fill="auto"/>
          </w:tcPr>
          <w:p w:rsidR="00537CA0" w:rsidRPr="003401FA" w:rsidRDefault="00537CA0" w:rsidP="00817916">
            <w:pPr>
              <w:jc w:val="both"/>
              <w:rPr>
                <w:bCs/>
              </w:rPr>
            </w:pPr>
            <w:r w:rsidRPr="003401FA">
              <w:rPr>
                <w:bCs/>
              </w:rPr>
              <w:t>420.000.-</w:t>
            </w:r>
          </w:p>
        </w:tc>
      </w:tr>
    </w:tbl>
    <w:p w:rsidR="00537CA0" w:rsidRPr="009D585B" w:rsidRDefault="00537CA0" w:rsidP="00537CA0">
      <w:pPr>
        <w:ind w:left="360"/>
        <w:jc w:val="both"/>
        <w:rPr>
          <w:bCs/>
        </w:rPr>
      </w:pPr>
    </w:p>
    <w:p w:rsidR="00537CA0" w:rsidRDefault="00537CA0" w:rsidP="00537CA0">
      <w:pPr>
        <w:ind w:left="1418" w:hanging="851"/>
        <w:jc w:val="both"/>
        <w:rPr>
          <w:bCs/>
        </w:rPr>
      </w:pPr>
      <w:r w:rsidRPr="009D585B">
        <w:rPr>
          <w:bCs/>
        </w:rPr>
        <w:t xml:space="preserve">3. </w:t>
      </w:r>
      <w:r>
        <w:rPr>
          <w:bCs/>
        </w:rPr>
        <w:tab/>
      </w:r>
      <w:r w:rsidRPr="009D585B">
        <w:rPr>
          <w:bCs/>
        </w:rPr>
        <w:t xml:space="preserve">felkéri a Polgármestert a vezetői megbízással összefüggő szükséges intézkedések </w:t>
      </w:r>
      <w:r>
        <w:rPr>
          <w:bCs/>
        </w:rPr>
        <w:tab/>
      </w:r>
      <w:r w:rsidRPr="009D585B">
        <w:rPr>
          <w:bCs/>
        </w:rPr>
        <w:t>megtételére.</w:t>
      </w:r>
    </w:p>
    <w:p w:rsidR="00537CA0" w:rsidRDefault="00537CA0" w:rsidP="00537CA0">
      <w:pPr>
        <w:ind w:left="540"/>
        <w:jc w:val="both"/>
        <w:rPr>
          <w:bCs/>
          <w:iCs/>
        </w:rPr>
      </w:pPr>
    </w:p>
    <w:p w:rsidR="00537CA0" w:rsidRPr="00EA27D0" w:rsidRDefault="00537CA0" w:rsidP="00537CA0">
      <w:pPr>
        <w:ind w:left="567"/>
      </w:pPr>
      <w:r w:rsidRPr="002C3D8E">
        <w:rPr>
          <w:u w:val="single"/>
        </w:rPr>
        <w:t>Felelős:</w:t>
      </w:r>
      <w:r w:rsidRPr="00EA27D0">
        <w:t xml:space="preserve"> Szabados Ákos polgármester</w:t>
      </w:r>
    </w:p>
    <w:p w:rsidR="00537CA0" w:rsidRPr="00EA27D0" w:rsidRDefault="00537CA0" w:rsidP="00537CA0">
      <w:pPr>
        <w:ind w:left="567"/>
      </w:pPr>
      <w:r w:rsidRPr="002C3D8E">
        <w:rPr>
          <w:u w:val="single"/>
        </w:rPr>
        <w:t>Határidő:</w:t>
      </w:r>
      <w:r w:rsidRPr="00EA27D0">
        <w:t xml:space="preserve"> </w:t>
      </w:r>
      <w:r>
        <w:t>2018. május 31.</w:t>
      </w:r>
    </w:p>
    <w:p w:rsidR="00537CA0" w:rsidRDefault="00537CA0" w:rsidP="00537CA0">
      <w:pPr>
        <w:ind w:left="567"/>
        <w:rPr>
          <w:color w:val="000000"/>
          <w:sz w:val="32"/>
          <w:szCs w:val="32"/>
        </w:rPr>
      </w:pPr>
    </w:p>
    <w:p w:rsidR="00537CA0" w:rsidRPr="00EA15EF" w:rsidRDefault="00537CA0" w:rsidP="00537CA0">
      <w:pPr>
        <w:ind w:left="540"/>
        <w:jc w:val="both"/>
        <w:rPr>
          <w:b/>
          <w:bCs/>
          <w:u w:val="single"/>
        </w:rPr>
      </w:pPr>
      <w:r>
        <w:rPr>
          <w:b/>
          <w:bCs/>
          <w:u w:val="single"/>
        </w:rPr>
        <w:t>113</w:t>
      </w:r>
      <w:r w:rsidRPr="00EA15EF">
        <w:rPr>
          <w:b/>
          <w:bCs/>
          <w:u w:val="single"/>
        </w:rPr>
        <w:t>/2018. (V. 1</w:t>
      </w:r>
      <w:r>
        <w:rPr>
          <w:b/>
          <w:bCs/>
          <w:u w:val="single"/>
        </w:rPr>
        <w:t>7</w:t>
      </w:r>
      <w:r w:rsidRPr="00EA15EF">
        <w:rPr>
          <w:b/>
          <w:bCs/>
          <w:u w:val="single"/>
        </w:rPr>
        <w:t>.) Ök. sz. határozat</w:t>
      </w:r>
    </w:p>
    <w:p w:rsidR="00537CA0" w:rsidRDefault="00537CA0" w:rsidP="00537CA0">
      <w:pPr>
        <w:ind w:left="540"/>
        <w:jc w:val="both"/>
        <w:rPr>
          <w:bCs/>
          <w:iCs/>
        </w:rPr>
      </w:pPr>
      <w:r w:rsidRPr="00EA15EF">
        <w:rPr>
          <w:bCs/>
          <w:iCs/>
        </w:rPr>
        <w:t xml:space="preserve">a Képviselő-testület </w:t>
      </w:r>
    </w:p>
    <w:p w:rsidR="00537CA0" w:rsidRDefault="00537CA0" w:rsidP="00537CA0">
      <w:pPr>
        <w:pStyle w:val="Listaszerbekezds"/>
        <w:numPr>
          <w:ilvl w:val="0"/>
          <w:numId w:val="6"/>
        </w:numPr>
        <w:suppressAutoHyphens/>
        <w:overflowPunct/>
        <w:autoSpaceDE/>
        <w:adjustRightInd/>
        <w:ind w:hanging="153"/>
        <w:contextualSpacing/>
        <w:jc w:val="both"/>
      </w:pPr>
      <w:r w:rsidRPr="00221282">
        <w:t xml:space="preserve">a </w:t>
      </w:r>
      <w:r>
        <w:t>CSILI Művelődési Központ (1201</w:t>
      </w:r>
      <w:r w:rsidRPr="00221282">
        <w:t xml:space="preserve"> Budapes</w:t>
      </w:r>
      <w:r>
        <w:t xml:space="preserve">t, Nagy Győry István utca 4-6. </w:t>
      </w:r>
      <w:r>
        <w:tab/>
        <w:t xml:space="preserve">– Baross utca 55.) magasabb vezetői, intézményvezetői feladatainak </w:t>
      </w:r>
      <w:r>
        <w:tab/>
      </w:r>
      <w:r>
        <w:tab/>
        <w:t>ellátásával 2018. szeptember 1-től 2023</w:t>
      </w:r>
      <w:r w:rsidRPr="00221282">
        <w:t xml:space="preserve">. augusztus </w:t>
      </w:r>
      <w:r>
        <w:t>31</w:t>
      </w:r>
      <w:r w:rsidRPr="00221282">
        <w:t xml:space="preserve">-ig </w:t>
      </w:r>
      <w:r>
        <w:t xml:space="preserve">terjedő 5 éves </w:t>
      </w:r>
      <w:r>
        <w:tab/>
        <w:t xml:space="preserve">határozott időtartamra Polyák Editet </w:t>
      </w:r>
      <w:r w:rsidRPr="00221282">
        <w:t>bízza meg:</w:t>
      </w:r>
    </w:p>
    <w:p w:rsidR="00537CA0" w:rsidRPr="007C1F8B" w:rsidRDefault="00537CA0" w:rsidP="00537CA0">
      <w:pPr>
        <w:pStyle w:val="Listaszerbekezds"/>
        <w:numPr>
          <w:ilvl w:val="0"/>
          <w:numId w:val="6"/>
        </w:numPr>
        <w:suppressAutoHyphens/>
        <w:overflowPunct/>
        <w:autoSpaceDE/>
        <w:adjustRightInd/>
        <w:ind w:hanging="153"/>
        <w:contextualSpacing/>
        <w:jc w:val="both"/>
      </w:pPr>
      <w:r>
        <w:t xml:space="preserve">Polyák Edit nyertes pályázó illetményét bruttó 410.535.- Ft/hó </w:t>
      </w:r>
      <w:r>
        <w:tab/>
        <w:t xml:space="preserve">összegben </w:t>
      </w:r>
      <w:r>
        <w:tab/>
        <w:t>állapítja meg az alábbiak szerint:</w:t>
      </w:r>
    </w:p>
    <w:p w:rsidR="00537CA0" w:rsidRDefault="00537CA0" w:rsidP="00537CA0">
      <w:pPr>
        <w:ind w:left="709"/>
        <w:jc w:val="both"/>
        <w:rPr>
          <w:sz w:val="16"/>
          <w:szCs w:val="16"/>
        </w:rPr>
      </w:pPr>
    </w:p>
    <w:p w:rsidR="00537CA0" w:rsidRPr="006C4AA1" w:rsidRDefault="00537CA0" w:rsidP="00537CA0">
      <w:pPr>
        <w:ind w:left="709"/>
        <w:jc w:val="both"/>
        <w:rPr>
          <w:sz w:val="16"/>
          <w:szCs w:val="16"/>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123"/>
      </w:tblGrid>
      <w:tr w:rsidR="00537CA0" w:rsidRPr="00F52423" w:rsidTr="00817916">
        <w:tc>
          <w:tcPr>
            <w:tcW w:w="4328" w:type="dxa"/>
            <w:shd w:val="clear" w:color="auto" w:fill="auto"/>
          </w:tcPr>
          <w:p w:rsidR="00537CA0" w:rsidRPr="0028245A" w:rsidRDefault="00537CA0" w:rsidP="00817916">
            <w:pPr>
              <w:jc w:val="center"/>
              <w:rPr>
                <w:b/>
                <w:bCs/>
              </w:rPr>
            </w:pPr>
            <w:r w:rsidRPr="0028245A">
              <w:rPr>
                <w:b/>
                <w:bCs/>
              </w:rPr>
              <w:t>Közalkalmazotti besorolása</w:t>
            </w:r>
          </w:p>
        </w:tc>
        <w:tc>
          <w:tcPr>
            <w:tcW w:w="4250" w:type="dxa"/>
            <w:shd w:val="clear" w:color="auto" w:fill="auto"/>
          </w:tcPr>
          <w:p w:rsidR="00537CA0" w:rsidRPr="0028245A" w:rsidRDefault="00537CA0" w:rsidP="00817916">
            <w:pPr>
              <w:jc w:val="center"/>
              <w:rPr>
                <w:b/>
                <w:bCs/>
              </w:rPr>
            </w:pPr>
            <w:r w:rsidRPr="0028245A">
              <w:rPr>
                <w:b/>
                <w:bCs/>
              </w:rPr>
              <w:t>I/7</w:t>
            </w:r>
          </w:p>
        </w:tc>
      </w:tr>
      <w:tr w:rsidR="00537CA0" w:rsidRPr="00F52423" w:rsidTr="00817916">
        <w:tc>
          <w:tcPr>
            <w:tcW w:w="4328" w:type="dxa"/>
            <w:shd w:val="clear" w:color="auto" w:fill="auto"/>
          </w:tcPr>
          <w:p w:rsidR="00537CA0" w:rsidRPr="00F52423" w:rsidRDefault="00537CA0" w:rsidP="00817916">
            <w:pPr>
              <w:jc w:val="both"/>
              <w:rPr>
                <w:bCs/>
              </w:rPr>
            </w:pPr>
            <w:r w:rsidRPr="00F52423">
              <w:rPr>
                <w:bCs/>
              </w:rPr>
              <w:t>Garantált illetménye</w:t>
            </w:r>
          </w:p>
        </w:tc>
        <w:tc>
          <w:tcPr>
            <w:tcW w:w="4250" w:type="dxa"/>
            <w:shd w:val="clear" w:color="auto" w:fill="auto"/>
          </w:tcPr>
          <w:p w:rsidR="00537CA0" w:rsidRPr="00F52423" w:rsidRDefault="00537CA0" w:rsidP="00817916">
            <w:pPr>
              <w:jc w:val="both"/>
              <w:rPr>
                <w:bCs/>
              </w:rPr>
            </w:pPr>
            <w:r w:rsidRPr="00F52423">
              <w:rPr>
                <w:bCs/>
              </w:rPr>
              <w:t>197.735.-</w:t>
            </w:r>
          </w:p>
        </w:tc>
      </w:tr>
      <w:tr w:rsidR="00537CA0" w:rsidRPr="00F52423" w:rsidTr="00817916">
        <w:tc>
          <w:tcPr>
            <w:tcW w:w="4328" w:type="dxa"/>
            <w:shd w:val="clear" w:color="auto" w:fill="auto"/>
          </w:tcPr>
          <w:p w:rsidR="00537CA0" w:rsidRPr="00F52423" w:rsidRDefault="00537CA0" w:rsidP="00817916">
            <w:pPr>
              <w:jc w:val="both"/>
              <w:rPr>
                <w:bCs/>
              </w:rPr>
            </w:pPr>
            <w:r w:rsidRPr="00F52423">
              <w:rPr>
                <w:bCs/>
              </w:rPr>
              <w:t>Munkáltatói döntésen alapuló illetmény (</w:t>
            </w:r>
            <w:r>
              <w:rPr>
                <w:bCs/>
              </w:rPr>
              <w:t>határozatlan időre</w:t>
            </w:r>
            <w:r w:rsidRPr="00F52423">
              <w:rPr>
                <w:bCs/>
              </w:rPr>
              <w:t>)</w:t>
            </w:r>
          </w:p>
        </w:tc>
        <w:tc>
          <w:tcPr>
            <w:tcW w:w="4250" w:type="dxa"/>
            <w:shd w:val="clear" w:color="auto" w:fill="auto"/>
          </w:tcPr>
          <w:p w:rsidR="00537CA0" w:rsidRPr="00F52423" w:rsidRDefault="00537CA0" w:rsidP="00817916">
            <w:pPr>
              <w:jc w:val="both"/>
              <w:rPr>
                <w:bCs/>
              </w:rPr>
            </w:pPr>
            <w:r>
              <w:rPr>
                <w:bCs/>
              </w:rPr>
              <w:t>142.800.-</w:t>
            </w:r>
          </w:p>
        </w:tc>
      </w:tr>
      <w:tr w:rsidR="00537CA0" w:rsidRPr="00F52423" w:rsidTr="00817916">
        <w:tc>
          <w:tcPr>
            <w:tcW w:w="4328" w:type="dxa"/>
            <w:shd w:val="clear" w:color="auto" w:fill="auto"/>
          </w:tcPr>
          <w:p w:rsidR="00537CA0" w:rsidRPr="00F52423" w:rsidRDefault="00537CA0" w:rsidP="00817916">
            <w:pPr>
              <w:jc w:val="both"/>
              <w:rPr>
                <w:bCs/>
              </w:rPr>
            </w:pPr>
            <w:r w:rsidRPr="00F52423">
              <w:rPr>
                <w:bCs/>
              </w:rPr>
              <w:t>Munkáltatói döntésen alapuló illetmény (2018.01.01-2018.11.30.)</w:t>
            </w:r>
          </w:p>
        </w:tc>
        <w:tc>
          <w:tcPr>
            <w:tcW w:w="4250" w:type="dxa"/>
            <w:shd w:val="clear" w:color="auto" w:fill="auto"/>
          </w:tcPr>
          <w:p w:rsidR="00537CA0" w:rsidRPr="00F52423" w:rsidRDefault="00537CA0" w:rsidP="00817916">
            <w:pPr>
              <w:jc w:val="both"/>
              <w:rPr>
                <w:bCs/>
              </w:rPr>
            </w:pPr>
            <w:r w:rsidRPr="00F52423">
              <w:rPr>
                <w:bCs/>
              </w:rPr>
              <w:t>15.000.-</w:t>
            </w:r>
          </w:p>
        </w:tc>
      </w:tr>
      <w:tr w:rsidR="00537CA0" w:rsidRPr="00F52423" w:rsidTr="00817916">
        <w:tc>
          <w:tcPr>
            <w:tcW w:w="4328" w:type="dxa"/>
            <w:shd w:val="clear" w:color="auto" w:fill="auto"/>
          </w:tcPr>
          <w:p w:rsidR="00537CA0" w:rsidRPr="00F52423" w:rsidRDefault="00537CA0" w:rsidP="00817916">
            <w:pPr>
              <w:jc w:val="both"/>
              <w:rPr>
                <w:bCs/>
              </w:rPr>
            </w:pPr>
            <w:r w:rsidRPr="00F52423">
              <w:rPr>
                <w:bCs/>
              </w:rPr>
              <w:t>Intézményvezetői pótlék</w:t>
            </w:r>
          </w:p>
        </w:tc>
        <w:tc>
          <w:tcPr>
            <w:tcW w:w="4250" w:type="dxa"/>
            <w:shd w:val="clear" w:color="auto" w:fill="auto"/>
          </w:tcPr>
          <w:p w:rsidR="00537CA0" w:rsidRPr="00F52423" w:rsidRDefault="00537CA0" w:rsidP="00817916">
            <w:pPr>
              <w:jc w:val="both"/>
              <w:rPr>
                <w:bCs/>
              </w:rPr>
            </w:pPr>
            <w:r w:rsidRPr="00F52423">
              <w:rPr>
                <w:bCs/>
              </w:rPr>
              <w:t>45 000.-</w:t>
            </w:r>
          </w:p>
        </w:tc>
      </w:tr>
      <w:tr w:rsidR="00537CA0" w:rsidRPr="00F52423" w:rsidTr="00817916">
        <w:tc>
          <w:tcPr>
            <w:tcW w:w="4328" w:type="dxa"/>
            <w:shd w:val="clear" w:color="auto" w:fill="auto"/>
          </w:tcPr>
          <w:p w:rsidR="00537CA0" w:rsidRPr="00F52423" w:rsidRDefault="00537CA0" w:rsidP="00817916">
            <w:pPr>
              <w:jc w:val="both"/>
              <w:rPr>
                <w:bCs/>
              </w:rPr>
            </w:pPr>
            <w:r w:rsidRPr="00F52423">
              <w:rPr>
                <w:bCs/>
              </w:rPr>
              <w:t>Középfokú idegennyelv-tudási pótlék</w:t>
            </w:r>
          </w:p>
        </w:tc>
        <w:tc>
          <w:tcPr>
            <w:tcW w:w="4250" w:type="dxa"/>
            <w:shd w:val="clear" w:color="auto" w:fill="auto"/>
          </w:tcPr>
          <w:p w:rsidR="00537CA0" w:rsidRPr="00F52423" w:rsidRDefault="00537CA0" w:rsidP="00817916">
            <w:pPr>
              <w:jc w:val="both"/>
              <w:rPr>
                <w:bCs/>
              </w:rPr>
            </w:pPr>
            <w:r w:rsidRPr="00F52423">
              <w:rPr>
                <w:bCs/>
              </w:rPr>
              <w:t>10.000.-</w:t>
            </w:r>
          </w:p>
        </w:tc>
      </w:tr>
      <w:tr w:rsidR="00537CA0" w:rsidRPr="00F52423" w:rsidTr="00817916">
        <w:tc>
          <w:tcPr>
            <w:tcW w:w="4328" w:type="dxa"/>
            <w:shd w:val="clear" w:color="auto" w:fill="auto"/>
          </w:tcPr>
          <w:p w:rsidR="00537CA0" w:rsidRPr="00F52423" w:rsidRDefault="00537CA0" w:rsidP="00817916">
            <w:pPr>
              <w:jc w:val="both"/>
              <w:rPr>
                <w:bCs/>
              </w:rPr>
            </w:pPr>
            <w:r w:rsidRPr="00F52423">
              <w:rPr>
                <w:bCs/>
              </w:rPr>
              <w:t>Illetmény összesen</w:t>
            </w:r>
          </w:p>
        </w:tc>
        <w:tc>
          <w:tcPr>
            <w:tcW w:w="4250" w:type="dxa"/>
            <w:shd w:val="clear" w:color="auto" w:fill="auto"/>
          </w:tcPr>
          <w:p w:rsidR="00537CA0" w:rsidRPr="00F52423" w:rsidRDefault="00537CA0" w:rsidP="00817916">
            <w:pPr>
              <w:jc w:val="both"/>
              <w:rPr>
                <w:bCs/>
              </w:rPr>
            </w:pPr>
            <w:r>
              <w:rPr>
                <w:bCs/>
              </w:rPr>
              <w:t>410.535</w:t>
            </w:r>
            <w:r w:rsidRPr="00F52423">
              <w:rPr>
                <w:bCs/>
              </w:rPr>
              <w:t>.-</w:t>
            </w:r>
          </w:p>
        </w:tc>
      </w:tr>
    </w:tbl>
    <w:p w:rsidR="00537CA0" w:rsidRPr="00BE16BB" w:rsidRDefault="00537CA0" w:rsidP="00537CA0">
      <w:pPr>
        <w:ind w:left="709"/>
        <w:jc w:val="both"/>
        <w:rPr>
          <w:highlight w:val="yellow"/>
        </w:rPr>
      </w:pPr>
    </w:p>
    <w:p w:rsidR="00537CA0" w:rsidRDefault="00537CA0" w:rsidP="00537CA0">
      <w:pPr>
        <w:pStyle w:val="Szvegtrzs"/>
        <w:ind w:left="567"/>
        <w:outlineLvl w:val="0"/>
      </w:pPr>
      <w:r>
        <w:t xml:space="preserve">3. </w:t>
      </w:r>
      <w:r>
        <w:tab/>
      </w:r>
      <w:r w:rsidRPr="004A7CDF">
        <w:t xml:space="preserve">felkéri a Polgármestert a </w:t>
      </w:r>
      <w:r>
        <w:t xml:space="preserve">vezetői megbízással összefüggő </w:t>
      </w:r>
      <w:r w:rsidRPr="004A7CDF">
        <w:t xml:space="preserve">szükséges </w:t>
      </w:r>
      <w:r>
        <w:tab/>
      </w:r>
      <w:r>
        <w:tab/>
      </w:r>
      <w:r>
        <w:tab/>
      </w:r>
      <w:r w:rsidRPr="004A7CDF">
        <w:t>intézkedések megtételére.</w:t>
      </w:r>
    </w:p>
    <w:p w:rsidR="00537CA0" w:rsidRDefault="00537CA0" w:rsidP="00537CA0">
      <w:pPr>
        <w:ind w:left="540"/>
        <w:jc w:val="both"/>
        <w:rPr>
          <w:bCs/>
          <w:iCs/>
        </w:rPr>
      </w:pPr>
    </w:p>
    <w:p w:rsidR="00537CA0" w:rsidRDefault="00537CA0" w:rsidP="00537CA0">
      <w:pPr>
        <w:ind w:left="567"/>
      </w:pPr>
      <w:r w:rsidRPr="002C3D8E">
        <w:rPr>
          <w:u w:val="single"/>
        </w:rPr>
        <w:t>Felelős:</w:t>
      </w:r>
      <w:r w:rsidRPr="00EA27D0">
        <w:t xml:space="preserve"> Szabados Ákos polgármester</w:t>
      </w:r>
    </w:p>
    <w:p w:rsidR="00537CA0" w:rsidRPr="00E90E94" w:rsidRDefault="00537CA0" w:rsidP="00537CA0">
      <w:pPr>
        <w:ind w:left="567"/>
      </w:pPr>
      <w:r w:rsidRPr="002C3D8E">
        <w:rPr>
          <w:u w:val="single"/>
        </w:rPr>
        <w:t>Határidő:</w:t>
      </w:r>
      <w:r>
        <w:t xml:space="preserve"> 2018. augusztus 1.</w:t>
      </w:r>
    </w:p>
    <w:p w:rsidR="00537CA0" w:rsidRDefault="00537CA0" w:rsidP="00537CA0">
      <w:pPr>
        <w:ind w:left="540"/>
        <w:jc w:val="both"/>
        <w:rPr>
          <w:szCs w:val="24"/>
          <w:u w:val="single"/>
        </w:rPr>
      </w:pPr>
    </w:p>
    <w:p w:rsidR="00537CA0" w:rsidRPr="00EA15EF" w:rsidRDefault="00537CA0" w:rsidP="00537CA0">
      <w:pPr>
        <w:ind w:left="540"/>
        <w:jc w:val="both"/>
        <w:rPr>
          <w:b/>
          <w:bCs/>
          <w:u w:val="single"/>
        </w:rPr>
      </w:pPr>
      <w:r>
        <w:rPr>
          <w:b/>
          <w:bCs/>
          <w:u w:val="single"/>
        </w:rPr>
        <w:lastRenderedPageBreak/>
        <w:t>114</w:t>
      </w:r>
      <w:r w:rsidRPr="00EA15EF">
        <w:rPr>
          <w:b/>
          <w:bCs/>
          <w:u w:val="single"/>
        </w:rPr>
        <w:t>/2018. (V. 1</w:t>
      </w:r>
      <w:r>
        <w:rPr>
          <w:b/>
          <w:bCs/>
          <w:u w:val="single"/>
        </w:rPr>
        <w:t>7</w:t>
      </w:r>
      <w:r w:rsidRPr="00EA15EF">
        <w:rPr>
          <w:b/>
          <w:bCs/>
          <w:u w:val="single"/>
        </w:rPr>
        <w:t>.) Ök. sz. határozat</w:t>
      </w:r>
    </w:p>
    <w:p w:rsidR="00537CA0" w:rsidRDefault="00537CA0" w:rsidP="00537CA0">
      <w:pPr>
        <w:ind w:left="540"/>
        <w:jc w:val="both"/>
        <w:rPr>
          <w:bCs/>
          <w:iCs/>
        </w:rPr>
      </w:pPr>
      <w:r w:rsidRPr="00EA15EF">
        <w:rPr>
          <w:bCs/>
          <w:iCs/>
        </w:rPr>
        <w:t xml:space="preserve">a Képviselő-testület </w:t>
      </w:r>
    </w:p>
    <w:p w:rsidR="00537CA0" w:rsidRPr="00B91F46" w:rsidRDefault="00537CA0" w:rsidP="00537CA0">
      <w:pPr>
        <w:pStyle w:val="Listaszerbekezds"/>
        <w:numPr>
          <w:ilvl w:val="0"/>
          <w:numId w:val="7"/>
        </w:numPr>
        <w:suppressAutoHyphens/>
        <w:overflowPunct/>
        <w:autoSpaceDE/>
        <w:adjustRightInd/>
        <w:contextualSpacing/>
        <w:jc w:val="both"/>
      </w:pPr>
      <w:r w:rsidRPr="00B91F46">
        <w:t>A Fővárosi Közigazgatási és Munkaügyi Bíróság 17.K.31.092/2017. számú jogerős ítélete ellen jogszabálysértésre hivatkozással felülvizsgálati kérelmet kíván előterjeszteni, és egyidejűleg a határozat végrehajtásának felfüggesztését kéri.</w:t>
      </w:r>
    </w:p>
    <w:p w:rsidR="00537CA0" w:rsidRPr="00651B17" w:rsidRDefault="00537CA0" w:rsidP="00537CA0">
      <w:pPr>
        <w:pStyle w:val="Listaszerbekezds"/>
        <w:numPr>
          <w:ilvl w:val="0"/>
          <w:numId w:val="7"/>
        </w:numPr>
        <w:suppressAutoHyphens/>
        <w:overflowPunct/>
        <w:autoSpaceDE/>
        <w:adjustRightInd/>
        <w:contextualSpacing/>
        <w:jc w:val="both"/>
      </w:pPr>
      <w:r>
        <w:t>felkéri a Polgármestert a szükséges intézkedések megtételére.</w:t>
      </w:r>
    </w:p>
    <w:p w:rsidR="00537CA0" w:rsidRDefault="00537CA0" w:rsidP="00537CA0">
      <w:pPr>
        <w:ind w:left="567"/>
        <w:jc w:val="both"/>
      </w:pPr>
    </w:p>
    <w:p w:rsidR="00537CA0" w:rsidRDefault="00537CA0" w:rsidP="00537CA0">
      <w:pPr>
        <w:ind w:left="567"/>
        <w:jc w:val="both"/>
      </w:pPr>
      <w:r w:rsidRPr="00B91F46">
        <w:rPr>
          <w:u w:val="single"/>
        </w:rPr>
        <w:t>Felelős:</w:t>
      </w:r>
      <w:r>
        <w:t xml:space="preserve"> Szabados Ákos polgármester</w:t>
      </w:r>
    </w:p>
    <w:p w:rsidR="00537CA0" w:rsidRDefault="00537CA0" w:rsidP="00537CA0">
      <w:pPr>
        <w:ind w:left="567"/>
        <w:jc w:val="both"/>
      </w:pPr>
      <w:r w:rsidRPr="00B91F46">
        <w:rPr>
          <w:u w:val="single"/>
        </w:rPr>
        <w:t>Határidő:</w:t>
      </w:r>
      <w:r>
        <w:t xml:space="preserve"> adott</w:t>
      </w:r>
    </w:p>
    <w:p w:rsidR="00537CA0" w:rsidRDefault="00537CA0" w:rsidP="00537CA0">
      <w:pPr>
        <w:ind w:left="567"/>
        <w:jc w:val="both"/>
      </w:pPr>
    </w:p>
    <w:p w:rsidR="00537CA0" w:rsidRPr="00EA15EF" w:rsidRDefault="00537CA0" w:rsidP="00537CA0">
      <w:pPr>
        <w:ind w:left="540"/>
        <w:jc w:val="both"/>
        <w:rPr>
          <w:b/>
          <w:bCs/>
          <w:u w:val="single"/>
        </w:rPr>
      </w:pPr>
      <w:r>
        <w:rPr>
          <w:b/>
          <w:bCs/>
          <w:u w:val="single"/>
        </w:rPr>
        <w:t>115</w:t>
      </w:r>
      <w:r w:rsidRPr="00EA15EF">
        <w:rPr>
          <w:b/>
          <w:bCs/>
          <w:u w:val="single"/>
        </w:rPr>
        <w:t>/2018. (V. 1</w:t>
      </w:r>
      <w:r>
        <w:rPr>
          <w:b/>
          <w:bCs/>
          <w:u w:val="single"/>
        </w:rPr>
        <w:t>7</w:t>
      </w:r>
      <w:r w:rsidRPr="00EA15EF">
        <w:rPr>
          <w:b/>
          <w:bCs/>
          <w:u w:val="single"/>
        </w:rPr>
        <w:t>.) Ök. sz. határozat</w:t>
      </w:r>
    </w:p>
    <w:p w:rsidR="00537CA0" w:rsidRDefault="00537CA0" w:rsidP="00537CA0">
      <w:pPr>
        <w:ind w:left="540"/>
        <w:jc w:val="both"/>
        <w:rPr>
          <w:bCs/>
          <w:iCs/>
        </w:rPr>
      </w:pPr>
      <w:r w:rsidRPr="00EA15EF">
        <w:rPr>
          <w:bCs/>
          <w:iCs/>
        </w:rPr>
        <w:t xml:space="preserve">a Képviselő-testület </w:t>
      </w:r>
    </w:p>
    <w:p w:rsidR="00537CA0" w:rsidRPr="00E42CF3" w:rsidRDefault="00537CA0" w:rsidP="00537CA0">
      <w:pPr>
        <w:pStyle w:val="Listaszerbekezds"/>
        <w:numPr>
          <w:ilvl w:val="0"/>
          <w:numId w:val="8"/>
        </w:numPr>
        <w:jc w:val="both"/>
        <w:rPr>
          <w:bCs/>
          <w:iCs/>
        </w:rPr>
      </w:pPr>
      <w:r w:rsidRPr="00221282">
        <w:t xml:space="preserve">a Pesterzsébeti </w:t>
      </w:r>
      <w:r>
        <w:t>Lurkóház Óvoda (1202</w:t>
      </w:r>
      <w:r w:rsidRPr="00221282">
        <w:t xml:space="preserve"> Budapes</w:t>
      </w:r>
      <w:r>
        <w:t>t, Mártírok útja 205/b.) intézményvezetői feladatainak ellátásával 2018. augusztus 15-től 2023</w:t>
      </w:r>
      <w:r w:rsidRPr="00221282">
        <w:t xml:space="preserve">. augusztus 14-ig </w:t>
      </w:r>
      <w:r>
        <w:t xml:space="preserve">terjedő 5 éves határozott időtartamra Molnár Tímeát </w:t>
      </w:r>
      <w:r w:rsidRPr="00221282">
        <w:t>bízza meg:</w:t>
      </w:r>
    </w:p>
    <w:p w:rsidR="00537CA0" w:rsidRPr="001E5C4B" w:rsidRDefault="00537CA0" w:rsidP="00537CA0">
      <w:pPr>
        <w:ind w:left="567"/>
      </w:pPr>
    </w:p>
    <w:p w:rsidR="00537CA0" w:rsidRDefault="00537CA0" w:rsidP="00537CA0">
      <w:pPr>
        <w:pStyle w:val="Listaszerbekezds"/>
        <w:numPr>
          <w:ilvl w:val="0"/>
          <w:numId w:val="8"/>
        </w:numPr>
        <w:jc w:val="both"/>
      </w:pPr>
      <w:r>
        <w:t>Molnár Tímea illetményét a</w:t>
      </w:r>
      <w:r w:rsidRPr="000A14DA">
        <w:t xml:space="preserve"> </w:t>
      </w:r>
      <w:r>
        <w:t>közalkalmazottak jogállásáról szóló 1992. évi XXXIII. törvény, valamint a nemzeti köznevelésről szóló 2011. évi CXC. törvény vonatkozó rendelkezései alapján bruttó 549.781,- Ft/hó összegben állapítja meg az alábbiak szerint:</w:t>
      </w:r>
    </w:p>
    <w:p w:rsidR="00537CA0" w:rsidRDefault="00537CA0" w:rsidP="00537CA0">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3820"/>
      </w:tblGrid>
      <w:tr w:rsidR="00537CA0" w:rsidRPr="00016471" w:rsidTr="00817916">
        <w:tc>
          <w:tcPr>
            <w:tcW w:w="4644" w:type="dxa"/>
            <w:shd w:val="clear" w:color="auto" w:fill="auto"/>
          </w:tcPr>
          <w:p w:rsidR="00537CA0" w:rsidRPr="00E3025C" w:rsidRDefault="00537CA0" w:rsidP="00817916">
            <w:pPr>
              <w:jc w:val="center"/>
              <w:rPr>
                <w:b/>
                <w:sz w:val="16"/>
                <w:szCs w:val="16"/>
              </w:rPr>
            </w:pPr>
            <w:r w:rsidRPr="00E3025C">
              <w:rPr>
                <w:b/>
                <w:bCs/>
              </w:rPr>
              <w:t>Közalkalmazotti besorolása</w:t>
            </w:r>
          </w:p>
        </w:tc>
        <w:tc>
          <w:tcPr>
            <w:tcW w:w="3934" w:type="dxa"/>
            <w:shd w:val="clear" w:color="auto" w:fill="auto"/>
          </w:tcPr>
          <w:p w:rsidR="00537CA0" w:rsidRPr="00E3025C" w:rsidRDefault="00537CA0" w:rsidP="00817916">
            <w:pPr>
              <w:jc w:val="center"/>
              <w:rPr>
                <w:b/>
                <w:sz w:val="16"/>
                <w:szCs w:val="16"/>
              </w:rPr>
            </w:pPr>
            <w:r w:rsidRPr="00E3025C">
              <w:rPr>
                <w:b/>
                <w:bCs/>
              </w:rPr>
              <w:t>E/11</w:t>
            </w:r>
          </w:p>
        </w:tc>
      </w:tr>
      <w:tr w:rsidR="00537CA0" w:rsidRPr="00016471" w:rsidTr="00817916">
        <w:tc>
          <w:tcPr>
            <w:tcW w:w="4644" w:type="dxa"/>
            <w:shd w:val="clear" w:color="auto" w:fill="auto"/>
          </w:tcPr>
          <w:p w:rsidR="00537CA0" w:rsidRPr="00016471" w:rsidRDefault="00537CA0" w:rsidP="00817916">
            <w:pPr>
              <w:jc w:val="both"/>
              <w:rPr>
                <w:sz w:val="16"/>
                <w:szCs w:val="16"/>
              </w:rPr>
            </w:pPr>
            <w:r w:rsidRPr="00747129">
              <w:t>Garantált illetmény</w:t>
            </w:r>
          </w:p>
        </w:tc>
        <w:tc>
          <w:tcPr>
            <w:tcW w:w="3934" w:type="dxa"/>
            <w:shd w:val="clear" w:color="auto" w:fill="auto"/>
          </w:tcPr>
          <w:p w:rsidR="00537CA0" w:rsidRPr="00747129" w:rsidRDefault="00537CA0" w:rsidP="00817916">
            <w:pPr>
              <w:jc w:val="both"/>
            </w:pPr>
            <w:r w:rsidRPr="00747129">
              <w:t>4</w:t>
            </w:r>
            <w:r>
              <w:t>11</w:t>
            </w:r>
            <w:r w:rsidRPr="00747129">
              <w:t>.0</w:t>
            </w:r>
            <w:r>
              <w:t>75</w:t>
            </w:r>
            <w:r w:rsidRPr="00747129">
              <w:t>.-</w:t>
            </w:r>
          </w:p>
          <w:p w:rsidR="00537CA0" w:rsidRPr="00016471" w:rsidRDefault="00537CA0" w:rsidP="00817916">
            <w:pPr>
              <w:jc w:val="both"/>
              <w:rPr>
                <w:sz w:val="16"/>
                <w:szCs w:val="16"/>
              </w:rPr>
            </w:pPr>
          </w:p>
        </w:tc>
      </w:tr>
      <w:tr w:rsidR="00537CA0" w:rsidRPr="00016471" w:rsidTr="00817916">
        <w:tc>
          <w:tcPr>
            <w:tcW w:w="4644" w:type="dxa"/>
            <w:shd w:val="clear" w:color="auto" w:fill="auto"/>
          </w:tcPr>
          <w:p w:rsidR="00537CA0" w:rsidRPr="00016471" w:rsidRDefault="00537CA0" w:rsidP="00817916">
            <w:pPr>
              <w:jc w:val="both"/>
              <w:rPr>
                <w:sz w:val="16"/>
                <w:szCs w:val="16"/>
              </w:rPr>
            </w:pPr>
            <w:r>
              <w:t>Intézményvezetői p</w:t>
            </w:r>
            <w:r w:rsidRPr="00747129">
              <w:t>ótlék:</w:t>
            </w:r>
          </w:p>
        </w:tc>
        <w:tc>
          <w:tcPr>
            <w:tcW w:w="3934" w:type="dxa"/>
            <w:shd w:val="clear" w:color="auto" w:fill="auto"/>
          </w:tcPr>
          <w:p w:rsidR="00537CA0" w:rsidRPr="00016471" w:rsidRDefault="00537CA0" w:rsidP="00817916">
            <w:pPr>
              <w:jc w:val="both"/>
              <w:rPr>
                <w:sz w:val="16"/>
                <w:szCs w:val="16"/>
              </w:rPr>
            </w:pPr>
            <w:r w:rsidRPr="00747129">
              <w:t>123.</w:t>
            </w:r>
            <w:r>
              <w:t>706</w:t>
            </w:r>
            <w:r w:rsidRPr="00747129">
              <w:t>.-</w:t>
            </w:r>
          </w:p>
        </w:tc>
      </w:tr>
      <w:tr w:rsidR="00537CA0" w:rsidRPr="00016471" w:rsidTr="00817916">
        <w:tc>
          <w:tcPr>
            <w:tcW w:w="4644" w:type="dxa"/>
            <w:shd w:val="clear" w:color="auto" w:fill="auto"/>
          </w:tcPr>
          <w:p w:rsidR="00537CA0" w:rsidRPr="001E5C4B" w:rsidRDefault="00537CA0" w:rsidP="00817916">
            <w:pPr>
              <w:jc w:val="both"/>
            </w:pPr>
            <w:r>
              <w:t>Munkáltatói döntésen alapuló illetmény (2018.01.01.-2018.11.30.)</w:t>
            </w:r>
          </w:p>
        </w:tc>
        <w:tc>
          <w:tcPr>
            <w:tcW w:w="3934" w:type="dxa"/>
            <w:shd w:val="clear" w:color="auto" w:fill="auto"/>
          </w:tcPr>
          <w:p w:rsidR="00537CA0" w:rsidRPr="00747129" w:rsidRDefault="00537CA0" w:rsidP="00817916">
            <w:pPr>
              <w:jc w:val="both"/>
            </w:pPr>
            <w:r>
              <w:t xml:space="preserve">  </w:t>
            </w:r>
            <w:r w:rsidRPr="00747129">
              <w:t>1</w:t>
            </w:r>
            <w:r>
              <w:t>5</w:t>
            </w:r>
            <w:r w:rsidRPr="00747129">
              <w:t>.000.-</w:t>
            </w:r>
          </w:p>
          <w:p w:rsidR="00537CA0" w:rsidRPr="00016471" w:rsidRDefault="00537CA0" w:rsidP="00817916">
            <w:pPr>
              <w:jc w:val="both"/>
              <w:rPr>
                <w:sz w:val="16"/>
                <w:szCs w:val="16"/>
              </w:rPr>
            </w:pPr>
          </w:p>
        </w:tc>
      </w:tr>
      <w:tr w:rsidR="00537CA0" w:rsidRPr="00016471" w:rsidTr="00817916">
        <w:tc>
          <w:tcPr>
            <w:tcW w:w="4644" w:type="dxa"/>
            <w:shd w:val="clear" w:color="auto" w:fill="auto"/>
          </w:tcPr>
          <w:p w:rsidR="00537CA0" w:rsidRPr="00016471" w:rsidRDefault="00537CA0" w:rsidP="00817916">
            <w:pPr>
              <w:jc w:val="both"/>
              <w:rPr>
                <w:sz w:val="16"/>
                <w:szCs w:val="16"/>
              </w:rPr>
            </w:pPr>
            <w:r w:rsidRPr="00747129">
              <w:t>Összesen</w:t>
            </w:r>
          </w:p>
        </w:tc>
        <w:tc>
          <w:tcPr>
            <w:tcW w:w="3934" w:type="dxa"/>
            <w:shd w:val="clear" w:color="auto" w:fill="auto"/>
          </w:tcPr>
          <w:p w:rsidR="00537CA0" w:rsidRPr="00016471" w:rsidRDefault="00537CA0" w:rsidP="00817916">
            <w:pPr>
              <w:jc w:val="both"/>
              <w:rPr>
                <w:sz w:val="16"/>
                <w:szCs w:val="16"/>
              </w:rPr>
            </w:pPr>
            <w:r w:rsidRPr="00747129">
              <w:t>5</w:t>
            </w:r>
            <w:r>
              <w:t>49</w:t>
            </w:r>
            <w:r w:rsidRPr="00747129">
              <w:t>.</w:t>
            </w:r>
            <w:r>
              <w:t>781</w:t>
            </w:r>
            <w:r w:rsidRPr="00747129">
              <w:t>.-</w:t>
            </w:r>
          </w:p>
        </w:tc>
      </w:tr>
    </w:tbl>
    <w:p w:rsidR="00537CA0" w:rsidRPr="00747129" w:rsidRDefault="00537CA0" w:rsidP="00537CA0">
      <w:pPr>
        <w:ind w:left="709"/>
        <w:jc w:val="both"/>
      </w:pPr>
    </w:p>
    <w:p w:rsidR="00537CA0" w:rsidRDefault="00537CA0" w:rsidP="00537CA0">
      <w:pPr>
        <w:pStyle w:val="Szvegtrzs"/>
        <w:ind w:left="567"/>
        <w:outlineLvl w:val="0"/>
      </w:pPr>
      <w:r>
        <w:t xml:space="preserve">3. </w:t>
      </w:r>
      <w:r w:rsidRPr="004A7CDF">
        <w:t>felkéri a Polgármestert a szükséges intézkedések megtételére.</w:t>
      </w:r>
    </w:p>
    <w:p w:rsidR="00537CA0" w:rsidRDefault="00537CA0" w:rsidP="00537CA0">
      <w:pPr>
        <w:pStyle w:val="Szvegtrzs"/>
        <w:outlineLvl w:val="0"/>
      </w:pPr>
    </w:p>
    <w:p w:rsidR="00537CA0" w:rsidRPr="00EA15EF" w:rsidRDefault="00537CA0" w:rsidP="00537CA0">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537CA0" w:rsidRDefault="00537CA0" w:rsidP="00537CA0">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w:t>
      </w:r>
      <w:r>
        <w:rPr>
          <w:rFonts w:eastAsia="Arial Unicode MS"/>
          <w:sz w:val="24"/>
          <w:szCs w:val="24"/>
        </w:rPr>
        <w:t>2018. augusztus 1.</w:t>
      </w:r>
    </w:p>
    <w:p w:rsidR="00537CA0" w:rsidRDefault="00537CA0" w:rsidP="00537CA0">
      <w:pPr>
        <w:pStyle w:val="Vgjegyzetszvege"/>
        <w:suppressAutoHyphens w:val="0"/>
        <w:adjustRightInd w:val="0"/>
        <w:ind w:left="567"/>
        <w:jc w:val="both"/>
        <w:rPr>
          <w:rFonts w:eastAsia="Arial Unicode MS"/>
          <w:sz w:val="24"/>
          <w:szCs w:val="24"/>
        </w:rPr>
      </w:pPr>
    </w:p>
    <w:p w:rsidR="00537CA0" w:rsidRPr="00EA15EF" w:rsidRDefault="00537CA0" w:rsidP="00537CA0">
      <w:pPr>
        <w:ind w:left="540"/>
        <w:jc w:val="both"/>
        <w:rPr>
          <w:b/>
          <w:bCs/>
          <w:u w:val="single"/>
        </w:rPr>
      </w:pPr>
      <w:r>
        <w:rPr>
          <w:b/>
          <w:bCs/>
          <w:u w:val="single"/>
        </w:rPr>
        <w:t>116</w:t>
      </w:r>
      <w:r w:rsidRPr="00EA15EF">
        <w:rPr>
          <w:b/>
          <w:bCs/>
          <w:u w:val="single"/>
        </w:rPr>
        <w:t>/2018. (V. 19.) Ök. sz. határozat</w:t>
      </w:r>
    </w:p>
    <w:p w:rsidR="00537CA0" w:rsidRDefault="00537CA0" w:rsidP="00537CA0">
      <w:pPr>
        <w:ind w:left="540"/>
        <w:jc w:val="both"/>
        <w:rPr>
          <w:bCs/>
          <w:iCs/>
        </w:rPr>
      </w:pPr>
      <w:r w:rsidRPr="00EA15EF">
        <w:rPr>
          <w:bCs/>
          <w:iCs/>
        </w:rPr>
        <w:t xml:space="preserve">a Képviselő-testület </w:t>
      </w:r>
    </w:p>
    <w:p w:rsidR="00537CA0" w:rsidRPr="003116DA" w:rsidRDefault="00537CA0" w:rsidP="00537CA0">
      <w:pPr>
        <w:pStyle w:val="Listaszerbekezds"/>
        <w:numPr>
          <w:ilvl w:val="0"/>
          <w:numId w:val="9"/>
        </w:numPr>
        <w:jc w:val="both"/>
      </w:pPr>
      <w:r w:rsidRPr="003116DA">
        <w:t xml:space="preserve">felkéri </w:t>
      </w:r>
      <w:r>
        <w:t>dr. Demjanovich Orsolya j</w:t>
      </w:r>
      <w:r w:rsidRPr="003116DA">
        <w:t xml:space="preserve">egyző </w:t>
      </w:r>
      <w:r>
        <w:t>a</w:t>
      </w:r>
      <w:r w:rsidRPr="003116DA">
        <w:t>sszonyt mérje fel, hogy a „</w:t>
      </w:r>
      <w:r>
        <w:t>p</w:t>
      </w:r>
      <w:r w:rsidRPr="003116DA">
        <w:t>esterzsebet” domain név a különböző elektronikus szolgáltatóknál használatban van-e;</w:t>
      </w:r>
    </w:p>
    <w:p w:rsidR="00537CA0" w:rsidRPr="003116DA" w:rsidRDefault="00537CA0" w:rsidP="00537CA0">
      <w:pPr>
        <w:pStyle w:val="Listaszerbekezds"/>
        <w:numPr>
          <w:ilvl w:val="0"/>
          <w:numId w:val="9"/>
        </w:numPr>
        <w:jc w:val="both"/>
      </w:pPr>
      <w:r w:rsidRPr="003116DA">
        <w:t>vizsgálja meg annak lehetőségét a különböző elektronikus szolgáltatókkal való kapcsolatfelvételt követően, hogyan lehet megvalósítani azt, hogy a „pesterzsebet” domain névvel kizárólag Budapest Főváros XX. kerület Pesterzsébet Önkormányzata rendelkezzen (pl.: „pesterzsebet.org”, „pesterzsebet.eu</w:t>
      </w:r>
      <w:proofErr w:type="gramStart"/>
      <w:r w:rsidRPr="003116DA">
        <w:t>”,</w:t>
      </w:r>
      <w:proofErr w:type="gramEnd"/>
      <w:r w:rsidRPr="003116DA">
        <w:t xml:space="preserve"> stb.);</w:t>
      </w:r>
    </w:p>
    <w:p w:rsidR="00537CA0" w:rsidRDefault="00537CA0" w:rsidP="00537CA0">
      <w:pPr>
        <w:pStyle w:val="Listaszerbekezds"/>
        <w:numPr>
          <w:ilvl w:val="0"/>
          <w:numId w:val="9"/>
        </w:numPr>
        <w:jc w:val="both"/>
      </w:pPr>
      <w:r w:rsidRPr="003116DA">
        <w:t>az 1. – 2. pontban meghatározott feladatok végrehajtásáról az Oktatási, Kulturális, Ifjúsági és Informatikai Bizottság 2018. szeptemberi ülésére készítsen tájékoztatást.</w:t>
      </w:r>
    </w:p>
    <w:p w:rsidR="00537CA0" w:rsidRPr="003116DA" w:rsidRDefault="00537CA0" w:rsidP="00537CA0">
      <w:pPr>
        <w:pStyle w:val="Listaszerbekezds"/>
        <w:ind w:left="927"/>
        <w:jc w:val="both"/>
      </w:pPr>
    </w:p>
    <w:p w:rsidR="00537CA0" w:rsidRPr="003116DA" w:rsidRDefault="00537CA0" w:rsidP="00537CA0">
      <w:pPr>
        <w:ind w:left="567"/>
        <w:jc w:val="both"/>
      </w:pPr>
      <w:r w:rsidRPr="003116DA">
        <w:rPr>
          <w:u w:val="single"/>
        </w:rPr>
        <w:t>Felelős:</w:t>
      </w:r>
      <w:r w:rsidRPr="003116DA">
        <w:t xml:space="preserve"> dr. Demjanovich Orsolya jegyző</w:t>
      </w:r>
    </w:p>
    <w:p w:rsidR="00537CA0" w:rsidRPr="003116DA" w:rsidRDefault="00537CA0" w:rsidP="00537CA0">
      <w:pPr>
        <w:ind w:left="567"/>
        <w:jc w:val="both"/>
      </w:pPr>
      <w:r w:rsidRPr="003116DA">
        <w:rPr>
          <w:u w:val="single"/>
        </w:rPr>
        <w:t>Határidő:</w:t>
      </w:r>
      <w:r w:rsidRPr="003116DA">
        <w:t xml:space="preserve"> 2018. szeptember 30.</w:t>
      </w:r>
    </w:p>
    <w:p w:rsidR="00537CA0" w:rsidRDefault="00537CA0" w:rsidP="00537CA0">
      <w:pPr>
        <w:ind w:left="540"/>
        <w:jc w:val="both"/>
        <w:rPr>
          <w:szCs w:val="24"/>
          <w:u w:val="single"/>
        </w:rPr>
      </w:pPr>
    </w:p>
    <w:p w:rsidR="00537CA0" w:rsidRPr="00405B69" w:rsidRDefault="00537CA0" w:rsidP="00537CA0">
      <w:pPr>
        <w:ind w:left="540"/>
        <w:jc w:val="both"/>
        <w:rPr>
          <w:b/>
          <w:bCs/>
          <w:u w:val="single"/>
        </w:rPr>
      </w:pPr>
      <w:r>
        <w:rPr>
          <w:b/>
          <w:bCs/>
          <w:u w:val="single"/>
        </w:rPr>
        <w:lastRenderedPageBreak/>
        <w:t>117</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B70B67" w:rsidRDefault="00537CA0" w:rsidP="00537CA0">
      <w:pPr>
        <w:ind w:left="540"/>
        <w:jc w:val="both"/>
        <w:rPr>
          <w:bCs/>
          <w:iCs/>
          <w:szCs w:val="24"/>
        </w:rPr>
      </w:pPr>
      <w:r w:rsidRPr="00B70B67">
        <w:rPr>
          <w:bCs/>
          <w:iCs/>
          <w:szCs w:val="24"/>
        </w:rPr>
        <w:t xml:space="preserve">a Képviselő-testület </w:t>
      </w:r>
    </w:p>
    <w:p w:rsidR="00537CA0" w:rsidRPr="00B70B67" w:rsidRDefault="00537CA0" w:rsidP="00537CA0">
      <w:pPr>
        <w:ind w:left="993" w:hanging="426"/>
        <w:jc w:val="both"/>
        <w:rPr>
          <w:color w:val="000000"/>
          <w:szCs w:val="24"/>
        </w:rPr>
      </w:pPr>
      <w:r w:rsidRPr="00B70B67">
        <w:rPr>
          <w:color w:val="000000"/>
          <w:szCs w:val="24"/>
        </w:rPr>
        <w:t>1.    a 44/2015. (III. 12.) Ök. sz. határozat I/1. pontjának harmadik bekezdését az alábbiak szerint módosítja:</w:t>
      </w:r>
    </w:p>
    <w:p w:rsidR="00537CA0" w:rsidRPr="00B70B67" w:rsidRDefault="00537CA0" w:rsidP="00537CA0">
      <w:pPr>
        <w:ind w:left="993"/>
        <w:jc w:val="both"/>
        <w:rPr>
          <w:color w:val="000000"/>
          <w:szCs w:val="24"/>
        </w:rPr>
      </w:pPr>
      <w:r w:rsidRPr="00B70B67">
        <w:rPr>
          <w:color w:val="000000"/>
          <w:szCs w:val="24"/>
        </w:rPr>
        <w:t>„- a nettó 200.000,- Ft értékhatárt meghaladó kiadásokra vonatkozó szerződéseket, a vonatkozó jogszabályi előírás szerinti tartalommal.”;</w:t>
      </w:r>
    </w:p>
    <w:p w:rsidR="00537CA0" w:rsidRPr="001C428C" w:rsidRDefault="00537CA0" w:rsidP="00537CA0">
      <w:pPr>
        <w:ind w:left="567"/>
        <w:jc w:val="both"/>
        <w:rPr>
          <w:szCs w:val="24"/>
        </w:rPr>
      </w:pPr>
      <w:r w:rsidRPr="001C428C">
        <w:rPr>
          <w:szCs w:val="24"/>
        </w:rPr>
        <w:t xml:space="preserve">2.    a 44/2015. (III. 12.) Ök. sz. határozat II/9. pontját az alábbiak szerint módosítja </w:t>
      </w:r>
    </w:p>
    <w:p w:rsidR="00537CA0" w:rsidRPr="001C428C" w:rsidRDefault="00537CA0" w:rsidP="00537CA0">
      <w:pPr>
        <w:ind w:left="993"/>
        <w:jc w:val="both"/>
        <w:rPr>
          <w:szCs w:val="24"/>
        </w:rPr>
      </w:pPr>
      <w:r w:rsidRPr="001C428C">
        <w:rPr>
          <w:szCs w:val="24"/>
        </w:rPr>
        <w:t>„A honlapon elérhető legyen a költségvetésről szóló rendelet annak mellékleteivel, valamint a zárszámadás elektronikusan kereshető formában. Az egyes évek költségvetési előirányzataihoz kapcsolódó terv-, és tényszámoknak több év adatainak egymással összevethető módon, táblázatos formában kell szerepelnie.”</w:t>
      </w:r>
    </w:p>
    <w:p w:rsidR="00537CA0" w:rsidRPr="001C428C" w:rsidRDefault="00537CA0" w:rsidP="00537CA0">
      <w:pPr>
        <w:ind w:left="993" w:hanging="426"/>
        <w:jc w:val="both"/>
        <w:rPr>
          <w:szCs w:val="24"/>
        </w:rPr>
      </w:pPr>
      <w:r w:rsidRPr="001C428C">
        <w:rPr>
          <w:szCs w:val="24"/>
        </w:rPr>
        <w:t>3.    felkéri a Polgármestert, hogy a 44/2015. (III. 12.) Ök. sz. határozattal elfogadott Egyedi Közzétételi Listában meghatározott feladatok végrehajtásáról a</w:t>
      </w:r>
      <w:r w:rsidRPr="00D87C46">
        <w:t xml:space="preserve"> </w:t>
      </w:r>
      <w:r w:rsidRPr="00405B69">
        <w:t>Jogi, Igazgatási és Közbiztonsági Bizottság</w:t>
      </w:r>
      <w:r>
        <w:t xml:space="preserve">, valamint az </w:t>
      </w:r>
      <w:r w:rsidRPr="001C428C">
        <w:rPr>
          <w:szCs w:val="24"/>
        </w:rPr>
        <w:t>Oktatási, Kulturális, Ifjúsági és Informatikai Bizottság ülésére készítsen tájékoztatást.</w:t>
      </w:r>
    </w:p>
    <w:p w:rsidR="00537CA0" w:rsidRDefault="00537CA0" w:rsidP="00537CA0">
      <w:pPr>
        <w:ind w:left="567"/>
        <w:jc w:val="both"/>
        <w:rPr>
          <w:szCs w:val="24"/>
        </w:rPr>
      </w:pPr>
    </w:p>
    <w:p w:rsidR="00537CA0" w:rsidRPr="001C428C" w:rsidRDefault="00537CA0" w:rsidP="00537CA0">
      <w:pPr>
        <w:ind w:left="567"/>
        <w:jc w:val="both"/>
        <w:rPr>
          <w:szCs w:val="24"/>
        </w:rPr>
      </w:pPr>
      <w:r w:rsidRPr="001C428C">
        <w:rPr>
          <w:szCs w:val="24"/>
          <w:u w:val="single"/>
        </w:rPr>
        <w:t>Felelős:</w:t>
      </w:r>
      <w:r w:rsidRPr="001C428C">
        <w:rPr>
          <w:szCs w:val="24"/>
        </w:rPr>
        <w:t xml:space="preserve"> Szabados Ákos polgármester</w:t>
      </w:r>
    </w:p>
    <w:p w:rsidR="00537CA0" w:rsidRPr="001C428C" w:rsidRDefault="00537CA0" w:rsidP="00537CA0">
      <w:pPr>
        <w:ind w:left="567"/>
        <w:jc w:val="both"/>
        <w:rPr>
          <w:szCs w:val="24"/>
        </w:rPr>
      </w:pPr>
      <w:r w:rsidRPr="001C428C">
        <w:rPr>
          <w:szCs w:val="24"/>
          <w:u w:val="single"/>
        </w:rPr>
        <w:t>Határidő:</w:t>
      </w:r>
      <w:r w:rsidRPr="001C428C">
        <w:rPr>
          <w:szCs w:val="24"/>
        </w:rPr>
        <w:t xml:space="preserve"> 2018. július 31.</w:t>
      </w:r>
    </w:p>
    <w:p w:rsidR="00537CA0" w:rsidRDefault="00537CA0" w:rsidP="00537CA0">
      <w:pPr>
        <w:suppressAutoHyphens/>
        <w:autoSpaceDN w:val="0"/>
        <w:ind w:left="3402" w:hanging="1701"/>
        <w:jc w:val="both"/>
        <w:textAlignment w:val="baseline"/>
        <w:rPr>
          <w:color w:val="000000"/>
          <w:szCs w:val="24"/>
          <w:lang w:val="en-US"/>
        </w:rPr>
      </w:pPr>
    </w:p>
    <w:p w:rsidR="00537CA0" w:rsidRPr="00405B69" w:rsidRDefault="00537CA0" w:rsidP="00537CA0">
      <w:pPr>
        <w:ind w:left="540"/>
        <w:jc w:val="both"/>
        <w:rPr>
          <w:b/>
          <w:bCs/>
          <w:u w:val="single"/>
        </w:rPr>
      </w:pPr>
      <w:r>
        <w:rPr>
          <w:b/>
          <w:bCs/>
          <w:u w:val="single"/>
        </w:rPr>
        <w:t>118</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40"/>
        <w:jc w:val="both"/>
        <w:rPr>
          <w:bCs/>
          <w:iCs/>
        </w:rPr>
      </w:pPr>
      <w:r w:rsidRPr="00405B69">
        <w:rPr>
          <w:bCs/>
          <w:iCs/>
        </w:rPr>
        <w:t xml:space="preserve">a Képviselő-testület </w:t>
      </w:r>
    </w:p>
    <w:p w:rsidR="00537CA0" w:rsidRPr="002B2BAC" w:rsidRDefault="00537CA0" w:rsidP="00537CA0">
      <w:pPr>
        <w:overflowPunct w:val="0"/>
        <w:autoSpaceDE w:val="0"/>
        <w:autoSpaceDN w:val="0"/>
        <w:adjustRightInd w:val="0"/>
        <w:ind w:left="540"/>
        <w:jc w:val="both"/>
        <w:textAlignment w:val="baseline"/>
        <w:rPr>
          <w:szCs w:val="24"/>
        </w:rPr>
      </w:pPr>
      <w:r w:rsidRPr="002B2BAC">
        <w:rPr>
          <w:szCs w:val="24"/>
        </w:rPr>
        <w:t>a 2017. évi adóztatási tevékenységről szóló jegyzői beszámolót elfogadja.</w:t>
      </w:r>
    </w:p>
    <w:p w:rsidR="00537CA0" w:rsidRDefault="00537CA0" w:rsidP="00537CA0">
      <w:pPr>
        <w:suppressAutoHyphens/>
        <w:overflowPunct w:val="0"/>
        <w:autoSpaceDE w:val="0"/>
        <w:autoSpaceDN w:val="0"/>
        <w:adjustRightInd w:val="0"/>
        <w:ind w:left="567"/>
        <w:jc w:val="both"/>
        <w:textAlignment w:val="baseline"/>
        <w:rPr>
          <w:b/>
          <w:i/>
          <w:szCs w:val="24"/>
          <w:u w:val="single"/>
        </w:rPr>
      </w:pPr>
    </w:p>
    <w:p w:rsidR="00537CA0" w:rsidRPr="007F66EC" w:rsidRDefault="00537CA0" w:rsidP="00537CA0">
      <w:pPr>
        <w:overflowPunct w:val="0"/>
        <w:autoSpaceDE w:val="0"/>
        <w:autoSpaceDN w:val="0"/>
        <w:adjustRightInd w:val="0"/>
        <w:ind w:left="540"/>
        <w:jc w:val="both"/>
        <w:textAlignment w:val="baseline"/>
        <w:rPr>
          <w:i/>
          <w:szCs w:val="24"/>
        </w:rPr>
      </w:pPr>
      <w:r>
        <w:rPr>
          <w:i/>
          <w:szCs w:val="24"/>
        </w:rPr>
        <w:t xml:space="preserve">/Az adóztatási tevékenységről szóló beszámoló a jegyzőkönyv mellékletét </w:t>
      </w:r>
      <w:proofErr w:type="gramStart"/>
      <w:r>
        <w:rPr>
          <w:i/>
          <w:szCs w:val="24"/>
        </w:rPr>
        <w:t>képezi!/</w:t>
      </w:r>
      <w:proofErr w:type="gramEnd"/>
    </w:p>
    <w:p w:rsidR="00537CA0" w:rsidRDefault="00537CA0" w:rsidP="00537CA0">
      <w:pPr>
        <w:suppressAutoHyphens/>
        <w:overflowPunct w:val="0"/>
        <w:autoSpaceDE w:val="0"/>
        <w:autoSpaceDN w:val="0"/>
        <w:adjustRightInd w:val="0"/>
        <w:ind w:left="567"/>
        <w:jc w:val="both"/>
        <w:textAlignment w:val="baseline"/>
        <w:rPr>
          <w:b/>
          <w:i/>
          <w:szCs w:val="24"/>
          <w:u w:val="single"/>
        </w:rPr>
      </w:pPr>
    </w:p>
    <w:p w:rsidR="00537CA0" w:rsidRPr="00405B69" w:rsidRDefault="00537CA0" w:rsidP="00537CA0">
      <w:pPr>
        <w:ind w:left="540"/>
        <w:jc w:val="both"/>
        <w:rPr>
          <w:b/>
          <w:bCs/>
          <w:u w:val="single"/>
        </w:rPr>
      </w:pPr>
      <w:r>
        <w:rPr>
          <w:b/>
          <w:bCs/>
          <w:u w:val="single"/>
        </w:rPr>
        <w:t>119</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40"/>
        <w:jc w:val="both"/>
        <w:rPr>
          <w:bCs/>
          <w:iCs/>
        </w:rPr>
      </w:pPr>
      <w:r w:rsidRPr="00405B69">
        <w:rPr>
          <w:bCs/>
          <w:iCs/>
        </w:rPr>
        <w:t xml:space="preserve">a Képviselő-testület </w:t>
      </w:r>
    </w:p>
    <w:p w:rsidR="00537CA0" w:rsidRPr="002B2BAC" w:rsidRDefault="00537CA0" w:rsidP="00537CA0">
      <w:pPr>
        <w:widowControl w:val="0"/>
        <w:tabs>
          <w:tab w:val="left" w:pos="5387"/>
        </w:tabs>
        <w:suppressAutoHyphens/>
        <w:ind w:left="540"/>
        <w:jc w:val="both"/>
        <w:rPr>
          <w:rFonts w:eastAsia="SimSun"/>
          <w:color w:val="000000"/>
          <w:kern w:val="1"/>
          <w:szCs w:val="24"/>
          <w:lang w:val="en-US" w:eastAsia="ar-SA"/>
        </w:rPr>
      </w:pPr>
      <w:r w:rsidRPr="002B2BAC">
        <w:rPr>
          <w:rFonts w:eastAsia="SimSun"/>
          <w:kern w:val="1"/>
          <w:szCs w:val="24"/>
          <w:lang w:eastAsia="ar-SA"/>
        </w:rPr>
        <w:t xml:space="preserve">elfogadja </w:t>
      </w:r>
      <w:r w:rsidRPr="002B2BAC">
        <w:rPr>
          <w:rFonts w:eastAsia="SimSun"/>
          <w:color w:val="000000"/>
          <w:kern w:val="1"/>
          <w:szCs w:val="24"/>
          <w:lang w:val="en-US" w:eastAsia="ar-SA"/>
        </w:rPr>
        <w:t>a Rendvédelmi Osztály aktuális helyzetéről és az elmúlt félév tapasztalatairól szóló beszámolót.</w:t>
      </w:r>
    </w:p>
    <w:p w:rsidR="00537CA0" w:rsidRDefault="00537CA0" w:rsidP="00537CA0">
      <w:pPr>
        <w:ind w:left="540"/>
        <w:jc w:val="both"/>
        <w:rPr>
          <w:szCs w:val="24"/>
          <w:u w:val="single"/>
        </w:rPr>
      </w:pPr>
    </w:p>
    <w:p w:rsidR="00537CA0" w:rsidRPr="00405B69" w:rsidRDefault="00537CA0" w:rsidP="00537CA0">
      <w:pPr>
        <w:ind w:left="540"/>
        <w:jc w:val="both"/>
        <w:rPr>
          <w:b/>
          <w:bCs/>
          <w:u w:val="single"/>
        </w:rPr>
      </w:pPr>
      <w:r>
        <w:rPr>
          <w:b/>
          <w:bCs/>
          <w:u w:val="single"/>
        </w:rPr>
        <w:t>120</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40"/>
        <w:jc w:val="both"/>
        <w:rPr>
          <w:bCs/>
          <w:iCs/>
        </w:rPr>
      </w:pPr>
      <w:r w:rsidRPr="00405B69">
        <w:rPr>
          <w:bCs/>
          <w:iCs/>
        </w:rPr>
        <w:t xml:space="preserve">a Képviselő-testület </w:t>
      </w:r>
    </w:p>
    <w:p w:rsidR="00537CA0" w:rsidRDefault="00537CA0" w:rsidP="00537CA0">
      <w:pPr>
        <w:suppressAutoHyphens/>
        <w:autoSpaceDN w:val="0"/>
        <w:ind w:left="851" w:hanging="311"/>
        <w:textAlignment w:val="baseline"/>
        <w:rPr>
          <w:rFonts w:eastAsia="Arial Unicode MS"/>
          <w:color w:val="000000"/>
          <w:szCs w:val="24"/>
        </w:rPr>
      </w:pPr>
      <w:r>
        <w:rPr>
          <w:rFonts w:eastAsia="Arial Unicode MS"/>
          <w:color w:val="000000"/>
          <w:szCs w:val="24"/>
        </w:rPr>
        <w:t xml:space="preserve">1./ a 2017. évi gazdálkodás eredményeként létrejött 1.283 E Ft adózott eredményt </w:t>
      </w:r>
      <w:r>
        <w:rPr>
          <w:rFonts w:eastAsia="Arial Unicode MS"/>
          <w:color w:val="000000"/>
          <w:szCs w:val="24"/>
        </w:rPr>
        <w:br/>
        <w:t>jóváhagyja.</w:t>
      </w:r>
    </w:p>
    <w:p w:rsidR="00537CA0" w:rsidRDefault="00537CA0" w:rsidP="00537CA0">
      <w:pPr>
        <w:suppressAutoHyphens/>
        <w:autoSpaceDN w:val="0"/>
        <w:ind w:left="540"/>
        <w:textAlignment w:val="baseline"/>
        <w:rPr>
          <w:rFonts w:eastAsia="Arial Unicode MS"/>
          <w:color w:val="000000"/>
          <w:szCs w:val="24"/>
        </w:rPr>
      </w:pPr>
      <w:r>
        <w:rPr>
          <w:rFonts w:eastAsia="Arial Unicode MS"/>
          <w:color w:val="000000"/>
          <w:szCs w:val="24"/>
        </w:rPr>
        <w:t xml:space="preserve">2./ az INTEGRIT-XX. Kft. 2017. évi mérlegbeszámolóját elfogadja az alábbiak </w:t>
      </w:r>
      <w:r>
        <w:rPr>
          <w:rFonts w:eastAsia="Arial Unicode MS"/>
          <w:color w:val="000000"/>
          <w:szCs w:val="24"/>
        </w:rPr>
        <w:tab/>
      </w:r>
      <w:proofErr w:type="gramStart"/>
      <w:r>
        <w:rPr>
          <w:rFonts w:eastAsia="Arial Unicode MS"/>
          <w:color w:val="000000"/>
          <w:szCs w:val="24"/>
        </w:rPr>
        <w:tab/>
        <w:t xml:space="preserve">  szerint</w:t>
      </w:r>
      <w:proofErr w:type="gramEnd"/>
      <w:r>
        <w:rPr>
          <w:rFonts w:eastAsia="Arial Unicode MS"/>
          <w:color w:val="000000"/>
          <w:szCs w:val="24"/>
        </w:rPr>
        <w:t>:</w:t>
      </w:r>
    </w:p>
    <w:p w:rsidR="00537CA0" w:rsidRDefault="00537CA0" w:rsidP="00537CA0">
      <w:pPr>
        <w:suppressAutoHyphens/>
        <w:autoSpaceDN w:val="0"/>
        <w:ind w:left="540"/>
        <w:textAlignment w:val="baseline"/>
        <w:rPr>
          <w:rFonts w:eastAsia="Arial Unicode MS"/>
          <w:color w:val="000000"/>
          <w:szCs w:val="24"/>
        </w:rPr>
      </w:pPr>
      <w:r>
        <w:rPr>
          <w:rFonts w:eastAsia="Arial Unicode MS"/>
          <w:color w:val="000000"/>
          <w:szCs w:val="24"/>
        </w:rPr>
        <w:t xml:space="preserve">      </w:t>
      </w:r>
      <w:r>
        <w:rPr>
          <w:rFonts w:eastAsia="Arial Unicode MS"/>
          <w:color w:val="000000"/>
          <w:szCs w:val="24"/>
        </w:rPr>
        <w:tab/>
        <w:t xml:space="preserve">Mérleg eszköz és forrásoldalának egyező összege </w:t>
      </w:r>
      <w:r>
        <w:rPr>
          <w:rFonts w:eastAsia="Arial Unicode MS"/>
          <w:color w:val="000000"/>
          <w:szCs w:val="24"/>
        </w:rPr>
        <w:tab/>
      </w:r>
      <w:r>
        <w:rPr>
          <w:rFonts w:eastAsia="Arial Unicode MS"/>
          <w:color w:val="000000"/>
          <w:szCs w:val="24"/>
        </w:rPr>
        <w:tab/>
        <w:t xml:space="preserve">186.532 E Ft   </w:t>
      </w:r>
    </w:p>
    <w:p w:rsidR="00537CA0" w:rsidRDefault="00537CA0" w:rsidP="00537CA0">
      <w:pPr>
        <w:suppressAutoHyphens/>
        <w:autoSpaceDN w:val="0"/>
        <w:ind w:left="540"/>
        <w:textAlignment w:val="baseline"/>
        <w:rPr>
          <w:rFonts w:eastAsia="Arial Unicode MS"/>
          <w:color w:val="000000"/>
          <w:szCs w:val="24"/>
        </w:rPr>
      </w:pPr>
      <w:r>
        <w:rPr>
          <w:rFonts w:eastAsia="Arial Unicode MS"/>
          <w:color w:val="000000"/>
          <w:szCs w:val="24"/>
        </w:rPr>
        <w:tab/>
      </w:r>
      <w:r>
        <w:rPr>
          <w:rFonts w:eastAsia="Arial Unicode MS"/>
          <w:color w:val="000000"/>
          <w:szCs w:val="24"/>
        </w:rPr>
        <w:tab/>
        <w:t>Saját tőke összege</w:t>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t>148.988 E Ft</w:t>
      </w:r>
    </w:p>
    <w:p w:rsidR="00537CA0" w:rsidRDefault="00537CA0" w:rsidP="00537CA0">
      <w:pPr>
        <w:suppressAutoHyphens/>
        <w:autoSpaceDN w:val="0"/>
        <w:ind w:left="540"/>
        <w:textAlignment w:val="baseline"/>
        <w:rPr>
          <w:rFonts w:eastAsia="Arial Unicode MS"/>
          <w:color w:val="000000"/>
          <w:szCs w:val="24"/>
        </w:rPr>
      </w:pPr>
      <w:r>
        <w:rPr>
          <w:rFonts w:eastAsia="Arial Unicode MS"/>
          <w:color w:val="000000"/>
          <w:szCs w:val="24"/>
        </w:rPr>
        <w:tab/>
      </w:r>
      <w:r>
        <w:rPr>
          <w:rFonts w:eastAsia="Arial Unicode MS"/>
          <w:color w:val="000000"/>
          <w:szCs w:val="24"/>
        </w:rPr>
        <w:tab/>
        <w:t>Adózott eredmény</w:t>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t xml:space="preserve">    1.283 E Ft</w:t>
      </w:r>
      <w:r>
        <w:rPr>
          <w:rFonts w:eastAsia="Arial Unicode MS"/>
          <w:color w:val="000000"/>
          <w:szCs w:val="24"/>
        </w:rPr>
        <w:tab/>
      </w:r>
    </w:p>
    <w:p w:rsidR="00537CA0" w:rsidRDefault="00537CA0" w:rsidP="00537CA0">
      <w:pPr>
        <w:suppressAutoHyphens/>
        <w:autoSpaceDN w:val="0"/>
        <w:ind w:left="540"/>
        <w:jc w:val="both"/>
        <w:textAlignment w:val="baseline"/>
        <w:rPr>
          <w:rFonts w:eastAsia="Arial Unicode MS"/>
          <w:color w:val="000000"/>
          <w:szCs w:val="24"/>
        </w:rPr>
      </w:pPr>
    </w:p>
    <w:p w:rsidR="00537CA0" w:rsidRDefault="00537CA0" w:rsidP="00537CA0">
      <w:pPr>
        <w:suppressAutoHyphens/>
        <w:autoSpaceDN w:val="0"/>
        <w:ind w:left="540"/>
        <w:jc w:val="both"/>
        <w:textAlignment w:val="baseline"/>
        <w:rPr>
          <w:rFonts w:eastAsia="Arial Unicode MS"/>
          <w:color w:val="000000"/>
          <w:szCs w:val="24"/>
        </w:rPr>
      </w:pPr>
      <w:r>
        <w:rPr>
          <w:rFonts w:eastAsia="Arial Unicode MS"/>
          <w:color w:val="000000"/>
          <w:szCs w:val="24"/>
        </w:rPr>
        <w:t xml:space="preserve">3./ a 307/2011. (IX.15.) Ök. sz. határozat alapján történt pótbefizetés terhére a  </w:t>
      </w:r>
      <w:r>
        <w:rPr>
          <w:rFonts w:eastAsia="Arial Unicode MS"/>
          <w:color w:val="000000"/>
          <w:szCs w:val="24"/>
        </w:rPr>
        <w:br/>
      </w:r>
      <w:r>
        <w:rPr>
          <w:rFonts w:eastAsia="Arial Unicode MS"/>
          <w:color w:val="000000"/>
          <w:szCs w:val="24"/>
        </w:rPr>
        <w:tab/>
        <w:t xml:space="preserve">   Társaság</w:t>
      </w:r>
    </w:p>
    <w:p w:rsidR="00537CA0" w:rsidRDefault="00537CA0" w:rsidP="00537CA0">
      <w:pPr>
        <w:suppressAutoHyphens/>
        <w:autoSpaceDN w:val="0"/>
        <w:ind w:left="540"/>
        <w:jc w:val="both"/>
        <w:textAlignment w:val="baseline"/>
        <w:rPr>
          <w:rFonts w:eastAsia="Arial Unicode MS"/>
          <w:color w:val="000000"/>
          <w:szCs w:val="24"/>
        </w:rPr>
      </w:pPr>
      <w:r>
        <w:rPr>
          <w:rFonts w:eastAsia="Arial Unicode MS"/>
          <w:color w:val="000000"/>
          <w:szCs w:val="24"/>
        </w:rPr>
        <w:t xml:space="preserve">      a 2017. évi mérleg szerinti eredményét 1.283 E Ft-ot 2018. június 30-ig </w:t>
      </w:r>
      <w:r>
        <w:rPr>
          <w:rFonts w:eastAsia="Arial Unicode MS"/>
          <w:color w:val="000000"/>
          <w:szCs w:val="24"/>
        </w:rPr>
        <w:br/>
        <w:t xml:space="preserve">  </w:t>
      </w:r>
      <w:r>
        <w:rPr>
          <w:rFonts w:eastAsia="Arial Unicode MS"/>
          <w:color w:val="000000"/>
          <w:szCs w:val="24"/>
        </w:rPr>
        <w:tab/>
        <w:t xml:space="preserve">   visszafizet.</w:t>
      </w:r>
    </w:p>
    <w:p w:rsidR="00537CA0" w:rsidRDefault="00537CA0" w:rsidP="00537CA0">
      <w:pPr>
        <w:suppressAutoHyphens/>
        <w:autoSpaceDN w:val="0"/>
        <w:ind w:left="540"/>
        <w:textAlignment w:val="baseline"/>
        <w:rPr>
          <w:rFonts w:eastAsia="Arial Unicode MS"/>
          <w:color w:val="000000"/>
          <w:szCs w:val="24"/>
        </w:rPr>
      </w:pPr>
      <w:r>
        <w:rPr>
          <w:rFonts w:eastAsia="Arial Unicode MS"/>
          <w:color w:val="000000"/>
          <w:szCs w:val="24"/>
        </w:rPr>
        <w:t>4.</w:t>
      </w:r>
      <w:proofErr w:type="gramStart"/>
      <w:r>
        <w:rPr>
          <w:rFonts w:eastAsia="Arial Unicode MS"/>
          <w:color w:val="000000"/>
          <w:szCs w:val="24"/>
        </w:rPr>
        <w:t>/  a</w:t>
      </w:r>
      <w:proofErr w:type="gramEnd"/>
      <w:r>
        <w:rPr>
          <w:rFonts w:eastAsia="Arial Unicode MS"/>
          <w:color w:val="000000"/>
          <w:szCs w:val="24"/>
        </w:rPr>
        <w:t xml:space="preserve"> FEB 2017. évi munkájáról szóló beszámolót elfogadja. </w:t>
      </w:r>
    </w:p>
    <w:p w:rsidR="00537CA0" w:rsidRDefault="00537CA0" w:rsidP="00537CA0">
      <w:pPr>
        <w:suppressAutoHyphens/>
        <w:autoSpaceDN w:val="0"/>
        <w:ind w:left="540"/>
        <w:textAlignment w:val="baseline"/>
        <w:rPr>
          <w:rFonts w:eastAsia="Arial Unicode MS"/>
          <w:color w:val="000000"/>
          <w:szCs w:val="24"/>
        </w:rPr>
      </w:pPr>
      <w:r>
        <w:rPr>
          <w:rFonts w:eastAsia="Arial Unicode MS"/>
          <w:color w:val="000000"/>
          <w:szCs w:val="24"/>
        </w:rPr>
        <w:t>5.</w:t>
      </w:r>
      <w:proofErr w:type="gramStart"/>
      <w:r>
        <w:rPr>
          <w:rFonts w:eastAsia="Arial Unicode MS"/>
          <w:color w:val="000000"/>
          <w:szCs w:val="24"/>
        </w:rPr>
        <w:t>/  a</w:t>
      </w:r>
      <w:proofErr w:type="gramEnd"/>
      <w:r>
        <w:rPr>
          <w:rFonts w:eastAsia="Arial Unicode MS"/>
          <w:color w:val="000000"/>
          <w:szCs w:val="24"/>
        </w:rPr>
        <w:t xml:space="preserve"> 2017. évi beszámolót az ügymenetről és a piacüzemeltetésről elfogadja.</w:t>
      </w:r>
    </w:p>
    <w:p w:rsidR="00537CA0" w:rsidRDefault="00537CA0" w:rsidP="00537CA0">
      <w:pPr>
        <w:suppressAutoHyphens/>
        <w:autoSpaceDN w:val="0"/>
        <w:ind w:left="540"/>
        <w:textAlignment w:val="baseline"/>
        <w:rPr>
          <w:rFonts w:eastAsia="Arial Unicode MS"/>
          <w:color w:val="000000"/>
          <w:szCs w:val="24"/>
        </w:rPr>
      </w:pPr>
    </w:p>
    <w:p w:rsidR="00537CA0" w:rsidRDefault="00537CA0" w:rsidP="00537CA0">
      <w:pPr>
        <w:suppressAutoHyphens/>
        <w:autoSpaceDN w:val="0"/>
        <w:ind w:left="540"/>
        <w:textAlignment w:val="baseline"/>
        <w:rPr>
          <w:rFonts w:eastAsia="Arial Unicode MS"/>
          <w:color w:val="000000"/>
          <w:szCs w:val="24"/>
        </w:rPr>
      </w:pPr>
      <w:r w:rsidRPr="00A24404">
        <w:rPr>
          <w:rFonts w:eastAsia="Arial Unicode MS"/>
          <w:color w:val="000000"/>
          <w:szCs w:val="24"/>
          <w:u w:val="single"/>
        </w:rPr>
        <w:t>Határidő:</w:t>
      </w:r>
      <w:r>
        <w:rPr>
          <w:rFonts w:eastAsia="Arial Unicode MS"/>
          <w:color w:val="000000"/>
          <w:szCs w:val="24"/>
        </w:rPr>
        <w:t xml:space="preserve"> adott</w:t>
      </w:r>
    </w:p>
    <w:p w:rsidR="00537CA0" w:rsidRDefault="00537CA0" w:rsidP="00537CA0">
      <w:pPr>
        <w:suppressAutoHyphens/>
        <w:autoSpaceDN w:val="0"/>
        <w:ind w:left="540"/>
        <w:textAlignment w:val="baseline"/>
        <w:rPr>
          <w:rFonts w:eastAsia="Arial Unicode MS"/>
          <w:color w:val="000000"/>
          <w:szCs w:val="24"/>
        </w:rPr>
      </w:pPr>
      <w:r w:rsidRPr="00A24404">
        <w:rPr>
          <w:rFonts w:eastAsia="Arial Unicode MS"/>
          <w:color w:val="000000"/>
          <w:szCs w:val="24"/>
          <w:u w:val="single"/>
        </w:rPr>
        <w:t>Felelős:</w:t>
      </w:r>
      <w:r>
        <w:rPr>
          <w:rFonts w:eastAsia="Arial Unicode MS"/>
          <w:color w:val="000000"/>
          <w:szCs w:val="24"/>
        </w:rPr>
        <w:t xml:space="preserve"> Potoczky Attila ügyvezető igazgató</w:t>
      </w:r>
    </w:p>
    <w:p w:rsidR="00537CA0" w:rsidRDefault="00537CA0" w:rsidP="00537CA0">
      <w:pPr>
        <w:suppressAutoHyphens/>
        <w:overflowPunct w:val="0"/>
        <w:autoSpaceDE w:val="0"/>
        <w:autoSpaceDN w:val="0"/>
        <w:adjustRightInd w:val="0"/>
        <w:ind w:left="567"/>
        <w:jc w:val="both"/>
        <w:textAlignment w:val="baseline"/>
        <w:rPr>
          <w:b/>
          <w:i/>
          <w:szCs w:val="24"/>
          <w:u w:val="single"/>
        </w:rPr>
      </w:pPr>
    </w:p>
    <w:p w:rsidR="00537CA0" w:rsidRDefault="00537CA0" w:rsidP="00537CA0">
      <w:pPr>
        <w:ind w:left="540"/>
        <w:jc w:val="both"/>
        <w:rPr>
          <w:szCs w:val="24"/>
          <w:u w:val="single"/>
        </w:rPr>
      </w:pPr>
    </w:p>
    <w:p w:rsidR="00537CA0" w:rsidRDefault="00537CA0" w:rsidP="00537CA0">
      <w:pPr>
        <w:ind w:left="540"/>
        <w:jc w:val="both"/>
        <w:rPr>
          <w:szCs w:val="24"/>
          <w:u w:val="single"/>
        </w:rPr>
      </w:pPr>
    </w:p>
    <w:p w:rsidR="00537CA0" w:rsidRPr="00405B69" w:rsidRDefault="00537CA0" w:rsidP="00537CA0">
      <w:pPr>
        <w:ind w:left="567"/>
        <w:jc w:val="both"/>
        <w:rPr>
          <w:b/>
          <w:bCs/>
          <w:u w:val="single"/>
        </w:rPr>
      </w:pPr>
      <w:r>
        <w:rPr>
          <w:b/>
          <w:bCs/>
          <w:u w:val="single"/>
        </w:rPr>
        <w:t>121</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Default="00537CA0" w:rsidP="00537CA0">
      <w:pPr>
        <w:ind w:left="567"/>
        <w:jc w:val="both"/>
        <w:rPr>
          <w:bCs/>
          <w:iCs/>
        </w:rPr>
      </w:pPr>
      <w:r w:rsidRPr="00405B69">
        <w:rPr>
          <w:bCs/>
          <w:iCs/>
        </w:rPr>
        <w:t xml:space="preserve">a Képviselő-testület </w:t>
      </w:r>
    </w:p>
    <w:p w:rsidR="00537CA0" w:rsidRPr="00405B69" w:rsidRDefault="00537CA0" w:rsidP="00537CA0">
      <w:pPr>
        <w:ind w:left="567"/>
        <w:jc w:val="both"/>
        <w:rPr>
          <w:bCs/>
          <w:iCs/>
        </w:rPr>
      </w:pPr>
      <w:r>
        <w:rPr>
          <w:bCs/>
          <w:iCs/>
        </w:rPr>
        <w:t xml:space="preserve">a 2017. évről szóló éves ellenőrzési jelentést jóváhagyja. </w:t>
      </w:r>
    </w:p>
    <w:p w:rsidR="00537CA0" w:rsidRDefault="00537CA0" w:rsidP="00537CA0">
      <w:pPr>
        <w:ind w:left="567"/>
        <w:jc w:val="both"/>
        <w:rPr>
          <w:b/>
          <w:bCs/>
          <w:u w:val="single"/>
        </w:rPr>
      </w:pPr>
    </w:p>
    <w:p w:rsidR="00537CA0" w:rsidRPr="004438D3" w:rsidRDefault="00537CA0" w:rsidP="00537CA0">
      <w:pPr>
        <w:ind w:left="567"/>
        <w:jc w:val="both"/>
        <w:rPr>
          <w:bCs/>
          <w:i/>
          <w:iCs/>
        </w:rPr>
      </w:pPr>
      <w:r w:rsidRPr="004438D3">
        <w:rPr>
          <w:bCs/>
          <w:i/>
          <w:iCs/>
        </w:rPr>
        <w:t>/</w:t>
      </w:r>
      <w:r>
        <w:rPr>
          <w:bCs/>
          <w:i/>
          <w:iCs/>
        </w:rPr>
        <w:t>A</w:t>
      </w:r>
      <w:r w:rsidRPr="004438D3">
        <w:rPr>
          <w:bCs/>
          <w:i/>
          <w:iCs/>
        </w:rPr>
        <w:t xml:space="preserve"> 2017. évről szóló éves ellenőrzési jelentés</w:t>
      </w:r>
      <w:r>
        <w:rPr>
          <w:bCs/>
          <w:i/>
          <w:iCs/>
        </w:rPr>
        <w:t xml:space="preserve"> a jegyzőkönyv mellékletét </w:t>
      </w:r>
      <w:proofErr w:type="gramStart"/>
      <w:r>
        <w:rPr>
          <w:bCs/>
          <w:i/>
          <w:iCs/>
        </w:rPr>
        <w:t>képezi!/</w:t>
      </w:r>
      <w:proofErr w:type="gramEnd"/>
    </w:p>
    <w:p w:rsidR="00537CA0" w:rsidRDefault="00537CA0" w:rsidP="00537CA0">
      <w:pPr>
        <w:ind w:left="567"/>
        <w:jc w:val="both"/>
        <w:rPr>
          <w:b/>
          <w:bCs/>
          <w:u w:val="single"/>
        </w:rPr>
      </w:pPr>
    </w:p>
    <w:p w:rsidR="00537CA0" w:rsidRPr="00405B69" w:rsidRDefault="00537CA0" w:rsidP="00537CA0">
      <w:pPr>
        <w:ind w:left="567"/>
        <w:jc w:val="both"/>
        <w:rPr>
          <w:b/>
          <w:bCs/>
          <w:u w:val="single"/>
        </w:rPr>
      </w:pPr>
      <w:r>
        <w:rPr>
          <w:b/>
          <w:bCs/>
          <w:u w:val="single"/>
        </w:rPr>
        <w:t>122</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Default="00537CA0" w:rsidP="00537CA0">
      <w:pPr>
        <w:ind w:left="567"/>
        <w:jc w:val="both"/>
        <w:rPr>
          <w:bCs/>
          <w:iCs/>
        </w:rPr>
      </w:pPr>
      <w:r w:rsidRPr="00405B69">
        <w:rPr>
          <w:bCs/>
          <w:iCs/>
        </w:rPr>
        <w:t xml:space="preserve">a Képviselő-testület </w:t>
      </w:r>
    </w:p>
    <w:p w:rsidR="00537CA0" w:rsidRDefault="00537CA0" w:rsidP="00537CA0">
      <w:pPr>
        <w:ind w:left="567"/>
        <w:jc w:val="both"/>
        <w:rPr>
          <w:bCs/>
          <w:iCs/>
        </w:rPr>
      </w:pPr>
      <w:r>
        <w:rPr>
          <w:bCs/>
          <w:iCs/>
        </w:rPr>
        <w:t xml:space="preserve">a 2017. évről szóló éves összefoglaló ellenőrzési jelentést jóváhagyja. </w:t>
      </w:r>
    </w:p>
    <w:p w:rsidR="00537CA0" w:rsidRDefault="00537CA0" w:rsidP="00537CA0">
      <w:pPr>
        <w:ind w:left="567"/>
        <w:jc w:val="both"/>
        <w:rPr>
          <w:bCs/>
          <w:iCs/>
        </w:rPr>
      </w:pPr>
    </w:p>
    <w:p w:rsidR="00537CA0" w:rsidRPr="004438D3" w:rsidRDefault="00537CA0" w:rsidP="00537CA0">
      <w:pPr>
        <w:ind w:left="567"/>
        <w:jc w:val="both"/>
        <w:rPr>
          <w:bCs/>
          <w:i/>
          <w:iCs/>
        </w:rPr>
      </w:pPr>
      <w:bookmarkStart w:id="3" w:name="_Hlk515270740"/>
      <w:r w:rsidRPr="004438D3">
        <w:rPr>
          <w:bCs/>
          <w:i/>
          <w:iCs/>
        </w:rPr>
        <w:t>/</w:t>
      </w:r>
      <w:r>
        <w:rPr>
          <w:bCs/>
          <w:i/>
          <w:iCs/>
        </w:rPr>
        <w:t>A</w:t>
      </w:r>
      <w:r w:rsidRPr="004438D3">
        <w:rPr>
          <w:bCs/>
          <w:i/>
          <w:iCs/>
        </w:rPr>
        <w:t xml:space="preserve"> 2017. évről szóló éves</w:t>
      </w:r>
      <w:r>
        <w:rPr>
          <w:bCs/>
          <w:i/>
          <w:iCs/>
        </w:rPr>
        <w:t xml:space="preserve"> összefoglaló</w:t>
      </w:r>
      <w:r w:rsidRPr="004438D3">
        <w:rPr>
          <w:bCs/>
          <w:i/>
          <w:iCs/>
        </w:rPr>
        <w:t xml:space="preserve"> ellenőrzési jelentés</w:t>
      </w:r>
      <w:r>
        <w:rPr>
          <w:bCs/>
          <w:i/>
          <w:iCs/>
        </w:rPr>
        <w:t xml:space="preserve"> a jegyzőkönyv mellékletét </w:t>
      </w:r>
      <w:proofErr w:type="gramStart"/>
      <w:r>
        <w:rPr>
          <w:bCs/>
          <w:i/>
          <w:iCs/>
        </w:rPr>
        <w:t>képezi!/</w:t>
      </w:r>
      <w:proofErr w:type="gramEnd"/>
    </w:p>
    <w:p w:rsidR="00537CA0" w:rsidRPr="00405B69" w:rsidRDefault="00537CA0" w:rsidP="00537CA0">
      <w:pPr>
        <w:ind w:left="567"/>
        <w:jc w:val="both"/>
        <w:rPr>
          <w:bCs/>
          <w:iCs/>
        </w:rPr>
      </w:pPr>
    </w:p>
    <w:bookmarkEnd w:id="3"/>
    <w:p w:rsidR="00537CA0" w:rsidRDefault="00537CA0" w:rsidP="00537CA0">
      <w:pPr>
        <w:ind w:left="540"/>
        <w:jc w:val="both"/>
        <w:rPr>
          <w:szCs w:val="24"/>
          <w:u w:val="single"/>
        </w:rPr>
      </w:pPr>
    </w:p>
    <w:p w:rsidR="00537CA0" w:rsidRPr="00C842F4" w:rsidRDefault="00537CA0" w:rsidP="00537CA0">
      <w:pPr>
        <w:ind w:left="540"/>
        <w:jc w:val="both"/>
        <w:rPr>
          <w:b/>
          <w:bCs/>
          <w:szCs w:val="24"/>
          <w:u w:val="single"/>
        </w:rPr>
      </w:pPr>
      <w:r>
        <w:rPr>
          <w:b/>
          <w:bCs/>
          <w:szCs w:val="24"/>
          <w:u w:val="single"/>
        </w:rPr>
        <w:t>123</w:t>
      </w:r>
      <w:r w:rsidRPr="00C842F4">
        <w:rPr>
          <w:b/>
          <w:bCs/>
          <w:szCs w:val="24"/>
          <w:u w:val="single"/>
        </w:rPr>
        <w:t>/2018. (V. 17.) Ök. sz. határozat</w:t>
      </w:r>
    </w:p>
    <w:p w:rsidR="00537CA0" w:rsidRDefault="00537CA0" w:rsidP="00537CA0">
      <w:pPr>
        <w:ind w:left="540"/>
        <w:jc w:val="both"/>
        <w:rPr>
          <w:bCs/>
          <w:iCs/>
          <w:szCs w:val="24"/>
        </w:rPr>
      </w:pPr>
      <w:r w:rsidRPr="00C842F4">
        <w:rPr>
          <w:bCs/>
          <w:iCs/>
          <w:szCs w:val="24"/>
        </w:rPr>
        <w:t xml:space="preserve">a Képviselő-testület </w:t>
      </w:r>
    </w:p>
    <w:p w:rsidR="00537CA0" w:rsidRPr="00C842F4" w:rsidRDefault="00537CA0" w:rsidP="00537CA0">
      <w:pPr>
        <w:ind w:left="540"/>
        <w:jc w:val="both"/>
        <w:rPr>
          <w:bCs/>
          <w:iCs/>
          <w:szCs w:val="24"/>
        </w:rPr>
      </w:pPr>
      <w:r>
        <w:rPr>
          <w:bCs/>
          <w:iCs/>
          <w:szCs w:val="24"/>
        </w:rPr>
        <w:t xml:space="preserve">a 297/2017. (XII.07.) Ök. sz. határozatával jóváhagyott 2018. évi belső ellenőrzési munkaterv 1., és 2. sz. mellékleteit az előterjesztéshez csatolt mellékletekben foglaltak szerint módosítja. </w:t>
      </w:r>
    </w:p>
    <w:p w:rsidR="00537CA0" w:rsidRDefault="00537CA0" w:rsidP="00537CA0">
      <w:pPr>
        <w:suppressAutoHyphens/>
        <w:autoSpaceDN w:val="0"/>
        <w:ind w:left="567"/>
        <w:textAlignment w:val="baseline"/>
        <w:rPr>
          <w:rFonts w:eastAsia="Arial Unicode MS"/>
          <w:color w:val="000000"/>
          <w:szCs w:val="24"/>
        </w:rPr>
      </w:pPr>
    </w:p>
    <w:p w:rsidR="00537CA0" w:rsidRDefault="00537CA0" w:rsidP="00537CA0">
      <w:pPr>
        <w:suppressAutoHyphens/>
        <w:autoSpaceDN w:val="0"/>
        <w:ind w:left="567"/>
        <w:textAlignment w:val="baseline"/>
        <w:rPr>
          <w:rFonts w:eastAsia="Arial Unicode MS"/>
          <w:color w:val="000000"/>
          <w:szCs w:val="24"/>
        </w:rPr>
      </w:pPr>
      <w:r w:rsidRPr="00076F7D">
        <w:rPr>
          <w:rFonts w:eastAsia="Arial Unicode MS"/>
          <w:color w:val="000000"/>
          <w:szCs w:val="24"/>
          <w:u w:val="single"/>
        </w:rPr>
        <w:t>Felelős:</w:t>
      </w:r>
      <w:r>
        <w:rPr>
          <w:rFonts w:eastAsia="Arial Unicode MS"/>
          <w:color w:val="000000"/>
          <w:szCs w:val="24"/>
        </w:rPr>
        <w:t xml:space="preserve"> azonnal</w:t>
      </w:r>
    </w:p>
    <w:p w:rsidR="00537CA0" w:rsidRDefault="00537CA0" w:rsidP="00537CA0">
      <w:pPr>
        <w:suppressAutoHyphens/>
        <w:autoSpaceDN w:val="0"/>
        <w:ind w:left="567"/>
        <w:textAlignment w:val="baseline"/>
        <w:rPr>
          <w:rFonts w:eastAsia="Arial Unicode MS"/>
          <w:color w:val="000000"/>
          <w:szCs w:val="24"/>
        </w:rPr>
      </w:pPr>
      <w:r w:rsidRPr="00076F7D">
        <w:rPr>
          <w:rFonts w:eastAsia="Arial Unicode MS"/>
          <w:color w:val="000000"/>
          <w:szCs w:val="24"/>
          <w:u w:val="single"/>
        </w:rPr>
        <w:t>Felelős:</w:t>
      </w:r>
      <w:r>
        <w:rPr>
          <w:rFonts w:eastAsia="Arial Unicode MS"/>
          <w:color w:val="000000"/>
          <w:szCs w:val="24"/>
        </w:rPr>
        <w:t xml:space="preserve"> Szabados Ákos polgármester</w:t>
      </w:r>
    </w:p>
    <w:p w:rsidR="00537CA0" w:rsidRDefault="00537CA0" w:rsidP="00537CA0">
      <w:pPr>
        <w:suppressAutoHyphens/>
        <w:autoSpaceDN w:val="0"/>
        <w:ind w:left="567"/>
        <w:textAlignment w:val="baseline"/>
        <w:rPr>
          <w:rFonts w:eastAsia="Arial Unicode MS"/>
          <w:color w:val="000000"/>
          <w:szCs w:val="24"/>
        </w:rPr>
      </w:pPr>
    </w:p>
    <w:p w:rsidR="00537CA0" w:rsidRPr="00C842F4" w:rsidRDefault="00537CA0" w:rsidP="00537CA0">
      <w:pPr>
        <w:suppressAutoHyphens/>
        <w:autoSpaceDN w:val="0"/>
        <w:ind w:left="567"/>
        <w:textAlignment w:val="baseline"/>
        <w:rPr>
          <w:rFonts w:eastAsia="Arial Unicode MS"/>
          <w:i/>
          <w:color w:val="000000"/>
          <w:szCs w:val="24"/>
          <w:u w:val="single"/>
        </w:rPr>
      </w:pPr>
      <w:r w:rsidRPr="00C842F4">
        <w:rPr>
          <w:rFonts w:eastAsia="Arial Unicode MS"/>
          <w:i/>
          <w:color w:val="000000"/>
          <w:szCs w:val="24"/>
          <w:u w:val="single"/>
        </w:rPr>
        <w:t xml:space="preserve">(A 2018. évi belső ellenőrzési munkaterv a jegyzőkönyvhöz csatolva.) </w:t>
      </w:r>
    </w:p>
    <w:p w:rsidR="00537CA0" w:rsidRPr="00076F7D" w:rsidRDefault="00537CA0" w:rsidP="00537CA0">
      <w:pPr>
        <w:suppressAutoHyphens/>
        <w:autoSpaceDN w:val="0"/>
        <w:ind w:left="567"/>
        <w:textAlignment w:val="baseline"/>
        <w:rPr>
          <w:rFonts w:eastAsia="Arial Unicode MS"/>
          <w:color w:val="000000"/>
          <w:szCs w:val="24"/>
        </w:rPr>
      </w:pPr>
    </w:p>
    <w:p w:rsidR="00537CA0" w:rsidRDefault="00537CA0" w:rsidP="00537CA0">
      <w:pPr>
        <w:ind w:left="567"/>
        <w:jc w:val="both"/>
        <w:rPr>
          <w:b/>
          <w:bCs/>
          <w:u w:val="single"/>
        </w:rPr>
      </w:pPr>
    </w:p>
    <w:p w:rsidR="00537CA0" w:rsidRPr="00405B69" w:rsidRDefault="00537CA0" w:rsidP="00537CA0">
      <w:pPr>
        <w:ind w:left="567"/>
        <w:jc w:val="both"/>
        <w:rPr>
          <w:b/>
          <w:bCs/>
          <w:u w:val="single"/>
        </w:rPr>
      </w:pPr>
      <w:r>
        <w:rPr>
          <w:b/>
          <w:bCs/>
          <w:u w:val="single"/>
        </w:rPr>
        <w:t>124</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67"/>
        <w:jc w:val="both"/>
        <w:rPr>
          <w:bCs/>
          <w:iCs/>
        </w:rPr>
      </w:pPr>
      <w:r w:rsidRPr="00405B69">
        <w:rPr>
          <w:bCs/>
          <w:iCs/>
        </w:rPr>
        <w:t xml:space="preserve">a Képviselő-testület </w:t>
      </w:r>
    </w:p>
    <w:p w:rsidR="00537CA0" w:rsidRPr="003C34AD" w:rsidRDefault="00537CA0" w:rsidP="00537CA0">
      <w:pPr>
        <w:pStyle w:val="Listaszerbekezds"/>
        <w:numPr>
          <w:ilvl w:val="0"/>
          <w:numId w:val="10"/>
        </w:numPr>
        <w:overflowPunct/>
        <w:autoSpaceDE/>
        <w:autoSpaceDN/>
        <w:adjustRightInd/>
        <w:ind w:left="993" w:hanging="426"/>
        <w:contextualSpacing/>
        <w:textAlignment w:val="auto"/>
        <w:rPr>
          <w:szCs w:val="24"/>
        </w:rPr>
      </w:pPr>
      <w:r w:rsidRPr="003C34AD">
        <w:rPr>
          <w:szCs w:val="24"/>
        </w:rPr>
        <w:t>a fás szárú növények védelméről, kivágásáról és pótlásáról szóló önkormányzat</w:t>
      </w:r>
      <w:r>
        <w:rPr>
          <w:szCs w:val="24"/>
        </w:rPr>
        <w:t>i</w:t>
      </w:r>
      <w:r w:rsidRPr="003C34AD">
        <w:rPr>
          <w:szCs w:val="24"/>
        </w:rPr>
        <w:t xml:space="preserve"> rendelet-tervezet szövegét jóváhagyja</w:t>
      </w:r>
      <w:r>
        <w:rPr>
          <w:szCs w:val="24"/>
        </w:rPr>
        <w:t>.</w:t>
      </w:r>
    </w:p>
    <w:p w:rsidR="00537CA0" w:rsidRDefault="00537CA0" w:rsidP="00537CA0">
      <w:pPr>
        <w:pStyle w:val="Listaszerbekezds"/>
        <w:numPr>
          <w:ilvl w:val="0"/>
          <w:numId w:val="10"/>
        </w:numPr>
        <w:overflowPunct/>
        <w:autoSpaceDE/>
        <w:autoSpaceDN/>
        <w:adjustRightInd/>
        <w:ind w:left="993" w:hanging="426"/>
        <w:contextualSpacing/>
        <w:jc w:val="both"/>
        <w:textAlignment w:val="auto"/>
        <w:rPr>
          <w:szCs w:val="24"/>
        </w:rPr>
      </w:pPr>
      <w:r w:rsidRPr="003C34AD">
        <w:rPr>
          <w:szCs w:val="24"/>
        </w:rPr>
        <w:t xml:space="preserve">felkéri a </w:t>
      </w:r>
      <w:r>
        <w:rPr>
          <w:szCs w:val="24"/>
        </w:rPr>
        <w:t>polgármestert</w:t>
      </w:r>
      <w:r w:rsidRPr="003C34AD">
        <w:rPr>
          <w:szCs w:val="24"/>
        </w:rPr>
        <w:t xml:space="preserve">, hogy gondoskodjon a rendelettervezet szomszédos </w:t>
      </w:r>
      <w:r w:rsidRPr="000033A1">
        <w:rPr>
          <w:szCs w:val="24"/>
        </w:rPr>
        <w:t>önkormányzatok</w:t>
      </w:r>
      <w:r>
        <w:rPr>
          <w:szCs w:val="24"/>
        </w:rPr>
        <w:t xml:space="preserve"> részére</w:t>
      </w:r>
      <w:r w:rsidRPr="000033A1">
        <w:rPr>
          <w:szCs w:val="24"/>
        </w:rPr>
        <w:t>, valamint a környezetvédelmi igazgatási szervnek történő megküldés</w:t>
      </w:r>
      <w:r>
        <w:rPr>
          <w:szCs w:val="24"/>
        </w:rPr>
        <w:t>é</w:t>
      </w:r>
      <w:r w:rsidRPr="000033A1">
        <w:rPr>
          <w:szCs w:val="24"/>
        </w:rPr>
        <w:t xml:space="preserve">ről. </w:t>
      </w:r>
    </w:p>
    <w:p w:rsidR="00537CA0" w:rsidRDefault="00537CA0" w:rsidP="00537CA0">
      <w:pPr>
        <w:pStyle w:val="Listaszerbekezds"/>
        <w:numPr>
          <w:ilvl w:val="0"/>
          <w:numId w:val="10"/>
        </w:numPr>
        <w:overflowPunct/>
        <w:autoSpaceDE/>
        <w:autoSpaceDN/>
        <w:adjustRightInd/>
        <w:ind w:left="993" w:hanging="426"/>
        <w:contextualSpacing/>
        <w:jc w:val="both"/>
        <w:textAlignment w:val="auto"/>
        <w:rPr>
          <w:szCs w:val="24"/>
        </w:rPr>
      </w:pPr>
      <w:r>
        <w:rPr>
          <w:szCs w:val="24"/>
        </w:rPr>
        <w:t xml:space="preserve">felkéri a polgármestert, hogy a környezetvédelmi igazgatási szerv véleményének megérkezését követően terjessze a rendelettervezetet a javasolt módosításokkal kiegészítve a képviselő-testület soron következő ülése elé a rendelet megalkotása érdekében. </w:t>
      </w:r>
    </w:p>
    <w:p w:rsidR="00537CA0" w:rsidRDefault="00537CA0" w:rsidP="00537CA0">
      <w:pPr>
        <w:tabs>
          <w:tab w:val="left" w:pos="426"/>
        </w:tabs>
        <w:ind w:left="567"/>
        <w:jc w:val="both"/>
        <w:rPr>
          <w:szCs w:val="24"/>
          <w:u w:val="single"/>
        </w:rPr>
      </w:pPr>
    </w:p>
    <w:p w:rsidR="00537CA0" w:rsidRDefault="00537CA0" w:rsidP="00537CA0">
      <w:pPr>
        <w:tabs>
          <w:tab w:val="left" w:pos="426"/>
        </w:tabs>
        <w:ind w:left="567"/>
        <w:jc w:val="both"/>
        <w:rPr>
          <w:szCs w:val="24"/>
        </w:rPr>
      </w:pPr>
      <w:r w:rsidRPr="008F2EE8">
        <w:rPr>
          <w:szCs w:val="24"/>
          <w:u w:val="single"/>
        </w:rPr>
        <w:t>Felelős:</w:t>
      </w:r>
      <w:r>
        <w:rPr>
          <w:szCs w:val="24"/>
        </w:rPr>
        <w:t xml:space="preserve"> Szabados Ákos polgármester</w:t>
      </w:r>
    </w:p>
    <w:p w:rsidR="00537CA0" w:rsidRDefault="00537CA0" w:rsidP="00537CA0">
      <w:pPr>
        <w:tabs>
          <w:tab w:val="left" w:pos="426"/>
        </w:tabs>
        <w:ind w:left="567"/>
        <w:jc w:val="both"/>
        <w:rPr>
          <w:szCs w:val="24"/>
        </w:rPr>
      </w:pPr>
      <w:r w:rsidRPr="008F2EE8">
        <w:rPr>
          <w:szCs w:val="24"/>
          <w:u w:val="single"/>
        </w:rPr>
        <w:t>Határidő:</w:t>
      </w:r>
      <w:r>
        <w:rPr>
          <w:szCs w:val="24"/>
        </w:rPr>
        <w:t xml:space="preserve"> adott</w:t>
      </w:r>
    </w:p>
    <w:p w:rsidR="00537CA0" w:rsidRDefault="00537CA0" w:rsidP="00537CA0"/>
    <w:p w:rsidR="00537CA0" w:rsidRDefault="00537CA0" w:rsidP="00537CA0"/>
    <w:p w:rsidR="00537CA0" w:rsidRDefault="00537CA0" w:rsidP="00537CA0"/>
    <w:p w:rsidR="00537CA0" w:rsidRDefault="00537CA0" w:rsidP="00537CA0"/>
    <w:p w:rsidR="00537CA0" w:rsidRDefault="00537CA0" w:rsidP="00537CA0"/>
    <w:p w:rsidR="00537CA0" w:rsidRDefault="00537CA0" w:rsidP="00537CA0"/>
    <w:p w:rsidR="00537CA0" w:rsidRDefault="00537CA0" w:rsidP="00537CA0"/>
    <w:p w:rsidR="00537CA0" w:rsidRDefault="00537CA0" w:rsidP="00537CA0"/>
    <w:p w:rsidR="00537CA0" w:rsidRPr="00405B69" w:rsidRDefault="00537CA0" w:rsidP="00537CA0">
      <w:pPr>
        <w:ind w:left="540"/>
        <w:jc w:val="both"/>
        <w:rPr>
          <w:b/>
          <w:bCs/>
          <w:u w:val="single"/>
        </w:rPr>
      </w:pPr>
      <w:r>
        <w:rPr>
          <w:b/>
          <w:bCs/>
          <w:u w:val="single"/>
        </w:rPr>
        <w:lastRenderedPageBreak/>
        <w:t>125</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Default="00537CA0" w:rsidP="00537CA0">
      <w:pPr>
        <w:ind w:left="540"/>
        <w:jc w:val="both"/>
        <w:rPr>
          <w:bCs/>
          <w:iCs/>
        </w:rPr>
      </w:pPr>
      <w:r w:rsidRPr="00405B69">
        <w:rPr>
          <w:bCs/>
          <w:iCs/>
        </w:rPr>
        <w:t xml:space="preserve">a Képviselő-testület </w:t>
      </w:r>
    </w:p>
    <w:p w:rsidR="00537CA0" w:rsidRPr="0008029A" w:rsidRDefault="00537CA0" w:rsidP="00537CA0">
      <w:pPr>
        <w:pStyle w:val="Listaszerbekezds"/>
        <w:numPr>
          <w:ilvl w:val="0"/>
          <w:numId w:val="11"/>
        </w:numPr>
        <w:overflowPunct/>
        <w:autoSpaceDE/>
        <w:autoSpaceDN/>
        <w:adjustRightInd/>
        <w:contextualSpacing/>
        <w:jc w:val="both"/>
        <w:textAlignment w:val="auto"/>
        <w:rPr>
          <w:bCs/>
          <w:iCs/>
        </w:rPr>
      </w:pPr>
      <w:r w:rsidRPr="0008029A">
        <w:rPr>
          <w:bCs/>
          <w:iCs/>
        </w:rPr>
        <w:t xml:space="preserve">nem támogatja </w:t>
      </w:r>
      <w:r>
        <w:rPr>
          <w:bCs/>
          <w:iCs/>
        </w:rPr>
        <w:t xml:space="preserve">az </w:t>
      </w:r>
      <w:r w:rsidRPr="0008029A">
        <w:rPr>
          <w:bCs/>
          <w:iCs/>
        </w:rPr>
        <w:t xml:space="preserve">Erzsébet Áruház Kft. által a 170204/96 hrsz-ú telekre tervezett parkosítás vonatkozásában </w:t>
      </w:r>
      <w:r>
        <w:rPr>
          <w:bCs/>
          <w:iCs/>
        </w:rPr>
        <w:t xml:space="preserve">a jelenleg előterjesztett megvalósulási </w:t>
      </w:r>
      <w:r w:rsidRPr="0008029A">
        <w:rPr>
          <w:bCs/>
          <w:iCs/>
        </w:rPr>
        <w:t xml:space="preserve">tervet. </w:t>
      </w:r>
    </w:p>
    <w:p w:rsidR="00537CA0" w:rsidRPr="0008029A" w:rsidRDefault="00537CA0" w:rsidP="00537CA0">
      <w:pPr>
        <w:pStyle w:val="Listaszerbekezds"/>
        <w:numPr>
          <w:ilvl w:val="0"/>
          <w:numId w:val="11"/>
        </w:numPr>
        <w:overflowPunct/>
        <w:autoSpaceDE/>
        <w:autoSpaceDN/>
        <w:adjustRightInd/>
        <w:contextualSpacing/>
        <w:jc w:val="both"/>
        <w:textAlignment w:val="auto"/>
        <w:rPr>
          <w:bCs/>
          <w:iCs/>
        </w:rPr>
      </w:pPr>
      <w:r w:rsidRPr="0008029A">
        <w:rPr>
          <w:bCs/>
          <w:iCs/>
        </w:rPr>
        <w:t>felkéri a polgármester</w:t>
      </w:r>
      <w:r>
        <w:rPr>
          <w:bCs/>
          <w:iCs/>
        </w:rPr>
        <w:t>t, hogy a beruházóval folytasson további egyeztetéseket a területrendezés végrehajtásáról.</w:t>
      </w:r>
      <w:r w:rsidRPr="0008029A">
        <w:rPr>
          <w:bCs/>
          <w:iCs/>
        </w:rPr>
        <w:t xml:space="preserve"> </w:t>
      </w:r>
    </w:p>
    <w:p w:rsidR="00537CA0" w:rsidRDefault="00537CA0" w:rsidP="00537CA0">
      <w:pPr>
        <w:tabs>
          <w:tab w:val="left" w:pos="426"/>
        </w:tabs>
        <w:ind w:left="567"/>
        <w:jc w:val="both"/>
        <w:rPr>
          <w:szCs w:val="24"/>
          <w:u w:val="single"/>
        </w:rPr>
      </w:pPr>
    </w:p>
    <w:p w:rsidR="00537CA0" w:rsidRDefault="00537CA0" w:rsidP="00537CA0">
      <w:pPr>
        <w:tabs>
          <w:tab w:val="left" w:pos="426"/>
        </w:tabs>
        <w:ind w:left="567"/>
        <w:jc w:val="both"/>
        <w:rPr>
          <w:szCs w:val="24"/>
        </w:rPr>
      </w:pPr>
      <w:r w:rsidRPr="008F2EE8">
        <w:rPr>
          <w:szCs w:val="24"/>
          <w:u w:val="single"/>
        </w:rPr>
        <w:t>Felelős:</w:t>
      </w:r>
      <w:r>
        <w:rPr>
          <w:szCs w:val="24"/>
        </w:rPr>
        <w:t xml:space="preserve"> Szabados Ákos polgármester</w:t>
      </w:r>
    </w:p>
    <w:p w:rsidR="00537CA0" w:rsidRDefault="00537CA0" w:rsidP="00537CA0">
      <w:pPr>
        <w:tabs>
          <w:tab w:val="left" w:pos="426"/>
        </w:tabs>
        <w:ind w:left="567"/>
        <w:jc w:val="both"/>
        <w:rPr>
          <w:szCs w:val="24"/>
        </w:rPr>
      </w:pPr>
      <w:r w:rsidRPr="008F2EE8">
        <w:rPr>
          <w:szCs w:val="24"/>
          <w:u w:val="single"/>
        </w:rPr>
        <w:t>Határidő:</w:t>
      </w:r>
      <w:r>
        <w:rPr>
          <w:szCs w:val="24"/>
        </w:rPr>
        <w:t xml:space="preserve"> adott</w:t>
      </w:r>
    </w:p>
    <w:p w:rsidR="00537CA0" w:rsidRDefault="00537CA0" w:rsidP="00537CA0"/>
    <w:p w:rsidR="00537CA0" w:rsidRPr="00405B69" w:rsidRDefault="00537CA0" w:rsidP="00537CA0">
      <w:pPr>
        <w:ind w:left="567"/>
        <w:jc w:val="both"/>
        <w:rPr>
          <w:b/>
          <w:bCs/>
          <w:u w:val="single"/>
        </w:rPr>
      </w:pPr>
      <w:r>
        <w:rPr>
          <w:b/>
          <w:bCs/>
          <w:u w:val="single"/>
        </w:rPr>
        <w:t>126</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67"/>
        <w:jc w:val="both"/>
        <w:rPr>
          <w:bCs/>
          <w:iCs/>
        </w:rPr>
      </w:pPr>
      <w:r w:rsidRPr="00405B69">
        <w:rPr>
          <w:bCs/>
          <w:iCs/>
        </w:rPr>
        <w:t xml:space="preserve">a Képviselő-testület </w:t>
      </w:r>
    </w:p>
    <w:p w:rsidR="00537CA0" w:rsidRPr="00212223" w:rsidRDefault="00537CA0" w:rsidP="00537CA0">
      <w:pPr>
        <w:numPr>
          <w:ilvl w:val="0"/>
          <w:numId w:val="12"/>
        </w:numPr>
        <w:overflowPunct w:val="0"/>
        <w:autoSpaceDE w:val="0"/>
        <w:autoSpaceDN w:val="0"/>
        <w:adjustRightInd w:val="0"/>
        <w:ind w:left="993" w:hanging="426"/>
        <w:jc w:val="both"/>
        <w:textAlignment w:val="baseline"/>
      </w:pPr>
      <w:r w:rsidRPr="00212223">
        <w:t xml:space="preserve">a </w:t>
      </w:r>
      <w:r w:rsidRPr="00212223">
        <w:rPr>
          <w:b/>
        </w:rPr>
        <w:t>Vakvarjú Csónakház Vendéglátó és Szolgáltató Kft.</w:t>
      </w:r>
      <w:r w:rsidRPr="00212223">
        <w:t xml:space="preserve"> (1061 Budapest, Paulay Ede u. 7., cégjegyzékszám: 01-09-288614.) által a Bp. XX. Vízisport u. 1218. szám alatti ingatlanon (170022 hrsz) található 755 m2 alapterületű III. Hullám Csónakházban a 2017. február 8. napján kelt </w:t>
      </w:r>
      <w:bookmarkStart w:id="4" w:name="_Hlk514844679"/>
      <w:r w:rsidRPr="00212223">
        <w:t xml:space="preserve">„Ingatlan bérleti előszerződés”-ben elvégezni vállalt </w:t>
      </w:r>
      <w:r w:rsidRPr="00212223">
        <w:rPr>
          <w:b/>
        </w:rPr>
        <w:t>beruházás megvalósításának határidejét 60 nappal meghosszabbítja</w:t>
      </w:r>
      <w:bookmarkEnd w:id="4"/>
      <w:r w:rsidRPr="00212223">
        <w:t xml:space="preserve"> és felhívja a Vakvarjú Csónakház Vendéglátó és Szolgáltató Kft. figyelmét, hogy amennyiben a meghosszabbított határidőben – legkésőbb 2018. július 10. napjáig – az általa vállalt beruházást nem valósítja meg teljes mértékben, és/vagy a bérleti előszerződésben vállaltak szerint a bérleti szerződést nem köti meg, úgy az Önkormányzat a hivatkozott előszerződésben foglalt kötbérigényét vele szemben 2018. május 10. napjától kezdődő időpontra visszamenőleg érvényesíti. </w:t>
      </w:r>
    </w:p>
    <w:p w:rsidR="00537CA0" w:rsidRPr="00212223" w:rsidRDefault="00537CA0" w:rsidP="00537CA0">
      <w:pPr>
        <w:tabs>
          <w:tab w:val="left" w:pos="1080"/>
        </w:tabs>
        <w:overflowPunct w:val="0"/>
        <w:autoSpaceDE w:val="0"/>
        <w:autoSpaceDN w:val="0"/>
        <w:adjustRightInd w:val="0"/>
        <w:ind w:left="567"/>
        <w:jc w:val="both"/>
        <w:textAlignment w:val="baseline"/>
      </w:pPr>
    </w:p>
    <w:p w:rsidR="00537CA0" w:rsidRPr="00212223" w:rsidRDefault="00537CA0" w:rsidP="00537CA0">
      <w:pPr>
        <w:overflowPunct w:val="0"/>
        <w:autoSpaceDE w:val="0"/>
        <w:autoSpaceDN w:val="0"/>
        <w:adjustRightInd w:val="0"/>
        <w:ind w:left="1134" w:hanging="567"/>
        <w:jc w:val="both"/>
        <w:textAlignment w:val="baseline"/>
      </w:pPr>
      <w:r w:rsidRPr="00183A98">
        <w:t xml:space="preserve">II. </w:t>
      </w:r>
      <w:r w:rsidRPr="00183A98">
        <w:tab/>
      </w:r>
      <w:r w:rsidRPr="00212223">
        <w:t>felkéri Polgármestert, hogy a Vakvarjú Csónakház Vendéglátó és Szolgáltató Kft. ügyvezetőjét a döntésben foglaltakról értesítse és a szükséges intézkedéseket tegye meg.</w:t>
      </w:r>
    </w:p>
    <w:p w:rsidR="00537CA0" w:rsidRPr="00212223" w:rsidRDefault="00537CA0" w:rsidP="00537CA0">
      <w:pPr>
        <w:tabs>
          <w:tab w:val="left" w:pos="0"/>
        </w:tabs>
        <w:overflowPunct w:val="0"/>
        <w:autoSpaceDE w:val="0"/>
        <w:autoSpaceDN w:val="0"/>
        <w:adjustRightInd w:val="0"/>
        <w:ind w:left="567"/>
        <w:jc w:val="both"/>
        <w:textAlignment w:val="baseline"/>
      </w:pPr>
    </w:p>
    <w:p w:rsidR="00537CA0" w:rsidRPr="00B27CE0" w:rsidRDefault="00537CA0" w:rsidP="00537CA0">
      <w:pPr>
        <w:keepNext/>
        <w:overflowPunct w:val="0"/>
        <w:autoSpaceDE w:val="0"/>
        <w:autoSpaceDN w:val="0"/>
        <w:adjustRightInd w:val="0"/>
        <w:ind w:left="567"/>
        <w:jc w:val="both"/>
        <w:textAlignment w:val="baseline"/>
        <w:outlineLvl w:val="1"/>
      </w:pPr>
      <w:r w:rsidRPr="00B27CE0">
        <w:rPr>
          <w:u w:val="single"/>
        </w:rPr>
        <w:t>Felelős:</w:t>
      </w:r>
      <w:r w:rsidRPr="00B27CE0">
        <w:t xml:space="preserve"> Szabados Ákos polgármester</w:t>
      </w:r>
    </w:p>
    <w:p w:rsidR="00537CA0" w:rsidRPr="00B27CE0" w:rsidRDefault="00537CA0" w:rsidP="00537CA0">
      <w:pPr>
        <w:tabs>
          <w:tab w:val="left" w:pos="1080"/>
        </w:tabs>
        <w:overflowPunct w:val="0"/>
        <w:autoSpaceDE w:val="0"/>
        <w:autoSpaceDN w:val="0"/>
        <w:adjustRightInd w:val="0"/>
        <w:ind w:left="567"/>
        <w:jc w:val="both"/>
        <w:textAlignment w:val="baseline"/>
      </w:pPr>
      <w:r w:rsidRPr="00B27CE0">
        <w:rPr>
          <w:u w:val="single"/>
        </w:rPr>
        <w:t>Határidő:</w:t>
      </w:r>
      <w:r w:rsidRPr="00B27CE0">
        <w:t xml:space="preserve"> adott</w:t>
      </w:r>
    </w:p>
    <w:p w:rsidR="00537CA0" w:rsidRDefault="00537CA0" w:rsidP="00537CA0">
      <w:pPr>
        <w:suppressAutoHyphens/>
        <w:overflowPunct w:val="0"/>
        <w:autoSpaceDE w:val="0"/>
        <w:autoSpaceDN w:val="0"/>
        <w:adjustRightInd w:val="0"/>
        <w:ind w:left="567"/>
        <w:jc w:val="both"/>
        <w:textAlignment w:val="baseline"/>
        <w:rPr>
          <w:szCs w:val="24"/>
        </w:rPr>
      </w:pPr>
    </w:p>
    <w:p w:rsidR="00537CA0" w:rsidRPr="00B27CE0" w:rsidRDefault="00537CA0" w:rsidP="00537CA0">
      <w:pPr>
        <w:suppressAutoHyphens/>
        <w:overflowPunct w:val="0"/>
        <w:autoSpaceDE w:val="0"/>
        <w:autoSpaceDN w:val="0"/>
        <w:adjustRightInd w:val="0"/>
        <w:ind w:left="567"/>
        <w:jc w:val="both"/>
        <w:textAlignment w:val="baseline"/>
        <w:rPr>
          <w:szCs w:val="24"/>
        </w:rPr>
      </w:pPr>
    </w:p>
    <w:p w:rsidR="00537CA0" w:rsidRPr="00405B69" w:rsidRDefault="00537CA0" w:rsidP="00537CA0">
      <w:pPr>
        <w:ind w:left="540"/>
        <w:jc w:val="both"/>
        <w:rPr>
          <w:b/>
          <w:bCs/>
          <w:u w:val="single"/>
        </w:rPr>
      </w:pPr>
      <w:r>
        <w:rPr>
          <w:b/>
          <w:bCs/>
          <w:u w:val="single"/>
        </w:rPr>
        <w:t>127</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40"/>
        <w:jc w:val="both"/>
        <w:rPr>
          <w:bCs/>
          <w:iCs/>
        </w:rPr>
      </w:pPr>
      <w:r w:rsidRPr="00405B69">
        <w:rPr>
          <w:bCs/>
          <w:iCs/>
        </w:rPr>
        <w:t xml:space="preserve">a Képviselő-testület </w:t>
      </w:r>
    </w:p>
    <w:p w:rsidR="00537CA0" w:rsidRDefault="00537CA0" w:rsidP="00537CA0">
      <w:pPr>
        <w:ind w:left="540"/>
        <w:jc w:val="both"/>
        <w:rPr>
          <w:szCs w:val="24"/>
        </w:rPr>
      </w:pPr>
      <w:r>
        <w:rPr>
          <w:rFonts w:eastAsia="Arial Unicode MS"/>
          <w:szCs w:val="24"/>
        </w:rPr>
        <w:t>a „</w:t>
      </w:r>
      <w:r w:rsidRPr="00B27CE0">
        <w:rPr>
          <w:szCs w:val="24"/>
        </w:rPr>
        <w:t>Javaslat új környezetvédelmi program elfogadására</w:t>
      </w:r>
      <w:r>
        <w:rPr>
          <w:szCs w:val="24"/>
        </w:rPr>
        <w:t xml:space="preserve">” című előterjesztést a 2018. június 14-ei Képviselő-testületi ülésre elnapolja. </w:t>
      </w: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Pr="008A6A9D" w:rsidRDefault="00537CA0" w:rsidP="00537CA0">
      <w:pPr>
        <w:suppressAutoHyphens/>
        <w:overflowPunct w:val="0"/>
        <w:autoSpaceDE w:val="0"/>
        <w:autoSpaceDN w:val="0"/>
        <w:adjustRightInd w:val="0"/>
        <w:ind w:left="2552" w:hanging="1985"/>
        <w:jc w:val="both"/>
        <w:textAlignment w:val="baseline"/>
        <w:rPr>
          <w:szCs w:val="24"/>
        </w:rPr>
      </w:pPr>
    </w:p>
    <w:p w:rsidR="00537CA0" w:rsidRDefault="00537CA0" w:rsidP="00537CA0">
      <w:pPr>
        <w:suppressAutoHyphens/>
        <w:overflowPunct w:val="0"/>
        <w:autoSpaceDE w:val="0"/>
        <w:autoSpaceDN w:val="0"/>
        <w:adjustRightInd w:val="0"/>
        <w:ind w:left="2552" w:hanging="1985"/>
        <w:jc w:val="both"/>
        <w:textAlignment w:val="baseline"/>
        <w:rPr>
          <w:szCs w:val="24"/>
        </w:rPr>
      </w:pPr>
    </w:p>
    <w:p w:rsidR="00537CA0" w:rsidRPr="00405B69" w:rsidRDefault="00537CA0" w:rsidP="00537CA0">
      <w:pPr>
        <w:ind w:left="567"/>
        <w:jc w:val="both"/>
        <w:rPr>
          <w:b/>
          <w:bCs/>
          <w:u w:val="single"/>
        </w:rPr>
      </w:pPr>
      <w:r>
        <w:rPr>
          <w:b/>
          <w:bCs/>
          <w:u w:val="single"/>
        </w:rPr>
        <w:lastRenderedPageBreak/>
        <w:t>128</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67"/>
        <w:jc w:val="both"/>
        <w:rPr>
          <w:bCs/>
          <w:iCs/>
        </w:rPr>
      </w:pPr>
      <w:r w:rsidRPr="00405B69">
        <w:rPr>
          <w:bCs/>
          <w:iCs/>
        </w:rPr>
        <w:t xml:space="preserve">a Képviselő-testület </w:t>
      </w:r>
    </w:p>
    <w:p w:rsidR="00537CA0" w:rsidRPr="0059388E" w:rsidRDefault="00537CA0" w:rsidP="00537CA0">
      <w:pPr>
        <w:numPr>
          <w:ilvl w:val="0"/>
          <w:numId w:val="13"/>
        </w:numPr>
        <w:tabs>
          <w:tab w:val="clear" w:pos="720"/>
        </w:tabs>
        <w:overflowPunct w:val="0"/>
        <w:autoSpaceDE w:val="0"/>
        <w:autoSpaceDN w:val="0"/>
        <w:adjustRightInd w:val="0"/>
        <w:ind w:left="993" w:hanging="426"/>
        <w:jc w:val="both"/>
        <w:textAlignment w:val="baseline"/>
        <w:rPr>
          <w:szCs w:val="24"/>
        </w:rPr>
      </w:pPr>
      <w:r w:rsidRPr="0059388E">
        <w:rPr>
          <w:szCs w:val="24"/>
        </w:rPr>
        <w:t xml:space="preserve">hozzájárul ahhoz, hogy a Budapest XX. kerület, Pöltenberg utca felújítása (út- és járdafelújítás, csapadékvíz-elvezetés) tárgyú, </w:t>
      </w:r>
      <w:r w:rsidRPr="0059388E">
        <w:rPr>
          <w:bCs/>
          <w:color w:val="000000"/>
          <w:szCs w:val="24"/>
        </w:rPr>
        <w:t>ebr42 351841 azonosító számú nyertes pályázati projekt műszaki tartalma úgy csökkenjen, hogy a Vörösmarty u. – Török Flóris u. közötti szakasz felújítása megvalósuljon, míg a Török Flóris u. – Knézits u. közötti szakasz felújítására ne kerüljön sor.</w:t>
      </w:r>
    </w:p>
    <w:p w:rsidR="00537CA0" w:rsidRPr="0059388E" w:rsidRDefault="00537CA0" w:rsidP="00537CA0">
      <w:pPr>
        <w:numPr>
          <w:ilvl w:val="0"/>
          <w:numId w:val="13"/>
        </w:numPr>
        <w:tabs>
          <w:tab w:val="clear" w:pos="720"/>
        </w:tabs>
        <w:overflowPunct w:val="0"/>
        <w:autoSpaceDE w:val="0"/>
        <w:autoSpaceDN w:val="0"/>
        <w:adjustRightInd w:val="0"/>
        <w:ind w:left="993" w:hanging="426"/>
        <w:jc w:val="both"/>
        <w:textAlignment w:val="baseline"/>
        <w:rPr>
          <w:szCs w:val="24"/>
        </w:rPr>
      </w:pPr>
      <w:r w:rsidRPr="0059388E">
        <w:rPr>
          <w:szCs w:val="24"/>
        </w:rPr>
        <w:t>a csökkentett műszaki tartalmú projekt megvalósításához az 50 millió forint vissza nem térítendő támogatás mellett 32 millió forint önerőt biztosít az Önkormányzat 2018. évi költségvetésének K71 Ingatlanok felújítása „Pályázatok” sora terhére.</w:t>
      </w:r>
    </w:p>
    <w:p w:rsidR="00537CA0" w:rsidRPr="0059388E" w:rsidRDefault="00537CA0" w:rsidP="00537CA0">
      <w:pPr>
        <w:numPr>
          <w:ilvl w:val="0"/>
          <w:numId w:val="13"/>
        </w:numPr>
        <w:tabs>
          <w:tab w:val="clear" w:pos="720"/>
        </w:tabs>
        <w:overflowPunct w:val="0"/>
        <w:autoSpaceDE w:val="0"/>
        <w:autoSpaceDN w:val="0"/>
        <w:adjustRightInd w:val="0"/>
        <w:ind w:left="993" w:hanging="426"/>
        <w:jc w:val="both"/>
        <w:textAlignment w:val="baseline"/>
        <w:rPr>
          <w:szCs w:val="24"/>
        </w:rPr>
      </w:pPr>
      <w:r w:rsidRPr="0059388E">
        <w:rPr>
          <w:szCs w:val="24"/>
        </w:rPr>
        <w:t>felkéri a polgármestert, hogy a műszaki tartalom csökkentésének jóváhagyása, illetve a támogatói okirat módosítása iránt a Belügyminisztérium önkormányzati államtitkára felé teljes jogkörrel eljárjon.</w:t>
      </w:r>
    </w:p>
    <w:p w:rsidR="00537CA0" w:rsidRPr="0059388E" w:rsidRDefault="00537CA0" w:rsidP="00537CA0">
      <w:pPr>
        <w:overflowPunct w:val="0"/>
        <w:autoSpaceDE w:val="0"/>
        <w:autoSpaceDN w:val="0"/>
        <w:adjustRightInd w:val="0"/>
        <w:ind w:left="567"/>
        <w:jc w:val="both"/>
        <w:textAlignment w:val="baseline"/>
        <w:rPr>
          <w:szCs w:val="24"/>
        </w:rPr>
      </w:pPr>
    </w:p>
    <w:p w:rsidR="00537CA0" w:rsidRPr="0059388E" w:rsidRDefault="00537CA0" w:rsidP="00537CA0">
      <w:pPr>
        <w:tabs>
          <w:tab w:val="left" w:pos="993"/>
        </w:tabs>
        <w:overflowPunct w:val="0"/>
        <w:autoSpaceDE w:val="0"/>
        <w:autoSpaceDN w:val="0"/>
        <w:adjustRightInd w:val="0"/>
        <w:ind w:left="567"/>
        <w:jc w:val="both"/>
        <w:textAlignment w:val="baseline"/>
        <w:rPr>
          <w:szCs w:val="24"/>
        </w:rPr>
      </w:pPr>
      <w:r w:rsidRPr="0059388E">
        <w:rPr>
          <w:szCs w:val="24"/>
          <w:u w:val="single"/>
        </w:rPr>
        <w:t>Határidő:</w:t>
      </w:r>
      <w:r>
        <w:rPr>
          <w:szCs w:val="24"/>
        </w:rPr>
        <w:t xml:space="preserve"> </w:t>
      </w:r>
      <w:r w:rsidRPr="0059388E">
        <w:rPr>
          <w:szCs w:val="24"/>
        </w:rPr>
        <w:t>adott</w:t>
      </w:r>
    </w:p>
    <w:p w:rsidR="00537CA0" w:rsidRPr="0059388E" w:rsidRDefault="00537CA0" w:rsidP="00537CA0">
      <w:pPr>
        <w:tabs>
          <w:tab w:val="left" w:pos="993"/>
        </w:tabs>
        <w:overflowPunct w:val="0"/>
        <w:autoSpaceDE w:val="0"/>
        <w:autoSpaceDN w:val="0"/>
        <w:adjustRightInd w:val="0"/>
        <w:ind w:left="567"/>
        <w:jc w:val="both"/>
        <w:textAlignment w:val="baseline"/>
        <w:rPr>
          <w:szCs w:val="24"/>
        </w:rPr>
      </w:pPr>
      <w:r w:rsidRPr="0059388E">
        <w:rPr>
          <w:szCs w:val="24"/>
          <w:u w:val="single"/>
        </w:rPr>
        <w:t>Felelős:</w:t>
      </w:r>
      <w:r w:rsidRPr="0059388E">
        <w:rPr>
          <w:szCs w:val="24"/>
        </w:rPr>
        <w:tab/>
        <w:t>Szabados Ákos polgármester</w:t>
      </w:r>
    </w:p>
    <w:p w:rsidR="00537CA0" w:rsidRDefault="00537CA0" w:rsidP="00537CA0"/>
    <w:p w:rsidR="00537CA0" w:rsidRPr="00405B69" w:rsidRDefault="00537CA0" w:rsidP="00537CA0">
      <w:pPr>
        <w:ind w:left="567"/>
        <w:jc w:val="both"/>
        <w:rPr>
          <w:b/>
          <w:bCs/>
          <w:u w:val="single"/>
        </w:rPr>
      </w:pPr>
      <w:r>
        <w:rPr>
          <w:b/>
          <w:bCs/>
          <w:u w:val="single"/>
        </w:rPr>
        <w:t>129</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67"/>
        <w:jc w:val="both"/>
        <w:rPr>
          <w:bCs/>
          <w:iCs/>
        </w:rPr>
      </w:pPr>
      <w:r w:rsidRPr="00405B69">
        <w:rPr>
          <w:bCs/>
          <w:iCs/>
        </w:rPr>
        <w:t xml:space="preserve">a Képviselő-testület </w:t>
      </w:r>
    </w:p>
    <w:p w:rsidR="00537CA0" w:rsidRPr="00F83EEA" w:rsidRDefault="00537CA0" w:rsidP="00537CA0">
      <w:pPr>
        <w:pStyle w:val="Listaszerbekezds"/>
        <w:numPr>
          <w:ilvl w:val="0"/>
          <w:numId w:val="14"/>
        </w:numPr>
        <w:ind w:right="-1"/>
        <w:contextualSpacing/>
        <w:jc w:val="both"/>
        <w:rPr>
          <w:color w:val="000000"/>
          <w:szCs w:val="24"/>
        </w:rPr>
      </w:pPr>
      <w:r w:rsidRPr="00F83EEA">
        <w:rPr>
          <w:color w:val="000000"/>
          <w:szCs w:val="24"/>
        </w:rPr>
        <w:t xml:space="preserve"> jóváhagyja a Budapest Főváros Kormányhivatala XX. Kerületi Hivatal Foglalkoztatási Osztálya által - a Csili Művelődési Központ vonatkozásában - engedélyezett közfoglalkoztatási támogatás keretszámait az alábbiak szerint:</w:t>
      </w:r>
    </w:p>
    <w:p w:rsidR="00537CA0" w:rsidRPr="0059388E" w:rsidRDefault="00537CA0" w:rsidP="00537CA0">
      <w:pPr>
        <w:overflowPunct w:val="0"/>
        <w:autoSpaceDE w:val="0"/>
        <w:autoSpaceDN w:val="0"/>
        <w:adjustRightInd w:val="0"/>
        <w:ind w:left="851" w:hanging="284"/>
        <w:jc w:val="both"/>
        <w:textAlignment w:val="baseline"/>
        <w:rPr>
          <w:szCs w:val="24"/>
        </w:rPr>
      </w:pPr>
    </w:p>
    <w:tbl>
      <w:tblPr>
        <w:tblW w:w="8585" w:type="dxa"/>
        <w:tblInd w:w="557" w:type="dxa"/>
        <w:tblLayout w:type="fixed"/>
        <w:tblCellMar>
          <w:left w:w="70" w:type="dxa"/>
          <w:right w:w="70" w:type="dxa"/>
        </w:tblCellMar>
        <w:tblLook w:val="04A0" w:firstRow="1" w:lastRow="0" w:firstColumn="1" w:lastColumn="0" w:noHBand="0" w:noVBand="1"/>
      </w:tblPr>
      <w:tblGrid>
        <w:gridCol w:w="888"/>
        <w:gridCol w:w="2962"/>
        <w:gridCol w:w="2671"/>
        <w:gridCol w:w="2064"/>
      </w:tblGrid>
      <w:tr w:rsidR="00537CA0" w:rsidRPr="0059388E" w:rsidTr="00817916">
        <w:trPr>
          <w:trHeight w:val="413"/>
        </w:trPr>
        <w:tc>
          <w:tcPr>
            <w:tcW w:w="8585" w:type="dxa"/>
            <w:gridSpan w:val="4"/>
            <w:tcBorders>
              <w:top w:val="single" w:sz="4" w:space="0" w:color="auto"/>
              <w:left w:val="single" w:sz="8" w:space="0" w:color="000000"/>
              <w:bottom w:val="single" w:sz="8" w:space="0" w:color="000000"/>
              <w:right w:val="single" w:sz="8" w:space="0" w:color="000000"/>
            </w:tcBorders>
          </w:tcPr>
          <w:p w:rsidR="00537CA0" w:rsidRPr="0059388E" w:rsidRDefault="00537CA0" w:rsidP="00817916">
            <w:pPr>
              <w:overflowPunct w:val="0"/>
              <w:autoSpaceDE w:val="0"/>
              <w:autoSpaceDN w:val="0"/>
              <w:adjustRightInd w:val="0"/>
              <w:ind w:left="567" w:right="-1"/>
              <w:jc w:val="center"/>
              <w:textAlignment w:val="baseline"/>
              <w:rPr>
                <w:b/>
                <w:bCs/>
                <w:color w:val="000000"/>
                <w:szCs w:val="24"/>
              </w:rPr>
            </w:pPr>
            <w:r w:rsidRPr="0059388E">
              <w:rPr>
                <w:b/>
                <w:color w:val="000000"/>
                <w:szCs w:val="24"/>
              </w:rPr>
              <w:t>Csili Művelődési Központ 2018. évi közfoglalkoztatási terve</w:t>
            </w:r>
          </w:p>
        </w:tc>
      </w:tr>
      <w:tr w:rsidR="00537CA0" w:rsidRPr="0059388E" w:rsidTr="00817916">
        <w:trPr>
          <w:trHeight w:val="922"/>
        </w:trPr>
        <w:tc>
          <w:tcPr>
            <w:tcW w:w="3850" w:type="dxa"/>
            <w:gridSpan w:val="2"/>
            <w:tcBorders>
              <w:top w:val="single" w:sz="4" w:space="0" w:color="auto"/>
              <w:left w:val="single" w:sz="8" w:space="0" w:color="000000"/>
              <w:bottom w:val="single" w:sz="8" w:space="0" w:color="000000"/>
              <w:right w:val="single" w:sz="4" w:space="0" w:color="000000"/>
            </w:tcBorders>
          </w:tcPr>
          <w:p w:rsidR="00537CA0" w:rsidRDefault="00537CA0" w:rsidP="00817916">
            <w:pPr>
              <w:overflowPunct w:val="0"/>
              <w:autoSpaceDE w:val="0"/>
              <w:autoSpaceDN w:val="0"/>
              <w:adjustRightInd w:val="0"/>
              <w:ind w:left="567"/>
              <w:jc w:val="center"/>
              <w:textAlignment w:val="baseline"/>
              <w:rPr>
                <w:b/>
                <w:bCs/>
                <w:color w:val="000000"/>
                <w:szCs w:val="24"/>
              </w:rPr>
            </w:pPr>
          </w:p>
          <w:p w:rsidR="00537CA0" w:rsidRPr="0059388E" w:rsidRDefault="00537CA0" w:rsidP="00817916">
            <w:pPr>
              <w:overflowPunct w:val="0"/>
              <w:autoSpaceDE w:val="0"/>
              <w:autoSpaceDN w:val="0"/>
              <w:adjustRightInd w:val="0"/>
              <w:ind w:left="359"/>
              <w:jc w:val="center"/>
              <w:textAlignment w:val="baseline"/>
              <w:rPr>
                <w:b/>
                <w:bCs/>
                <w:color w:val="000000"/>
                <w:szCs w:val="24"/>
              </w:rPr>
            </w:pPr>
            <w:r w:rsidRPr="0059388E">
              <w:rPr>
                <w:b/>
                <w:bCs/>
                <w:color w:val="000000"/>
                <w:szCs w:val="24"/>
              </w:rPr>
              <w:t>Megnevezés</w:t>
            </w:r>
          </w:p>
        </w:tc>
        <w:tc>
          <w:tcPr>
            <w:tcW w:w="2671" w:type="dxa"/>
            <w:tcBorders>
              <w:top w:val="single" w:sz="4" w:space="0" w:color="auto"/>
              <w:left w:val="nil"/>
              <w:bottom w:val="single" w:sz="8" w:space="0" w:color="000000"/>
              <w:right w:val="single" w:sz="4" w:space="0" w:color="000000"/>
            </w:tcBorders>
            <w:shd w:val="clear" w:color="auto" w:fill="auto"/>
            <w:vAlign w:val="center"/>
            <w:hideMark/>
          </w:tcPr>
          <w:p w:rsidR="00537CA0" w:rsidRPr="0059388E" w:rsidRDefault="00537CA0" w:rsidP="00817916">
            <w:pPr>
              <w:overflowPunct w:val="0"/>
              <w:autoSpaceDE w:val="0"/>
              <w:autoSpaceDN w:val="0"/>
              <w:adjustRightInd w:val="0"/>
              <w:ind w:left="193"/>
              <w:jc w:val="center"/>
              <w:textAlignment w:val="baseline"/>
              <w:rPr>
                <w:b/>
                <w:bCs/>
                <w:color w:val="000000"/>
                <w:szCs w:val="24"/>
              </w:rPr>
            </w:pPr>
            <w:r w:rsidRPr="0059388E">
              <w:rPr>
                <w:b/>
                <w:bCs/>
                <w:color w:val="000000"/>
                <w:szCs w:val="24"/>
              </w:rPr>
              <w:t>Kormányhivatal által engedélyezett támogatás 2018. évben</w:t>
            </w:r>
          </w:p>
        </w:tc>
        <w:tc>
          <w:tcPr>
            <w:tcW w:w="2064" w:type="dxa"/>
            <w:tcBorders>
              <w:top w:val="single" w:sz="4" w:space="0" w:color="auto"/>
              <w:left w:val="nil"/>
              <w:bottom w:val="single" w:sz="8" w:space="0" w:color="000000"/>
              <w:right w:val="single" w:sz="8" w:space="0" w:color="000000"/>
            </w:tcBorders>
            <w:shd w:val="clear" w:color="auto" w:fill="auto"/>
            <w:vAlign w:val="center"/>
            <w:hideMark/>
          </w:tcPr>
          <w:p w:rsidR="00537CA0" w:rsidRDefault="00537CA0" w:rsidP="00817916">
            <w:pPr>
              <w:overflowPunct w:val="0"/>
              <w:autoSpaceDE w:val="0"/>
              <w:autoSpaceDN w:val="0"/>
              <w:adjustRightInd w:val="0"/>
              <w:ind w:left="567"/>
              <w:jc w:val="center"/>
              <w:textAlignment w:val="baseline"/>
              <w:rPr>
                <w:b/>
                <w:bCs/>
                <w:color w:val="000000"/>
                <w:szCs w:val="24"/>
              </w:rPr>
            </w:pPr>
            <w:r w:rsidRPr="0059388E">
              <w:rPr>
                <w:b/>
                <w:bCs/>
                <w:color w:val="000000"/>
                <w:szCs w:val="24"/>
              </w:rPr>
              <w:t>Önkor</w:t>
            </w:r>
            <w:r>
              <w:rPr>
                <w:b/>
                <w:bCs/>
                <w:color w:val="000000"/>
                <w:szCs w:val="24"/>
              </w:rPr>
              <w:t>-</w:t>
            </w:r>
          </w:p>
          <w:p w:rsidR="00537CA0" w:rsidRPr="0059388E" w:rsidRDefault="00537CA0" w:rsidP="00817916">
            <w:pPr>
              <w:overflowPunct w:val="0"/>
              <w:autoSpaceDE w:val="0"/>
              <w:autoSpaceDN w:val="0"/>
              <w:adjustRightInd w:val="0"/>
              <w:ind w:left="567"/>
              <w:jc w:val="center"/>
              <w:textAlignment w:val="baseline"/>
              <w:rPr>
                <w:b/>
                <w:bCs/>
                <w:color w:val="000000"/>
                <w:szCs w:val="24"/>
              </w:rPr>
            </w:pPr>
            <w:r w:rsidRPr="0059388E">
              <w:rPr>
                <w:b/>
                <w:bCs/>
                <w:color w:val="000000"/>
                <w:szCs w:val="24"/>
              </w:rPr>
              <w:t>mányzati önrész 2018. évben</w:t>
            </w:r>
          </w:p>
        </w:tc>
      </w:tr>
      <w:tr w:rsidR="00537CA0" w:rsidRPr="0059388E" w:rsidTr="00817916">
        <w:trPr>
          <w:trHeight w:val="20"/>
        </w:trPr>
        <w:tc>
          <w:tcPr>
            <w:tcW w:w="8585" w:type="dxa"/>
            <w:gridSpan w:val="4"/>
            <w:tcBorders>
              <w:top w:val="single" w:sz="4" w:space="0" w:color="auto"/>
              <w:left w:val="single" w:sz="8" w:space="0" w:color="000000"/>
              <w:bottom w:val="single" w:sz="8" w:space="0" w:color="000000"/>
              <w:right w:val="single" w:sz="8" w:space="0" w:color="000000"/>
            </w:tcBorders>
          </w:tcPr>
          <w:p w:rsidR="00537CA0" w:rsidRPr="0059388E" w:rsidRDefault="00537CA0" w:rsidP="00817916">
            <w:pPr>
              <w:overflowPunct w:val="0"/>
              <w:autoSpaceDE w:val="0"/>
              <w:autoSpaceDN w:val="0"/>
              <w:adjustRightInd w:val="0"/>
              <w:ind w:left="567" w:right="-1"/>
              <w:jc w:val="center"/>
              <w:textAlignment w:val="baseline"/>
              <w:rPr>
                <w:b/>
                <w:bCs/>
                <w:color w:val="000000"/>
                <w:szCs w:val="24"/>
              </w:rPr>
            </w:pPr>
            <w:r w:rsidRPr="0059388E">
              <w:rPr>
                <w:b/>
                <w:color w:val="000000"/>
                <w:szCs w:val="24"/>
              </w:rPr>
              <w:t>2018. március 1. - 2018. június 30. (15 fő)</w:t>
            </w:r>
          </w:p>
        </w:tc>
      </w:tr>
      <w:tr w:rsidR="00537CA0" w:rsidRPr="0059388E" w:rsidTr="00817916">
        <w:trPr>
          <w:trHeight w:val="20"/>
        </w:trPr>
        <w:tc>
          <w:tcPr>
            <w:tcW w:w="888" w:type="dxa"/>
            <w:tcBorders>
              <w:top w:val="nil"/>
              <w:left w:val="single" w:sz="8" w:space="0" w:color="000000"/>
              <w:bottom w:val="single" w:sz="4" w:space="0" w:color="000000"/>
              <w:right w:val="single" w:sz="4" w:space="0" w:color="000000"/>
            </w:tcBorders>
          </w:tcPr>
          <w:p w:rsidR="00537CA0" w:rsidRPr="0059388E" w:rsidRDefault="00537CA0" w:rsidP="00817916">
            <w:pPr>
              <w:overflowPunct w:val="0"/>
              <w:autoSpaceDE w:val="0"/>
              <w:autoSpaceDN w:val="0"/>
              <w:adjustRightInd w:val="0"/>
              <w:ind w:left="567"/>
              <w:jc w:val="center"/>
              <w:textAlignment w:val="baseline"/>
              <w:rPr>
                <w:color w:val="000000"/>
                <w:szCs w:val="24"/>
              </w:rPr>
            </w:pPr>
            <w:r w:rsidRPr="0059388E">
              <w:rPr>
                <w:color w:val="000000"/>
                <w:szCs w:val="24"/>
              </w:rPr>
              <w:t>1.</w:t>
            </w:r>
          </w:p>
        </w:tc>
        <w:tc>
          <w:tcPr>
            <w:tcW w:w="2962" w:type="dxa"/>
            <w:tcBorders>
              <w:top w:val="nil"/>
              <w:left w:val="single" w:sz="8" w:space="0" w:color="000000"/>
              <w:bottom w:val="single" w:sz="4" w:space="0" w:color="000000"/>
              <w:right w:val="single" w:sz="4" w:space="0" w:color="000000"/>
            </w:tcBorders>
            <w:shd w:val="clear" w:color="auto" w:fill="auto"/>
            <w:vAlign w:val="center"/>
            <w:hideMark/>
          </w:tcPr>
          <w:p w:rsidR="00537CA0" w:rsidRPr="0059388E" w:rsidRDefault="00537CA0" w:rsidP="00817916">
            <w:pPr>
              <w:overflowPunct w:val="0"/>
              <w:autoSpaceDE w:val="0"/>
              <w:autoSpaceDN w:val="0"/>
              <w:adjustRightInd w:val="0"/>
              <w:ind w:left="322"/>
              <w:textAlignment w:val="baseline"/>
              <w:rPr>
                <w:color w:val="000000"/>
                <w:szCs w:val="24"/>
              </w:rPr>
            </w:pPr>
            <w:r w:rsidRPr="0059388E">
              <w:rPr>
                <w:color w:val="000000"/>
                <w:szCs w:val="24"/>
              </w:rPr>
              <w:t>Közfoglalkoztatottak közfoglalkoztatási bére</w:t>
            </w:r>
          </w:p>
        </w:tc>
        <w:tc>
          <w:tcPr>
            <w:tcW w:w="2671" w:type="dxa"/>
            <w:tcBorders>
              <w:top w:val="nil"/>
              <w:left w:val="nil"/>
              <w:bottom w:val="single" w:sz="4" w:space="0" w:color="000000"/>
              <w:right w:val="single" w:sz="4" w:space="0" w:color="000000"/>
            </w:tcBorders>
            <w:shd w:val="clear" w:color="auto" w:fill="auto"/>
            <w:vAlign w:val="center"/>
            <w:hideMark/>
          </w:tcPr>
          <w:p w:rsidR="00537CA0" w:rsidRPr="0059388E" w:rsidRDefault="00537CA0" w:rsidP="00817916">
            <w:pPr>
              <w:overflowPunct w:val="0"/>
              <w:autoSpaceDE w:val="0"/>
              <w:autoSpaceDN w:val="0"/>
              <w:adjustRightInd w:val="0"/>
              <w:ind w:left="567"/>
              <w:jc w:val="center"/>
              <w:textAlignment w:val="baseline"/>
              <w:rPr>
                <w:color w:val="000000"/>
                <w:sz w:val="16"/>
                <w:szCs w:val="16"/>
              </w:rPr>
            </w:pPr>
          </w:p>
          <w:p w:rsidR="00537CA0" w:rsidRPr="0059388E" w:rsidRDefault="00537CA0" w:rsidP="00817916">
            <w:pPr>
              <w:overflowPunct w:val="0"/>
              <w:autoSpaceDE w:val="0"/>
              <w:autoSpaceDN w:val="0"/>
              <w:adjustRightInd w:val="0"/>
              <w:ind w:left="567"/>
              <w:jc w:val="center"/>
              <w:textAlignment w:val="baseline"/>
              <w:rPr>
                <w:color w:val="000000"/>
                <w:szCs w:val="24"/>
              </w:rPr>
            </w:pPr>
            <w:r w:rsidRPr="0059388E">
              <w:rPr>
                <w:color w:val="000000"/>
                <w:szCs w:val="24"/>
              </w:rPr>
              <w:t>5 692 600 Ft</w:t>
            </w:r>
          </w:p>
        </w:tc>
        <w:tc>
          <w:tcPr>
            <w:tcW w:w="2064" w:type="dxa"/>
            <w:tcBorders>
              <w:top w:val="nil"/>
              <w:left w:val="nil"/>
              <w:bottom w:val="single" w:sz="4" w:space="0" w:color="000000"/>
              <w:right w:val="single" w:sz="8" w:space="0" w:color="000000"/>
            </w:tcBorders>
            <w:shd w:val="clear" w:color="auto" w:fill="auto"/>
            <w:vAlign w:val="center"/>
            <w:hideMark/>
          </w:tcPr>
          <w:p w:rsidR="00537CA0" w:rsidRPr="0059388E" w:rsidRDefault="00537CA0" w:rsidP="00817916">
            <w:pPr>
              <w:overflowPunct w:val="0"/>
              <w:autoSpaceDE w:val="0"/>
              <w:autoSpaceDN w:val="0"/>
              <w:adjustRightInd w:val="0"/>
              <w:ind w:left="567"/>
              <w:jc w:val="center"/>
              <w:textAlignment w:val="baseline"/>
              <w:rPr>
                <w:color w:val="000000"/>
                <w:szCs w:val="24"/>
              </w:rPr>
            </w:pPr>
            <w:r w:rsidRPr="0059388E">
              <w:rPr>
                <w:color w:val="000000"/>
                <w:szCs w:val="24"/>
              </w:rPr>
              <w:t>0 Ft</w:t>
            </w:r>
          </w:p>
        </w:tc>
      </w:tr>
      <w:tr w:rsidR="00537CA0" w:rsidRPr="0059388E" w:rsidTr="00817916">
        <w:trPr>
          <w:trHeight w:val="20"/>
        </w:trPr>
        <w:tc>
          <w:tcPr>
            <w:tcW w:w="888" w:type="dxa"/>
            <w:tcBorders>
              <w:top w:val="nil"/>
              <w:left w:val="single" w:sz="8" w:space="0" w:color="000000"/>
              <w:bottom w:val="single" w:sz="4" w:space="0" w:color="000000"/>
              <w:right w:val="single" w:sz="4" w:space="0" w:color="000000"/>
            </w:tcBorders>
          </w:tcPr>
          <w:p w:rsidR="00537CA0" w:rsidRPr="0059388E" w:rsidRDefault="00537CA0" w:rsidP="00817916">
            <w:pPr>
              <w:overflowPunct w:val="0"/>
              <w:autoSpaceDE w:val="0"/>
              <w:autoSpaceDN w:val="0"/>
              <w:adjustRightInd w:val="0"/>
              <w:ind w:left="567"/>
              <w:jc w:val="center"/>
              <w:textAlignment w:val="baseline"/>
              <w:rPr>
                <w:color w:val="000000"/>
                <w:szCs w:val="24"/>
              </w:rPr>
            </w:pPr>
            <w:r w:rsidRPr="0059388E">
              <w:rPr>
                <w:color w:val="000000"/>
                <w:szCs w:val="24"/>
              </w:rPr>
              <w:t>2.</w:t>
            </w:r>
          </w:p>
        </w:tc>
        <w:tc>
          <w:tcPr>
            <w:tcW w:w="2962" w:type="dxa"/>
            <w:tcBorders>
              <w:top w:val="nil"/>
              <w:left w:val="single" w:sz="8" w:space="0" w:color="000000"/>
              <w:bottom w:val="single" w:sz="4" w:space="0" w:color="000000"/>
              <w:right w:val="single" w:sz="4" w:space="0" w:color="000000"/>
            </w:tcBorders>
            <w:shd w:val="clear" w:color="auto" w:fill="auto"/>
            <w:vAlign w:val="center"/>
            <w:hideMark/>
          </w:tcPr>
          <w:p w:rsidR="00537CA0" w:rsidRPr="0059388E" w:rsidRDefault="00537CA0" w:rsidP="00817916">
            <w:pPr>
              <w:overflowPunct w:val="0"/>
              <w:autoSpaceDE w:val="0"/>
              <w:autoSpaceDN w:val="0"/>
              <w:adjustRightInd w:val="0"/>
              <w:ind w:left="322"/>
              <w:textAlignment w:val="baseline"/>
              <w:rPr>
                <w:color w:val="000000"/>
                <w:szCs w:val="24"/>
              </w:rPr>
            </w:pPr>
            <w:r w:rsidRPr="0059388E">
              <w:rPr>
                <w:color w:val="000000"/>
                <w:szCs w:val="24"/>
              </w:rPr>
              <w:t>A közfoglalkoztatási béreket terhelő szociális hozzájárulási adó</w:t>
            </w:r>
          </w:p>
        </w:tc>
        <w:tc>
          <w:tcPr>
            <w:tcW w:w="2671" w:type="dxa"/>
            <w:tcBorders>
              <w:top w:val="nil"/>
              <w:left w:val="nil"/>
              <w:bottom w:val="single" w:sz="4" w:space="0" w:color="000000"/>
              <w:right w:val="single" w:sz="4" w:space="0" w:color="000000"/>
            </w:tcBorders>
            <w:shd w:val="clear" w:color="auto" w:fill="auto"/>
            <w:vAlign w:val="center"/>
            <w:hideMark/>
          </w:tcPr>
          <w:p w:rsidR="00537CA0" w:rsidRPr="0059388E" w:rsidRDefault="00537CA0" w:rsidP="00817916">
            <w:pPr>
              <w:overflowPunct w:val="0"/>
              <w:autoSpaceDE w:val="0"/>
              <w:autoSpaceDN w:val="0"/>
              <w:adjustRightInd w:val="0"/>
              <w:ind w:left="567"/>
              <w:jc w:val="center"/>
              <w:textAlignment w:val="baseline"/>
              <w:rPr>
                <w:color w:val="000000"/>
                <w:szCs w:val="24"/>
              </w:rPr>
            </w:pPr>
            <w:r w:rsidRPr="0059388E">
              <w:rPr>
                <w:color w:val="000000"/>
                <w:szCs w:val="24"/>
              </w:rPr>
              <w:t>555 020 Ft</w:t>
            </w:r>
          </w:p>
        </w:tc>
        <w:tc>
          <w:tcPr>
            <w:tcW w:w="2064" w:type="dxa"/>
            <w:tcBorders>
              <w:top w:val="nil"/>
              <w:left w:val="nil"/>
              <w:bottom w:val="single" w:sz="4" w:space="0" w:color="000000"/>
              <w:right w:val="single" w:sz="8" w:space="0" w:color="000000"/>
            </w:tcBorders>
            <w:shd w:val="clear" w:color="auto" w:fill="auto"/>
            <w:vAlign w:val="center"/>
            <w:hideMark/>
          </w:tcPr>
          <w:p w:rsidR="00537CA0" w:rsidRPr="0059388E" w:rsidRDefault="00537CA0" w:rsidP="00817916">
            <w:pPr>
              <w:overflowPunct w:val="0"/>
              <w:autoSpaceDE w:val="0"/>
              <w:autoSpaceDN w:val="0"/>
              <w:adjustRightInd w:val="0"/>
              <w:ind w:left="567"/>
              <w:jc w:val="center"/>
              <w:textAlignment w:val="baseline"/>
              <w:rPr>
                <w:color w:val="000000"/>
                <w:szCs w:val="24"/>
              </w:rPr>
            </w:pPr>
            <w:r w:rsidRPr="0059388E">
              <w:rPr>
                <w:color w:val="000000"/>
                <w:szCs w:val="24"/>
              </w:rPr>
              <w:t>0 Ft</w:t>
            </w:r>
          </w:p>
        </w:tc>
      </w:tr>
      <w:tr w:rsidR="00537CA0" w:rsidRPr="0059388E" w:rsidTr="00817916">
        <w:trPr>
          <w:trHeight w:val="201"/>
        </w:trPr>
        <w:tc>
          <w:tcPr>
            <w:tcW w:w="888" w:type="dxa"/>
            <w:tcBorders>
              <w:top w:val="nil"/>
              <w:left w:val="single" w:sz="8" w:space="0" w:color="000000"/>
              <w:bottom w:val="single" w:sz="4" w:space="0" w:color="000000"/>
              <w:right w:val="single" w:sz="4" w:space="0" w:color="000000"/>
            </w:tcBorders>
          </w:tcPr>
          <w:p w:rsidR="00537CA0" w:rsidRPr="0059388E" w:rsidRDefault="00537CA0" w:rsidP="00817916">
            <w:pPr>
              <w:overflowPunct w:val="0"/>
              <w:autoSpaceDE w:val="0"/>
              <w:autoSpaceDN w:val="0"/>
              <w:adjustRightInd w:val="0"/>
              <w:ind w:left="567"/>
              <w:jc w:val="center"/>
              <w:textAlignment w:val="baseline"/>
              <w:rPr>
                <w:iCs/>
                <w:color w:val="000000"/>
                <w:szCs w:val="24"/>
              </w:rPr>
            </w:pPr>
            <w:r w:rsidRPr="0059388E">
              <w:rPr>
                <w:iCs/>
                <w:color w:val="000000"/>
                <w:szCs w:val="24"/>
              </w:rPr>
              <w:t>3.</w:t>
            </w:r>
          </w:p>
        </w:tc>
        <w:tc>
          <w:tcPr>
            <w:tcW w:w="2962" w:type="dxa"/>
            <w:tcBorders>
              <w:top w:val="nil"/>
              <w:left w:val="single" w:sz="8" w:space="0" w:color="000000"/>
              <w:bottom w:val="single" w:sz="4" w:space="0" w:color="000000"/>
              <w:right w:val="single" w:sz="4" w:space="0" w:color="000000"/>
            </w:tcBorders>
            <w:shd w:val="clear" w:color="auto" w:fill="auto"/>
            <w:vAlign w:val="center"/>
          </w:tcPr>
          <w:p w:rsidR="00537CA0" w:rsidRPr="0059388E" w:rsidRDefault="00537CA0" w:rsidP="00817916">
            <w:pPr>
              <w:overflowPunct w:val="0"/>
              <w:autoSpaceDE w:val="0"/>
              <w:autoSpaceDN w:val="0"/>
              <w:adjustRightInd w:val="0"/>
              <w:ind w:left="322"/>
              <w:textAlignment w:val="baseline"/>
              <w:rPr>
                <w:iCs/>
                <w:color w:val="000000"/>
                <w:szCs w:val="24"/>
              </w:rPr>
            </w:pPr>
            <w:r w:rsidRPr="0059388E">
              <w:rPr>
                <w:iCs/>
                <w:color w:val="000000"/>
                <w:szCs w:val="24"/>
              </w:rPr>
              <w:t>Személyi juttatás (1+2) összesen</w:t>
            </w:r>
          </w:p>
        </w:tc>
        <w:tc>
          <w:tcPr>
            <w:tcW w:w="2671" w:type="dxa"/>
            <w:tcBorders>
              <w:top w:val="nil"/>
              <w:left w:val="nil"/>
              <w:bottom w:val="single" w:sz="4" w:space="0" w:color="000000"/>
              <w:right w:val="single" w:sz="4" w:space="0" w:color="000000"/>
            </w:tcBorders>
            <w:shd w:val="clear" w:color="auto" w:fill="auto"/>
            <w:vAlign w:val="center"/>
          </w:tcPr>
          <w:p w:rsidR="00537CA0" w:rsidRPr="0059388E" w:rsidRDefault="00537CA0" w:rsidP="00817916">
            <w:pPr>
              <w:overflowPunct w:val="0"/>
              <w:autoSpaceDE w:val="0"/>
              <w:autoSpaceDN w:val="0"/>
              <w:adjustRightInd w:val="0"/>
              <w:ind w:left="567"/>
              <w:jc w:val="center"/>
              <w:textAlignment w:val="baseline"/>
              <w:rPr>
                <w:iCs/>
                <w:color w:val="000000"/>
                <w:szCs w:val="24"/>
              </w:rPr>
            </w:pPr>
            <w:r w:rsidRPr="0059388E">
              <w:rPr>
                <w:iCs/>
                <w:color w:val="000000"/>
                <w:szCs w:val="24"/>
              </w:rPr>
              <w:t>6 247 620 Ft</w:t>
            </w:r>
          </w:p>
        </w:tc>
        <w:tc>
          <w:tcPr>
            <w:tcW w:w="2064" w:type="dxa"/>
            <w:tcBorders>
              <w:top w:val="nil"/>
              <w:left w:val="nil"/>
              <w:bottom w:val="single" w:sz="4" w:space="0" w:color="000000"/>
              <w:right w:val="single" w:sz="8" w:space="0" w:color="000000"/>
            </w:tcBorders>
            <w:shd w:val="clear" w:color="auto" w:fill="auto"/>
            <w:vAlign w:val="center"/>
          </w:tcPr>
          <w:p w:rsidR="00537CA0" w:rsidRPr="0059388E" w:rsidRDefault="00537CA0" w:rsidP="00817916">
            <w:pPr>
              <w:overflowPunct w:val="0"/>
              <w:autoSpaceDE w:val="0"/>
              <w:autoSpaceDN w:val="0"/>
              <w:adjustRightInd w:val="0"/>
              <w:ind w:left="567"/>
              <w:jc w:val="center"/>
              <w:textAlignment w:val="baseline"/>
              <w:rPr>
                <w:iCs/>
                <w:color w:val="000000"/>
                <w:szCs w:val="24"/>
              </w:rPr>
            </w:pPr>
          </w:p>
          <w:p w:rsidR="00537CA0" w:rsidRPr="0059388E" w:rsidRDefault="00537CA0" w:rsidP="00817916">
            <w:pPr>
              <w:overflowPunct w:val="0"/>
              <w:autoSpaceDE w:val="0"/>
              <w:autoSpaceDN w:val="0"/>
              <w:adjustRightInd w:val="0"/>
              <w:ind w:left="567"/>
              <w:jc w:val="center"/>
              <w:textAlignment w:val="baseline"/>
              <w:rPr>
                <w:iCs/>
                <w:color w:val="000000"/>
                <w:szCs w:val="24"/>
              </w:rPr>
            </w:pPr>
            <w:r w:rsidRPr="0059388E">
              <w:rPr>
                <w:iCs/>
                <w:color w:val="000000"/>
                <w:szCs w:val="24"/>
              </w:rPr>
              <w:t>0 Ft</w:t>
            </w:r>
          </w:p>
        </w:tc>
      </w:tr>
      <w:tr w:rsidR="00537CA0" w:rsidRPr="0059388E" w:rsidTr="00817916">
        <w:trPr>
          <w:trHeight w:val="20"/>
        </w:trPr>
        <w:tc>
          <w:tcPr>
            <w:tcW w:w="888" w:type="dxa"/>
            <w:tcBorders>
              <w:top w:val="single" w:sz="8" w:space="0" w:color="000000"/>
              <w:left w:val="single" w:sz="8" w:space="0" w:color="000000"/>
              <w:bottom w:val="single" w:sz="8" w:space="0" w:color="000000"/>
              <w:right w:val="single" w:sz="4" w:space="0" w:color="000000"/>
            </w:tcBorders>
          </w:tcPr>
          <w:p w:rsidR="00537CA0" w:rsidRPr="0059388E" w:rsidRDefault="00537CA0" w:rsidP="00817916">
            <w:pPr>
              <w:overflowPunct w:val="0"/>
              <w:autoSpaceDE w:val="0"/>
              <w:autoSpaceDN w:val="0"/>
              <w:adjustRightInd w:val="0"/>
              <w:ind w:left="567"/>
              <w:jc w:val="center"/>
              <w:textAlignment w:val="baseline"/>
              <w:rPr>
                <w:iCs/>
                <w:color w:val="000000"/>
                <w:szCs w:val="24"/>
              </w:rPr>
            </w:pPr>
            <w:r w:rsidRPr="0059388E">
              <w:rPr>
                <w:iCs/>
                <w:color w:val="000000"/>
                <w:szCs w:val="24"/>
              </w:rPr>
              <w:t>4.</w:t>
            </w:r>
          </w:p>
        </w:tc>
        <w:tc>
          <w:tcPr>
            <w:tcW w:w="2962"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537CA0" w:rsidRPr="0059388E" w:rsidRDefault="00537CA0" w:rsidP="00817916">
            <w:pPr>
              <w:overflowPunct w:val="0"/>
              <w:autoSpaceDE w:val="0"/>
              <w:autoSpaceDN w:val="0"/>
              <w:adjustRightInd w:val="0"/>
              <w:ind w:left="322"/>
              <w:textAlignment w:val="baseline"/>
              <w:rPr>
                <w:iCs/>
                <w:color w:val="000000"/>
                <w:szCs w:val="24"/>
              </w:rPr>
            </w:pPr>
            <w:r w:rsidRPr="0059388E">
              <w:rPr>
                <w:iCs/>
                <w:color w:val="000000"/>
                <w:szCs w:val="24"/>
              </w:rPr>
              <w:t>Támogatás összesen</w:t>
            </w:r>
          </w:p>
        </w:tc>
        <w:tc>
          <w:tcPr>
            <w:tcW w:w="2671" w:type="dxa"/>
            <w:tcBorders>
              <w:top w:val="single" w:sz="8" w:space="0" w:color="000000"/>
              <w:left w:val="nil"/>
              <w:bottom w:val="single" w:sz="8" w:space="0" w:color="000000"/>
              <w:right w:val="single" w:sz="4" w:space="0" w:color="000000"/>
            </w:tcBorders>
            <w:shd w:val="clear" w:color="auto" w:fill="auto"/>
            <w:vAlign w:val="center"/>
            <w:hideMark/>
          </w:tcPr>
          <w:p w:rsidR="00537CA0" w:rsidRPr="0059388E" w:rsidRDefault="00537CA0" w:rsidP="00817916">
            <w:pPr>
              <w:overflowPunct w:val="0"/>
              <w:autoSpaceDE w:val="0"/>
              <w:autoSpaceDN w:val="0"/>
              <w:adjustRightInd w:val="0"/>
              <w:ind w:left="567"/>
              <w:jc w:val="center"/>
              <w:textAlignment w:val="baseline"/>
              <w:rPr>
                <w:iCs/>
                <w:color w:val="000000"/>
                <w:szCs w:val="24"/>
              </w:rPr>
            </w:pPr>
            <w:r w:rsidRPr="0059388E">
              <w:rPr>
                <w:b/>
                <w:i/>
                <w:iCs/>
                <w:color w:val="000000"/>
                <w:szCs w:val="24"/>
              </w:rPr>
              <w:t>6 247 620 Ft</w:t>
            </w:r>
          </w:p>
        </w:tc>
        <w:tc>
          <w:tcPr>
            <w:tcW w:w="2064" w:type="dxa"/>
            <w:tcBorders>
              <w:top w:val="single" w:sz="8" w:space="0" w:color="000000"/>
              <w:left w:val="nil"/>
              <w:bottom w:val="single" w:sz="8" w:space="0" w:color="000000"/>
              <w:right w:val="single" w:sz="8" w:space="0" w:color="000000"/>
            </w:tcBorders>
            <w:shd w:val="clear" w:color="auto" w:fill="auto"/>
            <w:vAlign w:val="center"/>
            <w:hideMark/>
          </w:tcPr>
          <w:p w:rsidR="00537CA0" w:rsidRPr="0059388E" w:rsidRDefault="00537CA0" w:rsidP="00817916">
            <w:pPr>
              <w:overflowPunct w:val="0"/>
              <w:autoSpaceDE w:val="0"/>
              <w:autoSpaceDN w:val="0"/>
              <w:adjustRightInd w:val="0"/>
              <w:ind w:left="567"/>
              <w:jc w:val="center"/>
              <w:textAlignment w:val="baseline"/>
              <w:rPr>
                <w:iCs/>
                <w:color w:val="000000"/>
                <w:sz w:val="16"/>
                <w:szCs w:val="16"/>
              </w:rPr>
            </w:pPr>
          </w:p>
          <w:p w:rsidR="00537CA0" w:rsidRPr="0059388E" w:rsidRDefault="00537CA0" w:rsidP="00817916">
            <w:pPr>
              <w:overflowPunct w:val="0"/>
              <w:autoSpaceDE w:val="0"/>
              <w:autoSpaceDN w:val="0"/>
              <w:adjustRightInd w:val="0"/>
              <w:ind w:left="567"/>
              <w:jc w:val="center"/>
              <w:textAlignment w:val="baseline"/>
              <w:rPr>
                <w:iCs/>
                <w:color w:val="000000"/>
                <w:szCs w:val="24"/>
              </w:rPr>
            </w:pPr>
            <w:r w:rsidRPr="0059388E">
              <w:rPr>
                <w:iCs/>
                <w:color w:val="000000"/>
                <w:szCs w:val="24"/>
              </w:rPr>
              <w:t>0 Ft</w:t>
            </w:r>
          </w:p>
        </w:tc>
      </w:tr>
    </w:tbl>
    <w:p w:rsidR="00537CA0" w:rsidRPr="0059388E" w:rsidRDefault="00537CA0" w:rsidP="00537CA0">
      <w:pPr>
        <w:overflowPunct w:val="0"/>
        <w:autoSpaceDE w:val="0"/>
        <w:autoSpaceDN w:val="0"/>
        <w:adjustRightInd w:val="0"/>
        <w:ind w:left="567"/>
        <w:textAlignment w:val="baseline"/>
      </w:pPr>
    </w:p>
    <w:p w:rsidR="00537CA0" w:rsidRPr="003E1DEA" w:rsidRDefault="00537CA0" w:rsidP="00537CA0">
      <w:pPr>
        <w:pStyle w:val="Listaszerbekezds"/>
        <w:numPr>
          <w:ilvl w:val="0"/>
          <w:numId w:val="14"/>
        </w:numPr>
        <w:ind w:right="-1"/>
        <w:jc w:val="both"/>
        <w:rPr>
          <w:szCs w:val="24"/>
        </w:rPr>
      </w:pPr>
      <w:r w:rsidRPr="003E1DEA">
        <w:rPr>
          <w:szCs w:val="24"/>
        </w:rPr>
        <w:t xml:space="preserve">felkéri a polgármestert, hogy az Önkormányzat 2018. évi költségvetési rendeletének következő módosítása során a Csili Művelődési Központ 2018. évi költségvetését bevételi oldalon </w:t>
      </w:r>
      <w:r w:rsidRPr="003E1DEA">
        <w:rPr>
          <w:i/>
          <w:iCs/>
          <w:color w:val="000000"/>
          <w:szCs w:val="24"/>
        </w:rPr>
        <w:t>6 247 620 Ft</w:t>
      </w:r>
      <w:r w:rsidRPr="003E1DEA">
        <w:rPr>
          <w:szCs w:val="24"/>
        </w:rPr>
        <w:t xml:space="preserve"> összeggel emelje meg, míg a kiadási oldalon a személyi juttatást </w:t>
      </w:r>
      <w:r w:rsidRPr="003E1DEA">
        <w:rPr>
          <w:color w:val="000000"/>
          <w:szCs w:val="24"/>
        </w:rPr>
        <w:t>5 692 600 Ft</w:t>
      </w:r>
      <w:r w:rsidRPr="003E1DEA">
        <w:rPr>
          <w:szCs w:val="24"/>
        </w:rPr>
        <w:t xml:space="preserve"> összeggel, a szociális hozzájárulási adó összegét </w:t>
      </w:r>
      <w:r w:rsidRPr="003E1DEA">
        <w:rPr>
          <w:color w:val="000000"/>
          <w:szCs w:val="24"/>
        </w:rPr>
        <w:t>555 020 Ft</w:t>
      </w:r>
      <w:r w:rsidRPr="003E1DEA">
        <w:rPr>
          <w:szCs w:val="24"/>
        </w:rPr>
        <w:t xml:space="preserve"> összeggel csökkentse le.</w:t>
      </w:r>
    </w:p>
    <w:p w:rsidR="00537CA0" w:rsidRPr="003E1DEA" w:rsidRDefault="00537CA0" w:rsidP="00537CA0">
      <w:pPr>
        <w:pStyle w:val="Listaszerbekezds"/>
        <w:ind w:left="927" w:right="-1"/>
        <w:jc w:val="both"/>
        <w:rPr>
          <w:b/>
          <w:color w:val="000000"/>
          <w:szCs w:val="24"/>
          <w:u w:val="single"/>
        </w:rPr>
      </w:pPr>
    </w:p>
    <w:p w:rsidR="00537CA0" w:rsidRPr="0059388E" w:rsidRDefault="00537CA0" w:rsidP="00537CA0">
      <w:pPr>
        <w:overflowPunct w:val="0"/>
        <w:autoSpaceDE w:val="0"/>
        <w:autoSpaceDN w:val="0"/>
        <w:adjustRightInd w:val="0"/>
        <w:ind w:left="851" w:right="-1" w:hanging="284"/>
        <w:jc w:val="both"/>
        <w:textAlignment w:val="baseline"/>
        <w:rPr>
          <w:szCs w:val="24"/>
        </w:rPr>
      </w:pPr>
      <w:r w:rsidRPr="0059388E">
        <w:rPr>
          <w:color w:val="000000"/>
          <w:szCs w:val="24"/>
        </w:rPr>
        <w:t>3.</w:t>
      </w:r>
      <w:r w:rsidRPr="0059388E">
        <w:rPr>
          <w:b/>
          <w:color w:val="000000"/>
          <w:szCs w:val="24"/>
        </w:rPr>
        <w:t xml:space="preserve"> </w:t>
      </w:r>
      <w:r w:rsidRPr="0059388E">
        <w:rPr>
          <w:szCs w:val="24"/>
        </w:rPr>
        <w:t>felkéri a Csili Művelődési Központ intézményvezetőjét a szükséges egyéb intézkedések megtételére.</w:t>
      </w:r>
    </w:p>
    <w:p w:rsidR="00537CA0" w:rsidRPr="0059388E" w:rsidRDefault="00537CA0" w:rsidP="00537CA0">
      <w:pPr>
        <w:overflowPunct w:val="0"/>
        <w:autoSpaceDE w:val="0"/>
        <w:autoSpaceDN w:val="0"/>
        <w:adjustRightInd w:val="0"/>
        <w:ind w:left="567" w:right="-1"/>
        <w:jc w:val="both"/>
        <w:textAlignment w:val="baseline"/>
        <w:rPr>
          <w:szCs w:val="24"/>
        </w:rPr>
      </w:pPr>
    </w:p>
    <w:p w:rsidR="00537CA0" w:rsidRPr="00EA3F01" w:rsidRDefault="00537CA0" w:rsidP="00537CA0">
      <w:pPr>
        <w:overflowPunct w:val="0"/>
        <w:autoSpaceDE w:val="0"/>
        <w:autoSpaceDN w:val="0"/>
        <w:adjustRightInd w:val="0"/>
        <w:ind w:left="567" w:right="-1"/>
        <w:jc w:val="both"/>
        <w:textAlignment w:val="baseline"/>
        <w:rPr>
          <w:bCs/>
          <w:szCs w:val="24"/>
        </w:rPr>
      </w:pPr>
      <w:r w:rsidRPr="00EA3F01">
        <w:rPr>
          <w:bCs/>
          <w:szCs w:val="24"/>
          <w:u w:val="single"/>
        </w:rPr>
        <w:t>Felelős:</w:t>
      </w:r>
      <w:r w:rsidRPr="00EA3F01">
        <w:rPr>
          <w:bCs/>
          <w:szCs w:val="24"/>
        </w:rPr>
        <w:t xml:space="preserve"> Szabados Ákos polgármester</w:t>
      </w:r>
    </w:p>
    <w:p w:rsidR="00537CA0" w:rsidRPr="00EA3F01" w:rsidRDefault="00537CA0" w:rsidP="00537CA0">
      <w:pPr>
        <w:overflowPunct w:val="0"/>
        <w:autoSpaceDE w:val="0"/>
        <w:autoSpaceDN w:val="0"/>
        <w:adjustRightInd w:val="0"/>
        <w:ind w:left="567" w:right="-1"/>
        <w:jc w:val="both"/>
        <w:textAlignment w:val="baseline"/>
        <w:rPr>
          <w:szCs w:val="24"/>
        </w:rPr>
      </w:pPr>
      <w:r w:rsidRPr="00EA3F01">
        <w:rPr>
          <w:bCs/>
          <w:szCs w:val="24"/>
          <w:u w:val="single"/>
        </w:rPr>
        <w:t>Határidő:</w:t>
      </w:r>
      <w:r w:rsidRPr="00EA3F01">
        <w:rPr>
          <w:bCs/>
          <w:szCs w:val="24"/>
        </w:rPr>
        <w:t xml:space="preserve"> adott</w:t>
      </w:r>
    </w:p>
    <w:p w:rsidR="00537CA0" w:rsidRPr="00405B69" w:rsidRDefault="00537CA0" w:rsidP="00537CA0">
      <w:pPr>
        <w:ind w:left="567"/>
        <w:jc w:val="both"/>
        <w:rPr>
          <w:b/>
          <w:bCs/>
          <w:u w:val="single"/>
        </w:rPr>
      </w:pPr>
      <w:r>
        <w:rPr>
          <w:b/>
          <w:bCs/>
          <w:u w:val="single"/>
        </w:rPr>
        <w:lastRenderedPageBreak/>
        <w:t>130</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67"/>
        <w:jc w:val="both"/>
        <w:rPr>
          <w:bCs/>
          <w:iCs/>
        </w:rPr>
      </w:pPr>
      <w:r w:rsidRPr="00405B69">
        <w:rPr>
          <w:bCs/>
          <w:iCs/>
        </w:rPr>
        <w:t xml:space="preserve">a Képviselő-testület </w:t>
      </w:r>
    </w:p>
    <w:p w:rsidR="00537CA0" w:rsidRPr="0059388E" w:rsidRDefault="00537CA0" w:rsidP="00537CA0">
      <w:pPr>
        <w:numPr>
          <w:ilvl w:val="0"/>
          <w:numId w:val="15"/>
        </w:numPr>
        <w:tabs>
          <w:tab w:val="num" w:pos="142"/>
        </w:tabs>
        <w:overflowPunct w:val="0"/>
        <w:autoSpaceDE w:val="0"/>
        <w:autoSpaceDN w:val="0"/>
        <w:adjustRightInd w:val="0"/>
        <w:ind w:left="851" w:hanging="284"/>
        <w:jc w:val="both"/>
        <w:textAlignment w:val="baseline"/>
      </w:pPr>
      <w:r w:rsidRPr="0059388E">
        <w:t>2018. évben a Budapest XX. kerületben működő alábbi egyházi jogi személyeket működési és/vagy felhalmozási célú támogatásban részesíti a következő felosztás szerint:</w:t>
      </w:r>
    </w:p>
    <w:p w:rsidR="00537CA0" w:rsidRPr="0059388E" w:rsidRDefault="00537CA0" w:rsidP="00537CA0">
      <w:pPr>
        <w:overflowPunct w:val="0"/>
        <w:autoSpaceDE w:val="0"/>
        <w:autoSpaceDN w:val="0"/>
        <w:adjustRightInd w:val="0"/>
        <w:ind w:left="567"/>
        <w:textAlignment w:val="baseline"/>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841"/>
        <w:gridCol w:w="2063"/>
        <w:gridCol w:w="2213"/>
      </w:tblGrid>
      <w:tr w:rsidR="00537CA0" w:rsidRPr="0059388E" w:rsidTr="00817916">
        <w:trPr>
          <w:trHeight w:val="677"/>
          <w:jc w:val="center"/>
        </w:trPr>
        <w:tc>
          <w:tcPr>
            <w:tcW w:w="2409" w:type="dxa"/>
          </w:tcPr>
          <w:p w:rsidR="00537CA0" w:rsidRPr="0059388E" w:rsidRDefault="00537CA0" w:rsidP="00817916">
            <w:pPr>
              <w:overflowPunct w:val="0"/>
              <w:autoSpaceDE w:val="0"/>
              <w:autoSpaceDN w:val="0"/>
              <w:adjustRightInd w:val="0"/>
              <w:ind w:left="567"/>
              <w:jc w:val="center"/>
              <w:textAlignment w:val="baseline"/>
              <w:rPr>
                <w:b/>
                <w:bCs/>
              </w:rPr>
            </w:pPr>
          </w:p>
          <w:p w:rsidR="00537CA0" w:rsidRPr="0059388E" w:rsidRDefault="00537CA0" w:rsidP="00817916">
            <w:pPr>
              <w:keepNext/>
              <w:overflowPunct w:val="0"/>
              <w:autoSpaceDE w:val="0"/>
              <w:autoSpaceDN w:val="0"/>
              <w:adjustRightInd w:val="0"/>
              <w:ind w:left="567"/>
              <w:jc w:val="center"/>
              <w:textAlignment w:val="baseline"/>
              <w:outlineLvl w:val="4"/>
              <w:rPr>
                <w:b/>
                <w:bCs/>
                <w:szCs w:val="24"/>
              </w:rPr>
            </w:pPr>
            <w:r w:rsidRPr="0059388E">
              <w:rPr>
                <w:b/>
                <w:bCs/>
              </w:rPr>
              <w:t>Egyházak neve</w:t>
            </w:r>
          </w:p>
        </w:tc>
        <w:tc>
          <w:tcPr>
            <w:tcW w:w="1843" w:type="dxa"/>
          </w:tcPr>
          <w:p w:rsidR="00537CA0" w:rsidRPr="0059388E" w:rsidRDefault="00537CA0" w:rsidP="00817916">
            <w:pPr>
              <w:overflowPunct w:val="0"/>
              <w:autoSpaceDE w:val="0"/>
              <w:autoSpaceDN w:val="0"/>
              <w:adjustRightInd w:val="0"/>
              <w:ind w:left="567"/>
              <w:jc w:val="center"/>
              <w:textAlignment w:val="baseline"/>
            </w:pPr>
            <w:r w:rsidRPr="0059388E">
              <w:rPr>
                <w:b/>
                <w:bCs/>
              </w:rPr>
              <w:t>2018. évi működési támogatás Ft</w:t>
            </w:r>
          </w:p>
        </w:tc>
        <w:tc>
          <w:tcPr>
            <w:tcW w:w="1985" w:type="dxa"/>
          </w:tcPr>
          <w:p w:rsidR="00537CA0" w:rsidRPr="0059388E" w:rsidRDefault="00537CA0" w:rsidP="00817916">
            <w:pPr>
              <w:overflowPunct w:val="0"/>
              <w:autoSpaceDE w:val="0"/>
              <w:autoSpaceDN w:val="0"/>
              <w:adjustRightInd w:val="0"/>
              <w:ind w:left="567"/>
              <w:jc w:val="center"/>
              <w:textAlignment w:val="baseline"/>
              <w:rPr>
                <w:b/>
                <w:bCs/>
              </w:rPr>
            </w:pPr>
            <w:r w:rsidRPr="0059388E">
              <w:rPr>
                <w:b/>
                <w:bCs/>
              </w:rPr>
              <w:t>2018. évi felhalmozási támogatás Ft</w:t>
            </w:r>
          </w:p>
        </w:tc>
        <w:tc>
          <w:tcPr>
            <w:tcW w:w="2409" w:type="dxa"/>
          </w:tcPr>
          <w:p w:rsidR="00537CA0" w:rsidRPr="0059388E" w:rsidRDefault="00537CA0" w:rsidP="00817916">
            <w:pPr>
              <w:overflowPunct w:val="0"/>
              <w:autoSpaceDE w:val="0"/>
              <w:autoSpaceDN w:val="0"/>
              <w:adjustRightInd w:val="0"/>
              <w:ind w:left="567"/>
              <w:jc w:val="center"/>
              <w:textAlignment w:val="baseline"/>
              <w:rPr>
                <w:b/>
                <w:bCs/>
              </w:rPr>
            </w:pPr>
            <w:r w:rsidRPr="0059388E">
              <w:rPr>
                <w:b/>
                <w:bCs/>
              </w:rPr>
              <w:t>2018. évi támogatás Ft</w:t>
            </w:r>
          </w:p>
          <w:p w:rsidR="00537CA0" w:rsidRPr="0059388E" w:rsidRDefault="00537CA0" w:rsidP="00817916">
            <w:pPr>
              <w:overflowPunct w:val="0"/>
              <w:autoSpaceDE w:val="0"/>
              <w:autoSpaceDN w:val="0"/>
              <w:adjustRightInd w:val="0"/>
              <w:ind w:left="567"/>
              <w:jc w:val="center"/>
              <w:textAlignment w:val="baseline"/>
              <w:rPr>
                <w:b/>
                <w:bCs/>
              </w:rPr>
            </w:pPr>
            <w:r w:rsidRPr="0059388E">
              <w:rPr>
                <w:b/>
                <w:bCs/>
              </w:rPr>
              <w:t>(összesen)</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Budapest Pesterzsébet Központi Református Egyházközség</w:t>
            </w:r>
          </w:p>
        </w:tc>
        <w:tc>
          <w:tcPr>
            <w:tcW w:w="1843"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716</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1 000</w:t>
            </w:r>
            <w:r>
              <w:t> </w:t>
            </w:r>
            <w:r w:rsidRPr="0059388E">
              <w:t>000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1 716 000</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Budapest Pesterzsébeti Klapka téri Református Egyházközség</w:t>
            </w:r>
          </w:p>
        </w:tc>
        <w:tc>
          <w:tcPr>
            <w:tcW w:w="1843"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1 030</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1 030 000</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Budapesti Zsidó Hitközség Dél-Pesti Körzet</w:t>
            </w:r>
          </w:p>
        </w:tc>
        <w:tc>
          <w:tcPr>
            <w:tcW w:w="1843"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434</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150</w:t>
            </w:r>
            <w:r>
              <w:t> </w:t>
            </w:r>
            <w:r w:rsidRPr="0059388E">
              <w:t>000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584 000</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Magyarországi Baptista Egyház Pesterzsébeti Baptista Gyülekezete</w:t>
            </w:r>
          </w:p>
        </w:tc>
        <w:tc>
          <w:tcPr>
            <w:tcW w:w="1843"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1 030</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1 030 000</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Budapest Pestszenterzsébet Szabótelepi Jézus Szíve Plébánia</w:t>
            </w:r>
          </w:p>
        </w:tc>
        <w:tc>
          <w:tcPr>
            <w:tcW w:w="1843"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1 430</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1 430 000</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Pesterzsébet Szabótelepi Református Egyházközség</w:t>
            </w:r>
          </w:p>
        </w:tc>
        <w:tc>
          <w:tcPr>
            <w:tcW w:w="1843"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309</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721</w:t>
            </w:r>
            <w:r>
              <w:t> </w:t>
            </w:r>
            <w:r w:rsidRPr="0059388E">
              <w:t>000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1 030 000</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Pesterzsébeti Evangélikus Egyházközség</w:t>
            </w:r>
          </w:p>
        </w:tc>
        <w:tc>
          <w:tcPr>
            <w:tcW w:w="1843"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1 030</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1 030 000</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Budapest Pesterzsébeti Görögkatolikus Egyházközség</w:t>
            </w:r>
          </w:p>
        </w:tc>
        <w:tc>
          <w:tcPr>
            <w:tcW w:w="1843"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1 716</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1 716 000</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Pesterzsébeti Magyarok Nagyasszonya Plébánia</w:t>
            </w:r>
          </w:p>
        </w:tc>
        <w:tc>
          <w:tcPr>
            <w:tcW w:w="1843"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1 300</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416</w:t>
            </w:r>
            <w:r>
              <w:t> </w:t>
            </w:r>
            <w:r w:rsidRPr="0059388E">
              <w:t>000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1 716 000</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 xml:space="preserve">Budapest Pestszenterzsébeti </w:t>
            </w:r>
            <w:r w:rsidRPr="0059388E">
              <w:lastRenderedPageBreak/>
              <w:t>Szent Erzsébet Főplébánia</w:t>
            </w:r>
          </w:p>
        </w:tc>
        <w:tc>
          <w:tcPr>
            <w:tcW w:w="1843"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500</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930</w:t>
            </w:r>
            <w:r>
              <w:t> </w:t>
            </w:r>
            <w:r w:rsidRPr="0059388E">
              <w:t>000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1 430 000</w:t>
            </w:r>
          </w:p>
        </w:tc>
      </w:tr>
      <w:tr w:rsidR="00537CA0" w:rsidRPr="0059388E" w:rsidTr="00817916">
        <w:trPr>
          <w:trHeight w:val="240"/>
          <w:jc w:val="center"/>
        </w:trPr>
        <w:tc>
          <w:tcPr>
            <w:tcW w:w="2409" w:type="dxa"/>
          </w:tcPr>
          <w:p w:rsidR="00537CA0" w:rsidRPr="0059388E" w:rsidRDefault="00537CA0" w:rsidP="00817916">
            <w:pPr>
              <w:overflowPunct w:val="0"/>
              <w:autoSpaceDE w:val="0"/>
              <w:autoSpaceDN w:val="0"/>
              <w:adjustRightInd w:val="0"/>
              <w:ind w:left="567"/>
              <w:jc w:val="center"/>
              <w:textAlignment w:val="baseline"/>
            </w:pPr>
            <w:r w:rsidRPr="0059388E">
              <w:t>Budapest Pestszenterzsébet Kossuthfalvai Szent Lajos Plébánia</w:t>
            </w:r>
          </w:p>
        </w:tc>
        <w:tc>
          <w:tcPr>
            <w:tcW w:w="1843"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1 000</w:t>
            </w:r>
            <w:r>
              <w:t> </w:t>
            </w:r>
            <w:r w:rsidRPr="0059388E">
              <w:t>000</w:t>
            </w:r>
          </w:p>
        </w:tc>
        <w:tc>
          <w:tcPr>
            <w:tcW w:w="1985"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287</w:t>
            </w:r>
            <w:r>
              <w:t> </w:t>
            </w:r>
            <w:r w:rsidRPr="0059388E">
              <w:t>000</w:t>
            </w:r>
          </w:p>
        </w:tc>
        <w:tc>
          <w:tcPr>
            <w:tcW w:w="2409" w:type="dxa"/>
          </w:tcPr>
          <w:p w:rsidR="00537CA0" w:rsidRDefault="00537CA0" w:rsidP="00817916">
            <w:pPr>
              <w:overflowPunct w:val="0"/>
              <w:autoSpaceDE w:val="0"/>
              <w:autoSpaceDN w:val="0"/>
              <w:adjustRightInd w:val="0"/>
              <w:ind w:left="567"/>
              <w:jc w:val="right"/>
              <w:textAlignment w:val="baseline"/>
            </w:pPr>
          </w:p>
          <w:p w:rsidR="00537CA0" w:rsidRDefault="00537CA0" w:rsidP="00817916">
            <w:pPr>
              <w:overflowPunct w:val="0"/>
              <w:autoSpaceDE w:val="0"/>
              <w:autoSpaceDN w:val="0"/>
              <w:adjustRightInd w:val="0"/>
              <w:ind w:left="567"/>
              <w:jc w:val="right"/>
              <w:textAlignment w:val="baseline"/>
            </w:pPr>
          </w:p>
          <w:p w:rsidR="00537CA0" w:rsidRPr="0059388E" w:rsidRDefault="00537CA0" w:rsidP="00817916">
            <w:pPr>
              <w:overflowPunct w:val="0"/>
              <w:autoSpaceDE w:val="0"/>
              <w:autoSpaceDN w:val="0"/>
              <w:adjustRightInd w:val="0"/>
              <w:ind w:left="567"/>
              <w:jc w:val="right"/>
              <w:textAlignment w:val="baseline"/>
            </w:pPr>
            <w:r w:rsidRPr="0059388E">
              <w:t>1 287 000</w:t>
            </w:r>
          </w:p>
        </w:tc>
      </w:tr>
      <w:tr w:rsidR="00537CA0" w:rsidRPr="0059388E" w:rsidTr="00817916">
        <w:trPr>
          <w:trHeight w:val="240"/>
          <w:jc w:val="center"/>
        </w:trPr>
        <w:tc>
          <w:tcPr>
            <w:tcW w:w="2409" w:type="dxa"/>
          </w:tcPr>
          <w:p w:rsidR="00537CA0" w:rsidRPr="0059388E" w:rsidRDefault="00537CA0" w:rsidP="00817916">
            <w:pPr>
              <w:keepNext/>
              <w:overflowPunct w:val="0"/>
              <w:autoSpaceDE w:val="0"/>
              <w:autoSpaceDN w:val="0"/>
              <w:adjustRightInd w:val="0"/>
              <w:ind w:left="567"/>
              <w:jc w:val="center"/>
              <w:textAlignment w:val="baseline"/>
              <w:outlineLvl w:val="3"/>
              <w:rPr>
                <w:bCs/>
              </w:rPr>
            </w:pPr>
            <w:r w:rsidRPr="0059388E">
              <w:rPr>
                <w:bCs/>
              </w:rPr>
              <w:t>Budapest Pestszenterzsébet Kakastói Szent Antal Lelkészség</w:t>
            </w:r>
          </w:p>
        </w:tc>
        <w:tc>
          <w:tcPr>
            <w:tcW w:w="1843" w:type="dxa"/>
          </w:tcPr>
          <w:p w:rsidR="00537CA0" w:rsidRPr="0059388E" w:rsidRDefault="00537CA0" w:rsidP="00817916">
            <w:pPr>
              <w:overflowPunct w:val="0"/>
              <w:autoSpaceDE w:val="0"/>
              <w:autoSpaceDN w:val="0"/>
              <w:adjustRightInd w:val="0"/>
              <w:ind w:left="567"/>
              <w:jc w:val="right"/>
              <w:textAlignment w:val="baseline"/>
              <w:rPr>
                <w:bCs/>
              </w:rPr>
            </w:pPr>
            <w:r w:rsidRPr="0059388E">
              <w:rPr>
                <w:bCs/>
              </w:rPr>
              <w:t>1 001 000</w:t>
            </w:r>
          </w:p>
        </w:tc>
        <w:tc>
          <w:tcPr>
            <w:tcW w:w="1985" w:type="dxa"/>
          </w:tcPr>
          <w:p w:rsidR="00537CA0" w:rsidRPr="0059388E" w:rsidRDefault="00537CA0" w:rsidP="00817916">
            <w:pPr>
              <w:overflowPunct w:val="0"/>
              <w:autoSpaceDE w:val="0"/>
              <w:autoSpaceDN w:val="0"/>
              <w:adjustRightInd w:val="0"/>
              <w:ind w:left="567"/>
              <w:jc w:val="right"/>
              <w:textAlignment w:val="baseline"/>
              <w:rPr>
                <w:rFonts w:eastAsia="Arial Unicode MS"/>
                <w:bCs/>
              </w:rPr>
            </w:pPr>
            <w:r w:rsidRPr="0059388E">
              <w:rPr>
                <w:rFonts w:eastAsia="Arial Unicode MS"/>
                <w:bCs/>
              </w:rPr>
              <w:t>0</w:t>
            </w:r>
          </w:p>
        </w:tc>
        <w:tc>
          <w:tcPr>
            <w:tcW w:w="2409" w:type="dxa"/>
          </w:tcPr>
          <w:p w:rsidR="00537CA0" w:rsidRPr="0059388E" w:rsidRDefault="00537CA0" w:rsidP="00817916">
            <w:pPr>
              <w:overflowPunct w:val="0"/>
              <w:autoSpaceDE w:val="0"/>
              <w:autoSpaceDN w:val="0"/>
              <w:adjustRightInd w:val="0"/>
              <w:ind w:left="567"/>
              <w:jc w:val="right"/>
              <w:textAlignment w:val="baseline"/>
              <w:rPr>
                <w:rFonts w:eastAsia="Arial Unicode MS"/>
                <w:bCs/>
              </w:rPr>
            </w:pPr>
            <w:r w:rsidRPr="0059388E">
              <w:rPr>
                <w:rFonts w:eastAsia="Arial Unicode MS"/>
                <w:bCs/>
              </w:rPr>
              <w:t>1 001 000</w:t>
            </w:r>
          </w:p>
        </w:tc>
      </w:tr>
      <w:tr w:rsidR="00537CA0" w:rsidRPr="0059388E" w:rsidTr="00817916">
        <w:trPr>
          <w:trHeight w:val="240"/>
          <w:jc w:val="center"/>
        </w:trPr>
        <w:tc>
          <w:tcPr>
            <w:tcW w:w="2409" w:type="dxa"/>
          </w:tcPr>
          <w:p w:rsidR="00537CA0" w:rsidRPr="0059388E" w:rsidRDefault="00537CA0" w:rsidP="00817916">
            <w:pPr>
              <w:keepNext/>
              <w:overflowPunct w:val="0"/>
              <w:autoSpaceDE w:val="0"/>
              <w:autoSpaceDN w:val="0"/>
              <w:adjustRightInd w:val="0"/>
              <w:ind w:left="567"/>
              <w:jc w:val="both"/>
              <w:textAlignment w:val="baseline"/>
              <w:outlineLvl w:val="3"/>
              <w:rPr>
                <w:b/>
              </w:rPr>
            </w:pPr>
            <w:r w:rsidRPr="0059388E">
              <w:rPr>
                <w:b/>
              </w:rPr>
              <w:t>Összesen</w:t>
            </w:r>
          </w:p>
        </w:tc>
        <w:tc>
          <w:tcPr>
            <w:tcW w:w="1843" w:type="dxa"/>
          </w:tcPr>
          <w:p w:rsidR="00537CA0" w:rsidRPr="0059388E" w:rsidRDefault="00537CA0" w:rsidP="00817916">
            <w:pPr>
              <w:overflowPunct w:val="0"/>
              <w:autoSpaceDE w:val="0"/>
              <w:autoSpaceDN w:val="0"/>
              <w:adjustRightInd w:val="0"/>
              <w:ind w:left="567" w:hanging="89"/>
              <w:jc w:val="right"/>
              <w:textAlignment w:val="baseline"/>
              <w:rPr>
                <w:rFonts w:eastAsia="Arial Unicode MS"/>
                <w:b/>
              </w:rPr>
            </w:pPr>
            <w:r w:rsidRPr="0059388E">
              <w:rPr>
                <w:rFonts w:eastAsia="Arial Unicode MS"/>
                <w:b/>
              </w:rPr>
              <w:t>11 496 000</w:t>
            </w:r>
          </w:p>
        </w:tc>
        <w:tc>
          <w:tcPr>
            <w:tcW w:w="1985" w:type="dxa"/>
          </w:tcPr>
          <w:p w:rsidR="00537CA0" w:rsidRPr="0059388E" w:rsidRDefault="00537CA0" w:rsidP="00817916">
            <w:pPr>
              <w:overflowPunct w:val="0"/>
              <w:autoSpaceDE w:val="0"/>
              <w:autoSpaceDN w:val="0"/>
              <w:adjustRightInd w:val="0"/>
              <w:ind w:left="567"/>
              <w:jc w:val="right"/>
              <w:textAlignment w:val="baseline"/>
              <w:rPr>
                <w:rFonts w:eastAsia="Arial Unicode MS"/>
                <w:b/>
              </w:rPr>
            </w:pPr>
            <w:r w:rsidRPr="0059388E">
              <w:rPr>
                <w:rFonts w:eastAsia="Arial Unicode MS"/>
                <w:b/>
              </w:rPr>
              <w:t>3 504 000</w:t>
            </w:r>
          </w:p>
        </w:tc>
        <w:tc>
          <w:tcPr>
            <w:tcW w:w="2409" w:type="dxa"/>
          </w:tcPr>
          <w:p w:rsidR="00537CA0" w:rsidRPr="0059388E" w:rsidRDefault="00537CA0" w:rsidP="00817916">
            <w:pPr>
              <w:overflowPunct w:val="0"/>
              <w:autoSpaceDE w:val="0"/>
              <w:autoSpaceDN w:val="0"/>
              <w:adjustRightInd w:val="0"/>
              <w:ind w:left="567"/>
              <w:jc w:val="right"/>
              <w:textAlignment w:val="baseline"/>
              <w:rPr>
                <w:rFonts w:eastAsia="Arial Unicode MS"/>
                <w:b/>
              </w:rPr>
            </w:pPr>
            <w:r w:rsidRPr="0059388E">
              <w:rPr>
                <w:rFonts w:eastAsia="Arial Unicode MS"/>
                <w:b/>
              </w:rPr>
              <w:t>15 000 000</w:t>
            </w:r>
          </w:p>
        </w:tc>
      </w:tr>
    </w:tbl>
    <w:p w:rsidR="00537CA0" w:rsidRPr="0059388E" w:rsidRDefault="00537CA0" w:rsidP="00537CA0">
      <w:pPr>
        <w:keepNext/>
        <w:keepLines/>
        <w:spacing w:before="120"/>
        <w:ind w:left="567"/>
        <w:jc w:val="both"/>
        <w:rPr>
          <w:bCs/>
          <w:noProof/>
        </w:rPr>
      </w:pPr>
    </w:p>
    <w:p w:rsidR="00537CA0" w:rsidRPr="0059388E" w:rsidRDefault="00537CA0" w:rsidP="00537CA0">
      <w:pPr>
        <w:keepNext/>
        <w:keepLines/>
        <w:spacing w:before="120"/>
        <w:ind w:left="567"/>
        <w:jc w:val="both"/>
        <w:rPr>
          <w:bCs/>
          <w:noProof/>
        </w:rPr>
      </w:pPr>
      <w:r w:rsidRPr="0059388E">
        <w:rPr>
          <w:bCs/>
          <w:noProof/>
        </w:rPr>
        <w:t>A 15 millió forint támogatási összeg az Önkormányzat 2018. évi költségvetéséről szóló 2/2018. (II. 20.) önkormányzati rendelete 2.4. számú mellékletének egyházaknak felosztandó soron áll rendelkezésre, mely összeg felosztását a 2018. évi költségvetési rendelet következő módosításakor át kell vezetni.</w:t>
      </w:r>
    </w:p>
    <w:p w:rsidR="00537CA0" w:rsidRPr="0059388E" w:rsidRDefault="00537CA0" w:rsidP="00537CA0">
      <w:pPr>
        <w:overflowPunct w:val="0"/>
        <w:autoSpaceDE w:val="0"/>
        <w:autoSpaceDN w:val="0"/>
        <w:adjustRightInd w:val="0"/>
        <w:ind w:left="567"/>
        <w:textAlignment w:val="baseline"/>
      </w:pPr>
    </w:p>
    <w:p w:rsidR="00537CA0" w:rsidRPr="0059388E" w:rsidRDefault="00537CA0" w:rsidP="00537CA0">
      <w:pPr>
        <w:pStyle w:val="Listaszerbekezds"/>
        <w:numPr>
          <w:ilvl w:val="0"/>
          <w:numId w:val="15"/>
        </w:numPr>
        <w:ind w:hanging="153"/>
      </w:pPr>
      <w:r w:rsidRPr="0059388E">
        <w:t>felkéri a Polgármestert a szükséges intézkedések megtételére.</w:t>
      </w:r>
    </w:p>
    <w:p w:rsidR="00537CA0" w:rsidRPr="0059388E" w:rsidRDefault="00537CA0" w:rsidP="00537CA0">
      <w:pPr>
        <w:overflowPunct w:val="0"/>
        <w:autoSpaceDE w:val="0"/>
        <w:autoSpaceDN w:val="0"/>
        <w:adjustRightInd w:val="0"/>
        <w:ind w:left="567"/>
        <w:textAlignment w:val="baseline"/>
      </w:pPr>
    </w:p>
    <w:p w:rsidR="00537CA0" w:rsidRPr="00AF4761" w:rsidRDefault="00537CA0" w:rsidP="00537CA0">
      <w:pPr>
        <w:overflowPunct w:val="0"/>
        <w:autoSpaceDE w:val="0"/>
        <w:autoSpaceDN w:val="0"/>
        <w:adjustRightInd w:val="0"/>
        <w:ind w:left="1701" w:hanging="1134"/>
        <w:jc w:val="both"/>
        <w:textAlignment w:val="baseline"/>
      </w:pPr>
      <w:r w:rsidRPr="008F2EE8">
        <w:rPr>
          <w:u w:val="single"/>
        </w:rPr>
        <w:t>Határidő:</w:t>
      </w:r>
      <w:r w:rsidRPr="00AF4761">
        <w:t xml:space="preserve"> azonnal, illetve a 2018. évi költségvetésről szóló rendelet módosítás elfogadásának időpontja</w:t>
      </w:r>
    </w:p>
    <w:p w:rsidR="00537CA0" w:rsidRPr="00AF4761" w:rsidRDefault="00537CA0" w:rsidP="00537CA0">
      <w:pPr>
        <w:overflowPunct w:val="0"/>
        <w:autoSpaceDE w:val="0"/>
        <w:autoSpaceDN w:val="0"/>
        <w:adjustRightInd w:val="0"/>
        <w:ind w:left="567"/>
        <w:textAlignment w:val="baseline"/>
      </w:pPr>
      <w:r w:rsidRPr="008F2EE8">
        <w:rPr>
          <w:u w:val="single"/>
        </w:rPr>
        <w:t>Felelős:</w:t>
      </w:r>
      <w:r w:rsidRPr="00AF4761">
        <w:t xml:space="preserve"> Szabados Ákos polgármester</w:t>
      </w:r>
    </w:p>
    <w:p w:rsidR="00537CA0" w:rsidRPr="00AF4761" w:rsidRDefault="00537CA0" w:rsidP="00537CA0">
      <w:pPr>
        <w:tabs>
          <w:tab w:val="num" w:pos="3544"/>
        </w:tabs>
        <w:suppressAutoHyphens/>
        <w:autoSpaceDN w:val="0"/>
        <w:ind w:left="3402" w:hanging="1701"/>
        <w:jc w:val="both"/>
        <w:textAlignment w:val="baseline"/>
        <w:rPr>
          <w:szCs w:val="24"/>
        </w:rPr>
      </w:pPr>
    </w:p>
    <w:p w:rsidR="00537CA0" w:rsidRDefault="00537CA0" w:rsidP="00537CA0">
      <w:pPr>
        <w:tabs>
          <w:tab w:val="num" w:pos="3544"/>
        </w:tabs>
        <w:suppressAutoHyphens/>
        <w:autoSpaceDN w:val="0"/>
        <w:ind w:left="3402" w:hanging="1701"/>
        <w:jc w:val="both"/>
        <w:textAlignment w:val="baseline"/>
        <w:rPr>
          <w:szCs w:val="24"/>
        </w:rPr>
      </w:pPr>
    </w:p>
    <w:p w:rsidR="00537CA0" w:rsidRPr="00405B69" w:rsidRDefault="00537CA0" w:rsidP="00537CA0">
      <w:pPr>
        <w:ind w:left="540"/>
        <w:jc w:val="both"/>
        <w:rPr>
          <w:b/>
          <w:bCs/>
          <w:u w:val="single"/>
        </w:rPr>
      </w:pPr>
      <w:r>
        <w:rPr>
          <w:b/>
          <w:bCs/>
          <w:u w:val="single"/>
        </w:rPr>
        <w:t>131</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40"/>
        <w:jc w:val="both"/>
        <w:rPr>
          <w:bCs/>
          <w:iCs/>
        </w:rPr>
      </w:pPr>
      <w:r w:rsidRPr="00405B69">
        <w:rPr>
          <w:bCs/>
          <w:iCs/>
        </w:rPr>
        <w:t xml:space="preserve">a Képviselő-testület </w:t>
      </w:r>
    </w:p>
    <w:p w:rsidR="00537CA0" w:rsidRPr="00AA3927" w:rsidRDefault="00537CA0" w:rsidP="00537CA0">
      <w:pPr>
        <w:widowControl w:val="0"/>
        <w:suppressAutoHyphens/>
        <w:overflowPunct w:val="0"/>
        <w:autoSpaceDE w:val="0"/>
        <w:autoSpaceDN w:val="0"/>
        <w:adjustRightInd w:val="0"/>
        <w:ind w:left="567"/>
        <w:jc w:val="both"/>
        <w:textAlignment w:val="baseline"/>
        <w:rPr>
          <w:kern w:val="3"/>
          <w:szCs w:val="24"/>
        </w:rPr>
      </w:pPr>
      <w:bookmarkStart w:id="5" w:name="_Hlk510593237"/>
      <w:r w:rsidRPr="00AA3927">
        <w:rPr>
          <w:szCs w:val="24"/>
        </w:rPr>
        <w:t>a melléklet szerint j</w:t>
      </w:r>
      <w:r w:rsidRPr="00AA3927">
        <w:rPr>
          <w:kern w:val="3"/>
          <w:szCs w:val="24"/>
        </w:rPr>
        <w:t>óváhagyja Pesterzsébet Önkormányzatának Kábítószerügyi Egyeztető Fórumának 2017. évi tevékenységéről szóló beszámolót.</w:t>
      </w:r>
    </w:p>
    <w:bookmarkEnd w:id="5"/>
    <w:p w:rsidR="00537CA0" w:rsidRDefault="00537CA0" w:rsidP="00537CA0">
      <w:pPr>
        <w:widowControl w:val="0"/>
        <w:suppressAutoHyphens/>
        <w:overflowPunct w:val="0"/>
        <w:autoSpaceDE w:val="0"/>
        <w:autoSpaceDN w:val="0"/>
        <w:adjustRightInd w:val="0"/>
        <w:ind w:left="567"/>
        <w:textAlignment w:val="baseline"/>
        <w:rPr>
          <w:kern w:val="3"/>
          <w:szCs w:val="24"/>
          <w:u w:val="single"/>
        </w:rPr>
      </w:pPr>
    </w:p>
    <w:p w:rsidR="00537CA0" w:rsidRPr="00AA3927" w:rsidRDefault="00537CA0" w:rsidP="00537CA0">
      <w:pPr>
        <w:widowControl w:val="0"/>
        <w:suppressAutoHyphens/>
        <w:overflowPunct w:val="0"/>
        <w:autoSpaceDE w:val="0"/>
        <w:autoSpaceDN w:val="0"/>
        <w:adjustRightInd w:val="0"/>
        <w:ind w:left="567"/>
        <w:textAlignment w:val="baseline"/>
        <w:rPr>
          <w:kern w:val="3"/>
          <w:szCs w:val="24"/>
        </w:rPr>
      </w:pPr>
      <w:r w:rsidRPr="00AA3927">
        <w:rPr>
          <w:kern w:val="3"/>
          <w:szCs w:val="24"/>
          <w:u w:val="single"/>
        </w:rPr>
        <w:t>Felelős:</w:t>
      </w:r>
      <w:r w:rsidRPr="00AA3927">
        <w:rPr>
          <w:kern w:val="3"/>
          <w:szCs w:val="24"/>
        </w:rPr>
        <w:t xml:space="preserve"> Szabados Ákos polgármester</w:t>
      </w:r>
    </w:p>
    <w:p w:rsidR="00537CA0" w:rsidRDefault="00537CA0" w:rsidP="00537CA0">
      <w:pPr>
        <w:widowControl w:val="0"/>
        <w:tabs>
          <w:tab w:val="left" w:pos="1134"/>
        </w:tabs>
        <w:suppressAutoHyphens/>
        <w:overflowPunct w:val="0"/>
        <w:autoSpaceDE w:val="0"/>
        <w:autoSpaceDN w:val="0"/>
        <w:adjustRightInd w:val="0"/>
        <w:ind w:left="567"/>
        <w:textAlignment w:val="baseline"/>
        <w:rPr>
          <w:kern w:val="3"/>
          <w:szCs w:val="24"/>
        </w:rPr>
      </w:pPr>
      <w:r w:rsidRPr="00AA3927">
        <w:rPr>
          <w:kern w:val="3"/>
          <w:szCs w:val="24"/>
          <w:u w:val="single"/>
        </w:rPr>
        <w:t>Határidő:</w:t>
      </w:r>
      <w:r w:rsidRPr="00AA3927">
        <w:rPr>
          <w:kern w:val="3"/>
          <w:szCs w:val="24"/>
        </w:rPr>
        <w:t xml:space="preserve"> adott</w:t>
      </w:r>
    </w:p>
    <w:p w:rsidR="00537CA0" w:rsidRDefault="00537CA0" w:rsidP="00537CA0">
      <w:pPr>
        <w:widowControl w:val="0"/>
        <w:tabs>
          <w:tab w:val="left" w:pos="1134"/>
        </w:tabs>
        <w:suppressAutoHyphens/>
        <w:overflowPunct w:val="0"/>
        <w:autoSpaceDE w:val="0"/>
        <w:autoSpaceDN w:val="0"/>
        <w:adjustRightInd w:val="0"/>
        <w:ind w:left="567"/>
        <w:textAlignment w:val="baseline"/>
        <w:rPr>
          <w:kern w:val="3"/>
          <w:szCs w:val="24"/>
        </w:rPr>
      </w:pPr>
    </w:p>
    <w:p w:rsidR="00537CA0" w:rsidRPr="00F373C7" w:rsidRDefault="00537CA0" w:rsidP="00537CA0">
      <w:pPr>
        <w:widowControl w:val="0"/>
        <w:tabs>
          <w:tab w:val="left" w:pos="1134"/>
        </w:tabs>
        <w:suppressAutoHyphens/>
        <w:overflowPunct w:val="0"/>
        <w:autoSpaceDE w:val="0"/>
        <w:autoSpaceDN w:val="0"/>
        <w:adjustRightInd w:val="0"/>
        <w:ind w:left="567"/>
        <w:textAlignment w:val="baseline"/>
        <w:rPr>
          <w:i/>
          <w:kern w:val="3"/>
          <w:szCs w:val="24"/>
          <w:u w:val="single"/>
        </w:rPr>
      </w:pPr>
      <w:r w:rsidRPr="00F373C7">
        <w:rPr>
          <w:i/>
          <w:kern w:val="3"/>
          <w:szCs w:val="24"/>
          <w:u w:val="single"/>
        </w:rPr>
        <w:t>(A beszámoló a jegyzőkönyv mellékletét képezi.)</w:t>
      </w:r>
    </w:p>
    <w:p w:rsidR="00537CA0" w:rsidRDefault="00537CA0" w:rsidP="00537CA0">
      <w:pPr>
        <w:tabs>
          <w:tab w:val="num" w:pos="3544"/>
        </w:tabs>
        <w:suppressAutoHyphens/>
        <w:autoSpaceDN w:val="0"/>
        <w:ind w:left="3402" w:hanging="2835"/>
        <w:jc w:val="both"/>
        <w:textAlignment w:val="baseline"/>
        <w:rPr>
          <w:szCs w:val="24"/>
        </w:rPr>
      </w:pPr>
    </w:p>
    <w:p w:rsidR="00537CA0" w:rsidRDefault="00537CA0" w:rsidP="00537CA0">
      <w:pPr>
        <w:tabs>
          <w:tab w:val="num" w:pos="3544"/>
        </w:tabs>
        <w:suppressAutoHyphens/>
        <w:autoSpaceDN w:val="0"/>
        <w:ind w:left="3402" w:hanging="2835"/>
        <w:jc w:val="both"/>
        <w:textAlignment w:val="baseline"/>
        <w:rPr>
          <w:szCs w:val="24"/>
        </w:rPr>
      </w:pPr>
    </w:p>
    <w:p w:rsidR="00537CA0" w:rsidRPr="00405B69" w:rsidRDefault="00537CA0" w:rsidP="00537CA0">
      <w:pPr>
        <w:ind w:left="540"/>
        <w:jc w:val="both"/>
        <w:rPr>
          <w:b/>
          <w:bCs/>
          <w:u w:val="single"/>
        </w:rPr>
      </w:pPr>
      <w:r>
        <w:rPr>
          <w:b/>
          <w:bCs/>
          <w:u w:val="single"/>
        </w:rPr>
        <w:t>132</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Ök. sz. határozat</w:t>
      </w:r>
    </w:p>
    <w:p w:rsidR="00537CA0" w:rsidRPr="00405B69" w:rsidRDefault="00537CA0" w:rsidP="00537CA0">
      <w:pPr>
        <w:ind w:left="540"/>
        <w:jc w:val="both"/>
        <w:rPr>
          <w:bCs/>
          <w:iCs/>
        </w:rPr>
      </w:pPr>
      <w:r w:rsidRPr="00405B69">
        <w:rPr>
          <w:bCs/>
          <w:iCs/>
        </w:rPr>
        <w:t xml:space="preserve">a Képviselő-testület </w:t>
      </w:r>
    </w:p>
    <w:p w:rsidR="00537CA0" w:rsidRPr="002C4C31" w:rsidRDefault="00537CA0" w:rsidP="00537CA0">
      <w:pPr>
        <w:suppressAutoHyphens/>
        <w:autoSpaceDN w:val="0"/>
        <w:ind w:left="567"/>
        <w:jc w:val="both"/>
      </w:pPr>
      <w:r w:rsidRPr="002C4C31">
        <w:t>az önkormányzat által átadott</w:t>
      </w:r>
      <w:r>
        <w:t xml:space="preserve"> pénzeszközökről szóló beszámolót elfogadja. </w:t>
      </w:r>
    </w:p>
    <w:p w:rsidR="00537CA0" w:rsidRDefault="00537CA0" w:rsidP="00537CA0">
      <w:pPr>
        <w:suppressAutoHyphens/>
        <w:autoSpaceDN w:val="0"/>
        <w:ind w:left="567"/>
        <w:jc w:val="both"/>
        <w:rPr>
          <w:u w:val="single"/>
        </w:rPr>
      </w:pPr>
    </w:p>
    <w:p w:rsidR="00537CA0" w:rsidRDefault="00537CA0" w:rsidP="00537CA0">
      <w:pPr>
        <w:suppressAutoHyphens/>
        <w:autoSpaceDN w:val="0"/>
        <w:ind w:left="567"/>
        <w:jc w:val="both"/>
        <w:rPr>
          <w:u w:val="single"/>
        </w:rPr>
      </w:pPr>
    </w:p>
    <w:p w:rsidR="00537CA0" w:rsidRDefault="00537CA0" w:rsidP="00537CA0">
      <w:pPr>
        <w:suppressAutoHyphens/>
        <w:autoSpaceDN w:val="0"/>
        <w:ind w:left="567"/>
        <w:jc w:val="both"/>
        <w:rPr>
          <w:u w:val="single"/>
        </w:rPr>
      </w:pPr>
    </w:p>
    <w:p w:rsidR="00537CA0" w:rsidRDefault="00537CA0" w:rsidP="00537CA0">
      <w:pPr>
        <w:suppressAutoHyphens/>
        <w:autoSpaceDN w:val="0"/>
        <w:ind w:left="567"/>
        <w:jc w:val="both"/>
        <w:rPr>
          <w:u w:val="single"/>
        </w:rPr>
      </w:pPr>
    </w:p>
    <w:p w:rsidR="00537CA0" w:rsidRDefault="00537CA0" w:rsidP="00537CA0">
      <w:pPr>
        <w:suppressAutoHyphens/>
        <w:autoSpaceDN w:val="0"/>
        <w:ind w:left="567"/>
        <w:jc w:val="both"/>
        <w:rPr>
          <w:u w:val="single"/>
        </w:rPr>
      </w:pPr>
    </w:p>
    <w:p w:rsidR="00537CA0" w:rsidRDefault="00537CA0" w:rsidP="00537CA0">
      <w:pPr>
        <w:suppressAutoHyphens/>
        <w:autoSpaceDN w:val="0"/>
        <w:ind w:left="567"/>
        <w:jc w:val="both"/>
        <w:rPr>
          <w:u w:val="single"/>
        </w:rPr>
      </w:pPr>
    </w:p>
    <w:p w:rsidR="00537CA0" w:rsidRDefault="00537CA0" w:rsidP="00537CA0">
      <w:pPr>
        <w:suppressAutoHyphens/>
        <w:autoSpaceDN w:val="0"/>
        <w:ind w:left="567"/>
        <w:jc w:val="both"/>
        <w:rPr>
          <w:u w:val="single"/>
        </w:rPr>
      </w:pPr>
    </w:p>
    <w:p w:rsidR="00537CA0" w:rsidRDefault="00537CA0" w:rsidP="00537CA0">
      <w:pPr>
        <w:suppressAutoHyphens/>
        <w:autoSpaceDN w:val="0"/>
        <w:ind w:left="567"/>
        <w:jc w:val="both"/>
        <w:rPr>
          <w:u w:val="single"/>
        </w:rPr>
      </w:pPr>
    </w:p>
    <w:p w:rsidR="00537CA0" w:rsidRDefault="00537CA0" w:rsidP="00537CA0">
      <w:pPr>
        <w:suppressAutoHyphens/>
        <w:autoSpaceDN w:val="0"/>
        <w:ind w:left="567"/>
        <w:jc w:val="both"/>
        <w:rPr>
          <w:u w:val="single"/>
        </w:rPr>
      </w:pPr>
    </w:p>
    <w:p w:rsidR="00537CA0" w:rsidRDefault="00537CA0" w:rsidP="00537CA0">
      <w:pPr>
        <w:suppressAutoHyphens/>
        <w:autoSpaceDN w:val="0"/>
        <w:ind w:left="567"/>
        <w:jc w:val="both"/>
        <w:rPr>
          <w:u w:val="single"/>
        </w:rPr>
      </w:pPr>
    </w:p>
    <w:p w:rsidR="00537CA0" w:rsidRPr="00405B69" w:rsidRDefault="00537CA0" w:rsidP="00537CA0">
      <w:pPr>
        <w:ind w:left="540"/>
        <w:jc w:val="both"/>
        <w:rPr>
          <w:b/>
          <w:bCs/>
          <w:u w:val="single"/>
        </w:rPr>
      </w:pPr>
      <w:r>
        <w:rPr>
          <w:b/>
          <w:bCs/>
          <w:u w:val="single"/>
        </w:rPr>
        <w:lastRenderedPageBreak/>
        <w:t>133</w:t>
      </w:r>
      <w:r w:rsidRPr="00405B69">
        <w:rPr>
          <w:b/>
          <w:bCs/>
          <w:u w:val="single"/>
        </w:rPr>
        <w:t>/2018. (V. 1</w:t>
      </w:r>
      <w:r>
        <w:rPr>
          <w:b/>
          <w:bCs/>
          <w:u w:val="single"/>
        </w:rPr>
        <w:t>7</w:t>
      </w:r>
      <w:r w:rsidRPr="00405B69">
        <w:rPr>
          <w:b/>
          <w:bCs/>
          <w:u w:val="single"/>
        </w:rPr>
        <w:t>.) Ök. sz. határozat</w:t>
      </w:r>
    </w:p>
    <w:p w:rsidR="00537CA0" w:rsidRPr="00405B69" w:rsidRDefault="00537CA0" w:rsidP="00537CA0">
      <w:pPr>
        <w:ind w:left="540"/>
        <w:jc w:val="both"/>
        <w:rPr>
          <w:bCs/>
          <w:iCs/>
        </w:rPr>
      </w:pPr>
      <w:r w:rsidRPr="00405B69">
        <w:rPr>
          <w:bCs/>
          <w:iCs/>
        </w:rPr>
        <w:t xml:space="preserve">a Képviselő-testület </w:t>
      </w:r>
    </w:p>
    <w:p w:rsidR="00537CA0" w:rsidRPr="00B27CE0" w:rsidRDefault="00537CA0" w:rsidP="00537CA0">
      <w:pPr>
        <w:overflowPunct w:val="0"/>
        <w:autoSpaceDE w:val="0"/>
        <w:autoSpaceDN w:val="0"/>
        <w:adjustRightInd w:val="0"/>
        <w:ind w:left="1134" w:hanging="567"/>
        <w:jc w:val="both"/>
        <w:textAlignment w:val="baseline"/>
        <w:rPr>
          <w:szCs w:val="24"/>
        </w:rPr>
      </w:pPr>
      <w:r w:rsidRPr="00B27CE0">
        <w:rPr>
          <w:b/>
          <w:bCs/>
          <w:szCs w:val="24"/>
        </w:rPr>
        <w:t>I.</w:t>
      </w:r>
      <w:r w:rsidRPr="00B27CE0">
        <w:rPr>
          <w:szCs w:val="24"/>
        </w:rPr>
        <w:tab/>
        <w:t>a Budapest XX. Kossuth Lajos utca 59. szám alatti (172387/0/A/12 hrsz) 25 m</w:t>
      </w:r>
      <w:r w:rsidRPr="00B27CE0">
        <w:rPr>
          <w:szCs w:val="24"/>
          <w:vertAlign w:val="superscript"/>
        </w:rPr>
        <w:t>2</w:t>
      </w:r>
      <w:r w:rsidRPr="00B27CE0">
        <w:rPr>
          <w:szCs w:val="24"/>
        </w:rPr>
        <w:t xml:space="preserve"> alapterületű helyiséget</w:t>
      </w:r>
      <w:r w:rsidRPr="00B27CE0">
        <w:rPr>
          <w:color w:val="000000"/>
          <w:szCs w:val="24"/>
        </w:rPr>
        <w:t xml:space="preserve"> 2018. április 1. napjától 2</w:t>
      </w:r>
      <w:r>
        <w:rPr>
          <w:color w:val="000000"/>
          <w:szCs w:val="24"/>
        </w:rPr>
        <w:t>019</w:t>
      </w:r>
      <w:r w:rsidRPr="00B27CE0">
        <w:rPr>
          <w:color w:val="000000"/>
          <w:szCs w:val="24"/>
        </w:rPr>
        <w:t xml:space="preserve">. március 31-ig terjedő időszakra </w:t>
      </w:r>
      <w:r w:rsidRPr="00B27CE0">
        <w:rPr>
          <w:b/>
          <w:color w:val="000000"/>
          <w:szCs w:val="24"/>
        </w:rPr>
        <w:t xml:space="preserve">ingyenesen a </w:t>
      </w:r>
      <w:r w:rsidRPr="00B27CE0">
        <w:rPr>
          <w:b/>
          <w:szCs w:val="24"/>
        </w:rPr>
        <w:t>ClubNetCet Internetes Ismeretterjesztő Egyesület</w:t>
      </w:r>
      <w:r w:rsidRPr="00B27CE0">
        <w:rPr>
          <w:szCs w:val="24"/>
        </w:rPr>
        <w:t xml:space="preserve"> (székhely: 5540 Szarvas, Damjanich u. 64.; adószám: 18385742-1-04; képviseli: Mozga Márta Anna) </w:t>
      </w:r>
      <w:r w:rsidRPr="00B27CE0">
        <w:rPr>
          <w:b/>
          <w:color w:val="000000"/>
          <w:szCs w:val="24"/>
        </w:rPr>
        <w:t>használatába adja</w:t>
      </w:r>
      <w:r w:rsidRPr="00B27CE0">
        <w:rPr>
          <w:szCs w:val="24"/>
        </w:rPr>
        <w:t xml:space="preserve">  helyi közművelődési tevékenység közfeladat ellátása érdekében azzal, hogy a használattal kapcsolatban felmerülő közüzemi közszolgáltatások díját és közös költséget a ClubNetCet Internetes Ismeretterjesztő Egyesület köteles viselni.</w:t>
      </w:r>
    </w:p>
    <w:p w:rsidR="00537CA0" w:rsidRPr="00B27CE0" w:rsidRDefault="00537CA0" w:rsidP="00537CA0">
      <w:pPr>
        <w:overflowPunct w:val="0"/>
        <w:autoSpaceDE w:val="0"/>
        <w:autoSpaceDN w:val="0"/>
        <w:adjustRightInd w:val="0"/>
        <w:ind w:left="1134" w:hanging="567"/>
        <w:jc w:val="both"/>
        <w:textAlignment w:val="baseline"/>
        <w:rPr>
          <w:szCs w:val="24"/>
        </w:rPr>
      </w:pPr>
      <w:r w:rsidRPr="00B27CE0">
        <w:rPr>
          <w:b/>
          <w:bCs/>
          <w:szCs w:val="24"/>
        </w:rPr>
        <w:tab/>
      </w:r>
      <w:r w:rsidRPr="00B27CE0">
        <w:rPr>
          <w:szCs w:val="24"/>
        </w:rPr>
        <w:t>Amennyiben a ClubNetCet Internetes Ismeretterjesztő Egyesület a határozat kézhezvételétől számított 60 napon belül nem köti meg a használati szerződést, a Képviselő-testület</w:t>
      </w:r>
      <w:r w:rsidRPr="00B27CE0">
        <w:rPr>
          <w:b/>
          <w:szCs w:val="24"/>
        </w:rPr>
        <w:t xml:space="preserve"> </w:t>
      </w:r>
      <w:r w:rsidRPr="00B27CE0">
        <w:rPr>
          <w:szCs w:val="24"/>
        </w:rPr>
        <w:t>jelen határozatát visszavontnak tekinti.</w:t>
      </w:r>
    </w:p>
    <w:p w:rsidR="00537CA0" w:rsidRPr="00B27CE0" w:rsidRDefault="00537CA0" w:rsidP="00537CA0">
      <w:pPr>
        <w:pStyle w:val="Listaszerbekezds"/>
        <w:numPr>
          <w:ilvl w:val="0"/>
          <w:numId w:val="12"/>
        </w:numPr>
        <w:ind w:hanging="513"/>
        <w:contextualSpacing/>
        <w:jc w:val="both"/>
        <w:rPr>
          <w:szCs w:val="24"/>
        </w:rPr>
      </w:pPr>
      <w:r w:rsidRPr="00B27CE0">
        <w:rPr>
          <w:bCs/>
          <w:szCs w:val="24"/>
        </w:rPr>
        <w:t>f</w:t>
      </w:r>
      <w:r w:rsidRPr="00B27CE0">
        <w:rPr>
          <w:szCs w:val="24"/>
        </w:rPr>
        <w:t>elkéri Polgármestert a szükséges intézkedések megtételére.</w:t>
      </w:r>
    </w:p>
    <w:p w:rsidR="00537CA0" w:rsidRPr="00B27CE0" w:rsidRDefault="00537CA0" w:rsidP="00537CA0">
      <w:pPr>
        <w:overflowPunct w:val="0"/>
        <w:autoSpaceDE w:val="0"/>
        <w:autoSpaceDN w:val="0"/>
        <w:adjustRightInd w:val="0"/>
        <w:ind w:left="567"/>
        <w:jc w:val="both"/>
        <w:textAlignment w:val="baseline"/>
        <w:rPr>
          <w:b/>
          <w:szCs w:val="24"/>
          <w:u w:val="single"/>
        </w:rPr>
      </w:pPr>
    </w:p>
    <w:p w:rsidR="00537CA0" w:rsidRPr="00B27CE0" w:rsidRDefault="00537CA0" w:rsidP="00537CA0">
      <w:pPr>
        <w:overflowPunct w:val="0"/>
        <w:autoSpaceDE w:val="0"/>
        <w:autoSpaceDN w:val="0"/>
        <w:adjustRightInd w:val="0"/>
        <w:ind w:left="567"/>
        <w:jc w:val="both"/>
        <w:textAlignment w:val="baseline"/>
        <w:rPr>
          <w:szCs w:val="24"/>
        </w:rPr>
      </w:pPr>
      <w:r w:rsidRPr="00B27CE0">
        <w:rPr>
          <w:szCs w:val="24"/>
          <w:u w:val="single"/>
        </w:rPr>
        <w:t>Felelős:</w:t>
      </w:r>
      <w:r w:rsidRPr="00B27CE0">
        <w:rPr>
          <w:b/>
          <w:szCs w:val="24"/>
        </w:rPr>
        <w:t xml:space="preserve"> </w:t>
      </w:r>
      <w:r w:rsidRPr="00B27CE0">
        <w:rPr>
          <w:szCs w:val="24"/>
        </w:rPr>
        <w:t>Szabados Ákos polgármester</w:t>
      </w:r>
    </w:p>
    <w:p w:rsidR="00537CA0" w:rsidRPr="00B27CE0" w:rsidRDefault="00537CA0" w:rsidP="00537CA0">
      <w:pPr>
        <w:overflowPunct w:val="0"/>
        <w:autoSpaceDE w:val="0"/>
        <w:autoSpaceDN w:val="0"/>
        <w:adjustRightInd w:val="0"/>
        <w:ind w:left="567"/>
        <w:jc w:val="both"/>
        <w:textAlignment w:val="baseline"/>
        <w:rPr>
          <w:szCs w:val="24"/>
        </w:rPr>
      </w:pPr>
      <w:r w:rsidRPr="006D68D5">
        <w:rPr>
          <w:szCs w:val="24"/>
          <w:u w:val="single"/>
        </w:rPr>
        <w:t>Határidő:</w:t>
      </w:r>
      <w:r w:rsidRPr="00B27CE0">
        <w:rPr>
          <w:szCs w:val="24"/>
        </w:rPr>
        <w:t xml:space="preserve"> adott</w:t>
      </w:r>
    </w:p>
    <w:p w:rsidR="00537CA0" w:rsidRDefault="00537CA0" w:rsidP="00537CA0">
      <w:pPr>
        <w:ind w:left="540"/>
        <w:jc w:val="both"/>
        <w:rPr>
          <w:b/>
          <w:bCs/>
          <w:u w:val="single"/>
        </w:rPr>
      </w:pPr>
    </w:p>
    <w:p w:rsidR="00537CA0" w:rsidRPr="00405B69" w:rsidRDefault="00537CA0" w:rsidP="00537CA0">
      <w:pPr>
        <w:ind w:left="540"/>
        <w:jc w:val="both"/>
        <w:rPr>
          <w:b/>
          <w:bCs/>
          <w:u w:val="single"/>
        </w:rPr>
      </w:pPr>
      <w:r>
        <w:rPr>
          <w:b/>
          <w:bCs/>
          <w:u w:val="single"/>
        </w:rPr>
        <w:t>134</w:t>
      </w:r>
      <w:r w:rsidRPr="00405B69">
        <w:rPr>
          <w:b/>
          <w:bCs/>
          <w:u w:val="single"/>
        </w:rPr>
        <w:t>/2018. (V. 1</w:t>
      </w:r>
      <w:r>
        <w:rPr>
          <w:b/>
          <w:bCs/>
          <w:u w:val="single"/>
        </w:rPr>
        <w:t>7</w:t>
      </w:r>
      <w:r w:rsidRPr="00405B69">
        <w:rPr>
          <w:b/>
          <w:bCs/>
          <w:u w:val="single"/>
        </w:rPr>
        <w:t>.) Ök. sz. határozat</w:t>
      </w:r>
    </w:p>
    <w:p w:rsidR="00537CA0" w:rsidRPr="00405B69" w:rsidRDefault="00537CA0" w:rsidP="00537CA0">
      <w:pPr>
        <w:ind w:left="540"/>
        <w:jc w:val="both"/>
        <w:rPr>
          <w:bCs/>
          <w:iCs/>
        </w:rPr>
      </w:pPr>
      <w:r w:rsidRPr="00405B69">
        <w:rPr>
          <w:bCs/>
          <w:iCs/>
        </w:rPr>
        <w:t xml:space="preserve">a Képviselő-testület </w:t>
      </w:r>
    </w:p>
    <w:p w:rsidR="00537CA0" w:rsidRPr="006A0C30" w:rsidRDefault="00537CA0" w:rsidP="00537CA0">
      <w:pPr>
        <w:numPr>
          <w:ilvl w:val="0"/>
          <w:numId w:val="16"/>
        </w:numPr>
        <w:suppressAutoHyphens/>
        <w:overflowPunct w:val="0"/>
        <w:autoSpaceDE w:val="0"/>
        <w:autoSpaceDN w:val="0"/>
        <w:adjustRightInd w:val="0"/>
        <w:ind w:hanging="578"/>
        <w:jc w:val="both"/>
        <w:textAlignment w:val="baseline"/>
      </w:pPr>
      <w:r w:rsidRPr="006A0C30">
        <w:t>hozzájárul ahhoz, hogy a Budapest XX. kerület 170022 hrsz alatt nyilvántartott, a volt Duna Garden**** Hotel és étterem felépítményi ingatlanainak rendeltetésszerű üzemeltetéséhez szükséges földterülethez kapcsolódó vízilétesítmény (a 19 hajó befogadására alkalmas, összekapcsolható stég lemezhordókon lebegő, függőleges oldalain és vízszintes járófelületén deszkázattal borított, víz, villany és kábelcsatlakozási lehetőséggel rendelkező partmenti hajó kikötőhely) használatát a terület bérlője (továbbiakban: bérlő) részére a földterületre vonatkozó bérleti szerződés keretében biztosítja.</w:t>
      </w:r>
    </w:p>
    <w:p w:rsidR="00537CA0" w:rsidRPr="006A0C30" w:rsidRDefault="00537CA0" w:rsidP="00537CA0">
      <w:pPr>
        <w:numPr>
          <w:ilvl w:val="0"/>
          <w:numId w:val="16"/>
        </w:numPr>
        <w:suppressAutoHyphens/>
        <w:overflowPunct w:val="0"/>
        <w:autoSpaceDE w:val="0"/>
        <w:autoSpaceDN w:val="0"/>
        <w:adjustRightInd w:val="0"/>
        <w:ind w:hanging="436"/>
        <w:jc w:val="both"/>
        <w:textAlignment w:val="baseline"/>
      </w:pPr>
      <w:r w:rsidRPr="006A0C30">
        <w:t>a határozat I. pontjában körülírt vízilétesítmény tulajdonosaként hozzájárul ahhoz, hogy a bérlő a vízilétesítmény használata érdekében a szükséges hatósági engedélyeket beszerezze, a Közép-Duna Völgyi Vízügyi Igazgatósággal a mederhasználati szerződést megkösse.</w:t>
      </w:r>
    </w:p>
    <w:p w:rsidR="00537CA0" w:rsidRPr="006A0C30" w:rsidRDefault="00537CA0" w:rsidP="00537CA0">
      <w:pPr>
        <w:numPr>
          <w:ilvl w:val="0"/>
          <w:numId w:val="16"/>
        </w:numPr>
        <w:suppressAutoHyphens/>
        <w:overflowPunct w:val="0"/>
        <w:autoSpaceDE w:val="0"/>
        <w:autoSpaceDN w:val="0"/>
        <w:adjustRightInd w:val="0"/>
        <w:jc w:val="both"/>
        <w:textAlignment w:val="baseline"/>
      </w:pPr>
      <w:r w:rsidRPr="006A0C30">
        <w:t>felhatalmazza a polgármestert, hogy a határozat I. pontjában körülírt vízilétesítmény rendeltetésszerű és szabályszerű használatához szükséges engedélyek, hozzájárulások beszerzése érdekében a szükséges tulajdonosi nyilatkozatokat a bérlő kérésére a Képviselő-testület külön felhatalmazása nélkül kiadja.</w:t>
      </w:r>
    </w:p>
    <w:p w:rsidR="00537CA0" w:rsidRPr="006A0C30" w:rsidRDefault="00537CA0" w:rsidP="00537CA0">
      <w:pPr>
        <w:numPr>
          <w:ilvl w:val="0"/>
          <w:numId w:val="16"/>
        </w:numPr>
        <w:suppressAutoHyphens/>
        <w:overflowPunct w:val="0"/>
        <w:autoSpaceDE w:val="0"/>
        <w:autoSpaceDN w:val="0"/>
        <w:adjustRightInd w:val="0"/>
        <w:jc w:val="both"/>
        <w:textAlignment w:val="baseline"/>
      </w:pPr>
      <w:r w:rsidRPr="006A0C30">
        <w:t>kifejezi azon szándékát, hogy az Önkormányzat tulajdonát képező Duna-parti 170022 hrsz alatti földterületi ingatlan tekintetében a későbbiekben telekalakítási eljárást kíván lefolytatni, olyképpen, hogy a telekalakítás során a Duna Garden**** Hotel és étterem felépítményi ingatlanai alatti 2.264 m</w:t>
      </w:r>
      <w:r w:rsidRPr="006A0C30">
        <w:rPr>
          <w:vertAlign w:val="superscript"/>
        </w:rPr>
        <w:t>2</w:t>
      </w:r>
      <w:r w:rsidRPr="006A0C30">
        <w:t xml:space="preserve"> alapterületű telekrész, valamint a felépítményi ingatlanok üzemszerű működéséhez szükséges 3.368 m</w:t>
      </w:r>
      <w:r w:rsidRPr="006A0C30">
        <w:rPr>
          <w:vertAlign w:val="superscript"/>
        </w:rPr>
        <w:t>2</w:t>
      </w:r>
      <w:r w:rsidRPr="006A0C30">
        <w:t xml:space="preserve"> alapterületű telekrész (mindösszesen 5.632 m</w:t>
      </w:r>
      <w:r w:rsidRPr="006A0C30">
        <w:rPr>
          <w:vertAlign w:val="superscript"/>
        </w:rPr>
        <w:t>2</w:t>
      </w:r>
      <w:r w:rsidRPr="006A0C30">
        <w:t xml:space="preserve"> telekrész) együttesen, önálló helyrajzi szám alatt kerüljön az ingatlan-nyilvántartásba bejegyzésre.</w:t>
      </w:r>
    </w:p>
    <w:p w:rsidR="00537CA0" w:rsidRPr="006A0C30" w:rsidRDefault="00537CA0" w:rsidP="00537CA0">
      <w:pPr>
        <w:numPr>
          <w:ilvl w:val="0"/>
          <w:numId w:val="16"/>
        </w:numPr>
        <w:suppressAutoHyphens/>
        <w:overflowPunct w:val="0"/>
        <w:autoSpaceDE w:val="0"/>
        <w:autoSpaceDN w:val="0"/>
        <w:adjustRightInd w:val="0"/>
        <w:jc w:val="both"/>
        <w:textAlignment w:val="baseline"/>
      </w:pPr>
      <w:r w:rsidRPr="006A0C30">
        <w:t>felkéri a polgármestert, hogy a határozat végrehajtása érdekében a szükséges intézkedéseket tegye meg.</w:t>
      </w:r>
    </w:p>
    <w:p w:rsidR="00537CA0" w:rsidRPr="006A0C30" w:rsidRDefault="00537CA0" w:rsidP="00537CA0">
      <w:pPr>
        <w:suppressAutoHyphens/>
        <w:autoSpaceDN w:val="0"/>
        <w:jc w:val="both"/>
        <w:textAlignment w:val="baseline"/>
        <w:rPr>
          <w:szCs w:val="24"/>
        </w:rPr>
      </w:pPr>
    </w:p>
    <w:p w:rsidR="00537CA0" w:rsidRPr="006A0C30" w:rsidRDefault="00537CA0" w:rsidP="00537CA0">
      <w:pPr>
        <w:keepNext/>
        <w:keepLines/>
        <w:suppressAutoHyphens/>
        <w:autoSpaceDN w:val="0"/>
        <w:spacing w:before="40"/>
        <w:ind w:left="851" w:hanging="142"/>
        <w:textAlignment w:val="baseline"/>
        <w:outlineLvl w:val="1"/>
        <w:rPr>
          <w:rFonts w:eastAsiaTheme="majorEastAsia"/>
          <w:color w:val="000000" w:themeColor="text1"/>
          <w:szCs w:val="24"/>
        </w:rPr>
      </w:pPr>
      <w:r w:rsidRPr="006A0C30">
        <w:rPr>
          <w:rFonts w:eastAsiaTheme="majorEastAsia"/>
          <w:color w:val="000000" w:themeColor="text1"/>
          <w:szCs w:val="24"/>
          <w:u w:val="single"/>
        </w:rPr>
        <w:t>Felelős:</w:t>
      </w:r>
      <w:r w:rsidRPr="006A0C30">
        <w:rPr>
          <w:rFonts w:eastAsiaTheme="majorEastAsia"/>
          <w:color w:val="000000" w:themeColor="text1"/>
          <w:szCs w:val="24"/>
        </w:rPr>
        <w:t xml:space="preserve"> Szabados Ákos polgármester</w:t>
      </w:r>
    </w:p>
    <w:p w:rsidR="00537CA0" w:rsidRPr="006A0C30" w:rsidRDefault="00537CA0" w:rsidP="00537CA0">
      <w:pPr>
        <w:tabs>
          <w:tab w:val="left" w:pos="1080"/>
        </w:tabs>
        <w:overflowPunct w:val="0"/>
        <w:autoSpaceDE w:val="0"/>
        <w:autoSpaceDN w:val="0"/>
        <w:adjustRightInd w:val="0"/>
        <w:ind w:left="851" w:hanging="142"/>
        <w:jc w:val="both"/>
        <w:rPr>
          <w:color w:val="000000" w:themeColor="text1"/>
          <w:szCs w:val="24"/>
          <w:lang w:eastAsia="x-none"/>
        </w:rPr>
      </w:pPr>
      <w:r w:rsidRPr="006A0C30">
        <w:rPr>
          <w:color w:val="000000" w:themeColor="text1"/>
          <w:szCs w:val="24"/>
          <w:u w:val="single"/>
          <w:lang w:val="x-none" w:eastAsia="x-none"/>
        </w:rPr>
        <w:t>Határidő</w:t>
      </w:r>
      <w:r w:rsidRPr="006A0C30">
        <w:rPr>
          <w:color w:val="000000" w:themeColor="text1"/>
          <w:szCs w:val="24"/>
          <w:lang w:val="x-none" w:eastAsia="x-none"/>
        </w:rPr>
        <w:t xml:space="preserve">: </w:t>
      </w:r>
      <w:r w:rsidRPr="006A0C30">
        <w:rPr>
          <w:color w:val="000000" w:themeColor="text1"/>
          <w:szCs w:val="24"/>
          <w:lang w:eastAsia="x-none"/>
        </w:rPr>
        <w:t xml:space="preserve">adott </w:t>
      </w:r>
    </w:p>
    <w:p w:rsidR="00537CA0" w:rsidRDefault="00537CA0" w:rsidP="00537CA0">
      <w:pPr>
        <w:suppressAutoHyphens/>
        <w:overflowPunct w:val="0"/>
        <w:autoSpaceDE w:val="0"/>
        <w:autoSpaceDN w:val="0"/>
        <w:adjustRightInd w:val="0"/>
        <w:ind w:left="2832" w:hanging="2265"/>
        <w:textAlignment w:val="baseline"/>
        <w:rPr>
          <w:b/>
          <w:i/>
          <w:szCs w:val="24"/>
          <w:u w:val="single"/>
        </w:rPr>
      </w:pPr>
    </w:p>
    <w:p w:rsidR="00537CA0" w:rsidRPr="00405B69" w:rsidRDefault="00537CA0" w:rsidP="00537CA0">
      <w:pPr>
        <w:ind w:left="540"/>
        <w:jc w:val="both"/>
        <w:rPr>
          <w:b/>
          <w:bCs/>
          <w:u w:val="single"/>
        </w:rPr>
      </w:pPr>
      <w:r>
        <w:rPr>
          <w:b/>
          <w:bCs/>
          <w:u w:val="single"/>
        </w:rPr>
        <w:lastRenderedPageBreak/>
        <w:t>135</w:t>
      </w:r>
      <w:r w:rsidRPr="00405B69">
        <w:rPr>
          <w:b/>
          <w:bCs/>
          <w:u w:val="single"/>
        </w:rPr>
        <w:t>/2018. (V. 1</w:t>
      </w:r>
      <w:r>
        <w:rPr>
          <w:b/>
          <w:bCs/>
          <w:u w:val="single"/>
        </w:rPr>
        <w:t>7</w:t>
      </w:r>
      <w:r w:rsidRPr="00405B69">
        <w:rPr>
          <w:b/>
          <w:bCs/>
          <w:u w:val="single"/>
        </w:rPr>
        <w:t>.) Ök. sz. határozat</w:t>
      </w:r>
    </w:p>
    <w:p w:rsidR="00537CA0" w:rsidRDefault="00537CA0" w:rsidP="00537CA0">
      <w:pPr>
        <w:ind w:left="540"/>
        <w:jc w:val="both"/>
        <w:rPr>
          <w:bCs/>
          <w:iCs/>
        </w:rPr>
      </w:pPr>
      <w:r w:rsidRPr="00405B69">
        <w:rPr>
          <w:bCs/>
          <w:iCs/>
        </w:rPr>
        <w:t xml:space="preserve">a Képviselő-testület </w:t>
      </w:r>
    </w:p>
    <w:p w:rsidR="00537CA0" w:rsidRDefault="00537CA0" w:rsidP="00537CA0">
      <w:pPr>
        <w:ind w:left="540"/>
        <w:jc w:val="both"/>
        <w:rPr>
          <w:bCs/>
          <w:szCs w:val="24"/>
        </w:rPr>
      </w:pPr>
      <w:r>
        <w:rPr>
          <w:bCs/>
          <w:iCs/>
        </w:rPr>
        <w:t xml:space="preserve">a </w:t>
      </w:r>
      <w:r w:rsidRPr="001500F2">
        <w:rPr>
          <w:bCs/>
          <w:szCs w:val="24"/>
        </w:rPr>
        <w:t>232/2016. (X. 13.) Ök. sz. határozat</w:t>
      </w:r>
      <w:r w:rsidRPr="000C1C28">
        <w:rPr>
          <w:bCs/>
          <w:iCs/>
        </w:rPr>
        <w:t xml:space="preserve"> </w:t>
      </w:r>
      <w:r>
        <w:rPr>
          <w:bCs/>
          <w:iCs/>
        </w:rPr>
        <w:t xml:space="preserve">hatályon kívül helyezi, amelyben </w:t>
      </w:r>
      <w:r>
        <w:rPr>
          <w:bCs/>
          <w:szCs w:val="24"/>
        </w:rPr>
        <w:t xml:space="preserve">hét fős ideiglenes Választási Etikai Bizottságot hozott létre.   </w:t>
      </w:r>
    </w:p>
    <w:p w:rsidR="00537CA0" w:rsidRDefault="00537CA0" w:rsidP="00537CA0">
      <w:pPr>
        <w:ind w:left="540"/>
        <w:jc w:val="both"/>
        <w:rPr>
          <w:bCs/>
          <w:szCs w:val="24"/>
        </w:rPr>
      </w:pPr>
    </w:p>
    <w:p w:rsidR="00537CA0" w:rsidRPr="001500F2" w:rsidRDefault="00537CA0" w:rsidP="00537CA0">
      <w:pPr>
        <w:suppressAutoHyphens/>
        <w:autoSpaceDN w:val="0"/>
        <w:ind w:left="567"/>
        <w:jc w:val="both"/>
        <w:textAlignment w:val="baseline"/>
      </w:pPr>
      <w:r w:rsidRPr="001500F2">
        <w:rPr>
          <w:kern w:val="3"/>
          <w:szCs w:val="24"/>
          <w:u w:val="single"/>
        </w:rPr>
        <w:t>Felelős:</w:t>
      </w:r>
      <w:r w:rsidRPr="001500F2">
        <w:rPr>
          <w:kern w:val="3"/>
          <w:szCs w:val="24"/>
        </w:rPr>
        <w:t xml:space="preserve"> Szabados Ákos polgármester</w:t>
      </w:r>
    </w:p>
    <w:p w:rsidR="00537CA0" w:rsidRPr="001500F2" w:rsidRDefault="00537CA0" w:rsidP="00537CA0">
      <w:pPr>
        <w:suppressAutoHyphens/>
        <w:autoSpaceDN w:val="0"/>
        <w:ind w:left="567"/>
        <w:jc w:val="both"/>
        <w:textAlignment w:val="baseline"/>
      </w:pPr>
      <w:r w:rsidRPr="001500F2">
        <w:rPr>
          <w:kern w:val="3"/>
          <w:szCs w:val="24"/>
          <w:u w:val="single"/>
        </w:rPr>
        <w:t>Határidő:</w:t>
      </w:r>
      <w:r w:rsidRPr="001500F2">
        <w:rPr>
          <w:kern w:val="3"/>
          <w:szCs w:val="24"/>
        </w:rPr>
        <w:t xml:space="preserve"> azonnal</w:t>
      </w:r>
    </w:p>
    <w:p w:rsidR="00537CA0" w:rsidRDefault="00537CA0" w:rsidP="00537CA0"/>
    <w:p w:rsidR="00CD0E4C" w:rsidRDefault="00CD0E4C"/>
    <w:sectPr w:rsidR="00CD0E4C" w:rsidSect="000D06D1">
      <w:headerReference w:type="defaul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118582"/>
      <w:docPartObj>
        <w:docPartGallery w:val="Page Numbers (Top of Page)"/>
        <w:docPartUnique/>
      </w:docPartObj>
    </w:sdtPr>
    <w:sdtEndPr/>
    <w:sdtContent>
      <w:p w:rsidR="000D06D1" w:rsidRDefault="00537CA0">
        <w:pPr>
          <w:pStyle w:val="lfej"/>
          <w:jc w:val="center"/>
        </w:pPr>
        <w:r>
          <w:fldChar w:fldCharType="begin"/>
        </w:r>
        <w:r>
          <w:instrText>PAGE   \* MERGEFORMAT</w:instrText>
        </w:r>
        <w:r>
          <w:fldChar w:fldCharType="separate"/>
        </w:r>
        <w:r>
          <w:t>2</w:t>
        </w:r>
        <w:r>
          <w:fldChar w:fldCharType="end"/>
        </w:r>
      </w:p>
    </w:sdtContent>
  </w:sdt>
  <w:p w:rsidR="00A916A1" w:rsidRDefault="00537CA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7E07"/>
    <w:multiLevelType w:val="hybridMultilevel"/>
    <w:tmpl w:val="2D6877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530EE3"/>
    <w:multiLevelType w:val="hybridMultilevel"/>
    <w:tmpl w:val="BF721CD4"/>
    <w:lvl w:ilvl="0" w:tplc="0598DA48">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 w15:restartNumberingAfterBreak="0">
    <w:nsid w:val="18A2477D"/>
    <w:multiLevelType w:val="hybridMultilevel"/>
    <w:tmpl w:val="8F729F50"/>
    <w:lvl w:ilvl="0" w:tplc="1790629C">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 w15:restartNumberingAfterBreak="0">
    <w:nsid w:val="1CEC38B2"/>
    <w:multiLevelType w:val="hybridMultilevel"/>
    <w:tmpl w:val="E196EABC"/>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 w15:restartNumberingAfterBreak="0">
    <w:nsid w:val="1EE72D89"/>
    <w:multiLevelType w:val="hybridMultilevel"/>
    <w:tmpl w:val="E40E9B6E"/>
    <w:lvl w:ilvl="0" w:tplc="08A40070">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5" w15:restartNumberingAfterBreak="0">
    <w:nsid w:val="21420F62"/>
    <w:multiLevelType w:val="hybridMultilevel"/>
    <w:tmpl w:val="A7002156"/>
    <w:lvl w:ilvl="0" w:tplc="25047BF4">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4DF452D"/>
    <w:multiLevelType w:val="hybridMultilevel"/>
    <w:tmpl w:val="CE5653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024F7D"/>
    <w:multiLevelType w:val="hybridMultilevel"/>
    <w:tmpl w:val="501E24CE"/>
    <w:lvl w:ilvl="0" w:tplc="EA18403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315A12AA"/>
    <w:multiLevelType w:val="hybridMultilevel"/>
    <w:tmpl w:val="E6B89FBC"/>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2DE2FE8"/>
    <w:multiLevelType w:val="hybridMultilevel"/>
    <w:tmpl w:val="3C9216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F6536FE"/>
    <w:multiLevelType w:val="hybridMultilevel"/>
    <w:tmpl w:val="D5D4E87E"/>
    <w:lvl w:ilvl="0" w:tplc="EA18403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15:restartNumberingAfterBreak="0">
    <w:nsid w:val="4EB53C3A"/>
    <w:multiLevelType w:val="hybridMultilevel"/>
    <w:tmpl w:val="809413F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2" w15:restartNumberingAfterBreak="0">
    <w:nsid w:val="500B6F53"/>
    <w:multiLevelType w:val="hybridMultilevel"/>
    <w:tmpl w:val="0EBA73FA"/>
    <w:lvl w:ilvl="0" w:tplc="0E448C8A">
      <w:start w:val="2"/>
      <w:numFmt w:val="bullet"/>
      <w:lvlText w:val="-"/>
      <w:lvlJc w:val="left"/>
      <w:pPr>
        <w:ind w:left="1080" w:hanging="360"/>
      </w:pPr>
      <w:rPr>
        <w:rFonts w:ascii="Times New Roman" w:eastAsia="Arial Unicode MS" w:hAnsi="Times New Roman" w:cs="Times New Roman"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621D3EC9"/>
    <w:multiLevelType w:val="hybridMultilevel"/>
    <w:tmpl w:val="26CA6D3A"/>
    <w:lvl w:ilvl="0" w:tplc="52FE4C36">
      <w:start w:val="1"/>
      <w:numFmt w:val="upperRoman"/>
      <w:lvlText w:val="%1."/>
      <w:lvlJc w:val="left"/>
      <w:pPr>
        <w:ind w:left="1362" w:hanging="720"/>
      </w:pPr>
      <w:rPr>
        <w:rFonts w:hint="default"/>
      </w:rPr>
    </w:lvl>
    <w:lvl w:ilvl="1" w:tplc="040E0019" w:tentative="1">
      <w:start w:val="1"/>
      <w:numFmt w:val="lowerLetter"/>
      <w:lvlText w:val="%2."/>
      <w:lvlJc w:val="left"/>
      <w:pPr>
        <w:ind w:left="1722" w:hanging="360"/>
      </w:pPr>
    </w:lvl>
    <w:lvl w:ilvl="2" w:tplc="040E001B" w:tentative="1">
      <w:start w:val="1"/>
      <w:numFmt w:val="lowerRoman"/>
      <w:lvlText w:val="%3."/>
      <w:lvlJc w:val="right"/>
      <w:pPr>
        <w:ind w:left="2442" w:hanging="180"/>
      </w:pPr>
    </w:lvl>
    <w:lvl w:ilvl="3" w:tplc="040E000F" w:tentative="1">
      <w:start w:val="1"/>
      <w:numFmt w:val="decimal"/>
      <w:lvlText w:val="%4."/>
      <w:lvlJc w:val="left"/>
      <w:pPr>
        <w:ind w:left="3162" w:hanging="360"/>
      </w:pPr>
    </w:lvl>
    <w:lvl w:ilvl="4" w:tplc="040E0019" w:tentative="1">
      <w:start w:val="1"/>
      <w:numFmt w:val="lowerLetter"/>
      <w:lvlText w:val="%5."/>
      <w:lvlJc w:val="left"/>
      <w:pPr>
        <w:ind w:left="3882" w:hanging="360"/>
      </w:pPr>
    </w:lvl>
    <w:lvl w:ilvl="5" w:tplc="040E001B" w:tentative="1">
      <w:start w:val="1"/>
      <w:numFmt w:val="lowerRoman"/>
      <w:lvlText w:val="%6."/>
      <w:lvlJc w:val="right"/>
      <w:pPr>
        <w:ind w:left="4602" w:hanging="180"/>
      </w:pPr>
    </w:lvl>
    <w:lvl w:ilvl="6" w:tplc="040E000F" w:tentative="1">
      <w:start w:val="1"/>
      <w:numFmt w:val="decimal"/>
      <w:lvlText w:val="%7."/>
      <w:lvlJc w:val="left"/>
      <w:pPr>
        <w:ind w:left="5322" w:hanging="360"/>
      </w:pPr>
    </w:lvl>
    <w:lvl w:ilvl="7" w:tplc="040E0019" w:tentative="1">
      <w:start w:val="1"/>
      <w:numFmt w:val="lowerLetter"/>
      <w:lvlText w:val="%8."/>
      <w:lvlJc w:val="left"/>
      <w:pPr>
        <w:ind w:left="6042" w:hanging="360"/>
      </w:pPr>
    </w:lvl>
    <w:lvl w:ilvl="8" w:tplc="040E001B" w:tentative="1">
      <w:start w:val="1"/>
      <w:numFmt w:val="lowerRoman"/>
      <w:lvlText w:val="%9."/>
      <w:lvlJc w:val="right"/>
      <w:pPr>
        <w:ind w:left="6762" w:hanging="180"/>
      </w:pPr>
    </w:lvl>
  </w:abstractNum>
  <w:abstractNum w:abstractNumId="14" w15:restartNumberingAfterBreak="0">
    <w:nsid w:val="6E74203F"/>
    <w:multiLevelType w:val="hybridMultilevel"/>
    <w:tmpl w:val="C8AC12D0"/>
    <w:lvl w:ilvl="0" w:tplc="980EB6C8">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7DB44068"/>
    <w:multiLevelType w:val="hybridMultilevel"/>
    <w:tmpl w:val="C26889A8"/>
    <w:lvl w:ilvl="0" w:tplc="211A35F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1"/>
  </w:num>
  <w:num w:numId="2">
    <w:abstractNumId w:val="12"/>
  </w:num>
  <w:num w:numId="3">
    <w:abstractNumId w:val="4"/>
  </w:num>
  <w:num w:numId="4">
    <w:abstractNumId w:val="7"/>
  </w:num>
  <w:num w:numId="5">
    <w:abstractNumId w:val="6"/>
  </w:num>
  <w:num w:numId="6">
    <w:abstractNumId w:val="0"/>
  </w:num>
  <w:num w:numId="7">
    <w:abstractNumId w:val="14"/>
  </w:num>
  <w:num w:numId="8">
    <w:abstractNumId w:val="2"/>
  </w:num>
  <w:num w:numId="9">
    <w:abstractNumId w:val="10"/>
  </w:num>
  <w:num w:numId="10">
    <w:abstractNumId w:val="13"/>
  </w:num>
  <w:num w:numId="11">
    <w:abstractNumId w:val="1"/>
  </w:num>
  <w:num w:numId="12">
    <w:abstractNumId w:val="5"/>
  </w:num>
  <w:num w:numId="13">
    <w:abstractNumId w:val="8"/>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A0"/>
    <w:rsid w:val="00537CA0"/>
    <w:rsid w:val="008177AE"/>
    <w:rsid w:val="00C111DD"/>
    <w:rsid w:val="00CD0E4C"/>
    <w:rsid w:val="00F11A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EFDD3-B49A-40D8-8B36-F5C7F5B9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37CA0"/>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37CA0"/>
    <w:pPr>
      <w:overflowPunct w:val="0"/>
      <w:autoSpaceDE w:val="0"/>
      <w:autoSpaceDN w:val="0"/>
      <w:adjustRightInd w:val="0"/>
      <w:ind w:left="708"/>
      <w:textAlignment w:val="baseline"/>
    </w:pPr>
  </w:style>
  <w:style w:type="paragraph" w:styleId="Vgjegyzetszvege">
    <w:name w:val="endnote text"/>
    <w:basedOn w:val="Norml"/>
    <w:link w:val="VgjegyzetszvegeChar"/>
    <w:rsid w:val="00537CA0"/>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537CA0"/>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537CA0"/>
    <w:pPr>
      <w:suppressAutoHyphens/>
      <w:autoSpaceDN w:val="0"/>
      <w:spacing w:after="120"/>
      <w:textAlignment w:val="baseline"/>
    </w:pPr>
    <w:rPr>
      <w:rFonts w:eastAsiaTheme="minorEastAsia" w:cstheme="minorBidi"/>
      <w:szCs w:val="24"/>
    </w:rPr>
  </w:style>
  <w:style w:type="character" w:customStyle="1" w:styleId="SzvegtrzsChar">
    <w:name w:val="Szövegtörzs Char"/>
    <w:basedOn w:val="Bekezdsalapbettpusa"/>
    <w:link w:val="Szvegtrzs"/>
    <w:uiPriority w:val="99"/>
    <w:semiHidden/>
    <w:rsid w:val="00537CA0"/>
    <w:rPr>
      <w:rFonts w:ascii="Times New Roman" w:eastAsiaTheme="minorEastAsia" w:hAnsi="Times New Roman"/>
      <w:sz w:val="24"/>
      <w:szCs w:val="24"/>
      <w:lang w:eastAsia="hu-HU"/>
    </w:rPr>
  </w:style>
  <w:style w:type="paragraph" w:styleId="lfej">
    <w:name w:val="header"/>
    <w:basedOn w:val="Norml"/>
    <w:link w:val="lfejChar"/>
    <w:uiPriority w:val="99"/>
    <w:unhideWhenUsed/>
    <w:rsid w:val="00537CA0"/>
    <w:pPr>
      <w:tabs>
        <w:tab w:val="center" w:pos="4536"/>
        <w:tab w:val="right" w:pos="9072"/>
      </w:tabs>
    </w:pPr>
  </w:style>
  <w:style w:type="character" w:customStyle="1" w:styleId="lfejChar">
    <w:name w:val="Élőfej Char"/>
    <w:basedOn w:val="Bekezdsalapbettpusa"/>
    <w:link w:val="lfej"/>
    <w:uiPriority w:val="99"/>
    <w:rsid w:val="00537CA0"/>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2913</Words>
  <Characters>20101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1</cp:revision>
  <dcterms:created xsi:type="dcterms:W3CDTF">2018-05-30T11:54:00Z</dcterms:created>
  <dcterms:modified xsi:type="dcterms:W3CDTF">2018-05-30T11:55:00Z</dcterms:modified>
</cp:coreProperties>
</file>