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Budapest Főváros XX. kerület Pesterzsébet Önkormányzata Képviselő-testületének Jogi, Igazgatási és Közbiztonsági Bizottsága 2019. november 11-i ülésén hozott határozatai</w:t>
      </w:r>
    </w:p>
    <w:p w:rsid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61/2019. (XI. 11.) JIKB. sz. határozat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A Bizottság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úgy dönt, hogy a 2019. november 11-i ülése jegyzőkönyv hitelesítőjének Bánó Miklóst választja meg.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Felelős: Juhász Lajosné elnök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Határidő 2019. november 26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62/2019. (XI. 12.) JIKB. sz. határozat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Bizottság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2019. november 11-i ülésének napirendjét a következők szerint fogadja el: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Javaslat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Budapest F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őváros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XX. kerület Pesterzsébet Önkormányzata és szervei szervezeti és működési szabályzatáról szóló 37/2014. (XI. 13.) önkormányzati rendelet módosítására (felülvizsgálatára)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u w:val="single"/>
          <w:lang w:eastAsia="hu-HU"/>
        </w:rPr>
        <w:t>Előadó: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Szabados Ákos polgármester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Javaslat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a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nemzetiségi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önkormányzatokkal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kötött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együttm</w:t>
      </w:r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űködési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megállapodások felülvizsgálatára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u w:val="single"/>
          <w:lang w:eastAsia="hu-HU"/>
        </w:rPr>
        <w:t>Előadó: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Szabados Ákos polgármester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72EB7" w:rsidRPr="00972EB7" w:rsidRDefault="00972EB7" w:rsidP="00972E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Javaslat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Budapest F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őváros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XX. kerület Pesterzsébet Önkormányzata Képviselő-testületének 2020. évi Munkatervére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u w:val="single"/>
          <w:lang w:eastAsia="hu-HU"/>
        </w:rPr>
        <w:t>Előadó: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Szabados Ákos polgármester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72EB7" w:rsidRPr="00972EB7" w:rsidRDefault="00972EB7" w:rsidP="00972E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Javaslat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a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közterületi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térfigyelő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rendszer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üzemeltetésére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vonatkozó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megállapodás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megkötésére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a Budapesti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Rendőr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-</w:t>
      </w:r>
      <w:r w:rsidRPr="00972EB7">
        <w:rPr>
          <w:rFonts w:ascii="Arial" w:eastAsia="Arial Unicode MS" w:hAnsi="Arial" w:cs="Arial"/>
          <w:b/>
          <w:color w:val="000000"/>
          <w:sz w:val="20"/>
          <w:szCs w:val="20"/>
          <w:lang w:eastAsia="hu-HU"/>
        </w:rPr>
        <w:t>főkapitánysággal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u w:val="single"/>
          <w:lang w:eastAsia="hu-HU"/>
        </w:rPr>
        <w:t>Előadó: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Szabados Ákos polgármester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72EB7" w:rsidRPr="00972EB7" w:rsidRDefault="00972EB7" w:rsidP="00972E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</w:pP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Javaslat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a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közterületek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használatáról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és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használatának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rendjéről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szóló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új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önkormányzati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rendelet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>megalkotására</w:t>
      </w:r>
      <w:proofErr w:type="spellEnd"/>
      <w:r w:rsidRPr="00972EB7"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  <w:t xml:space="preserve">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u w:val="single"/>
          <w:lang w:eastAsia="hu-HU"/>
        </w:rPr>
        <w:t>Előadó: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Szabados Ákos polgármester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3402" w:hanging="170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72EB7" w:rsidRPr="00972EB7" w:rsidRDefault="00972EB7" w:rsidP="00972EB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Javaslat a </w:t>
      </w:r>
      <w:r w:rsidRPr="00972EB7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Jogi, Igazgatási és Közbiztonsági Bizottság Szervezeti és Működési Szabályzatának elfogadására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567" w:firstLine="1134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  <w:t>Előadó:</w:t>
      </w:r>
      <w:r w:rsidRPr="00972EB7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 xml:space="preserve"> </w:t>
      </w:r>
      <w:r w:rsidRPr="00972EB7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ab/>
      </w:r>
      <w:r w:rsidRPr="00972EB7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ab/>
        <w:t>Juhász Lajosné elnök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hu-HU"/>
        </w:rPr>
      </w:pPr>
    </w:p>
    <w:p w:rsidR="00972EB7" w:rsidRPr="00972EB7" w:rsidRDefault="00972EB7" w:rsidP="00972EB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Tájékoztató a Rendvédelmi Osztály elmúlt időszakban végzett tevékenységéről 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>(állandó bizottsági napirend)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1840" w:hanging="13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u w:val="single"/>
          <w:lang w:eastAsia="hu-HU"/>
        </w:rPr>
        <w:t>Előadó: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972EB7">
        <w:rPr>
          <w:rFonts w:ascii="Arial" w:eastAsia="Times New Roman" w:hAnsi="Arial" w:cs="Arial"/>
          <w:sz w:val="20"/>
          <w:szCs w:val="20"/>
          <w:lang w:eastAsia="hu-HU"/>
        </w:rPr>
        <w:tab/>
        <w:t>Puskás Péter Pál Rendvédelmi Osztályvezető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63/2019. (XI: 11.) JIKB. sz. határozat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0" w:name="_Hlk24552112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úgy dönt, hogy a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Javaslat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Budapest F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őváros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XX. kerület Pesterzsébet Önkormányzata és szervei szervezeti és működési szabályzatáról szóló 37/2014. (XI. 13.) önkormányzati rendelet módosítására (felülvizsgálatára) című előterjesztést Képviselő-testületi tárgyalásra alkalmasnak tartja.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Felelős: Juhász Lajosné elnök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Határidő: adott</w:t>
      </w:r>
    </w:p>
    <w:bookmarkEnd w:id="0"/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  <w:t>64/2019. (XI. 11.) JIKB. sz. határozat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>elfogadásra javasolja a Képviselő-testületnek a bolgár</w:t>
      </w: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nemzetiségi önkormányzattal kötött együttműködési megállapodás felülvizsgálatára vonatkozó határozati javaslatot.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Felelős: Juhász Lajosné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Határidő: 2019. november 14.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right="186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right="186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  <w:t>65/2019. (XI. 11.) JIKB. sz. határozat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>elfogadásra javasolja a Képviselő-testületnek a német</w:t>
      </w: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nemzetiségi önkormányzattal kötött együttműködési megállapodás felülvizsgálatára vonatkozó határozati javaslatot.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Felelős: Juhász Lajosné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Határidő: 2019. november 14.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right="186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right="186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  <w:t>66/2019. (XI. 11.) JIKB. sz. határozat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>elfogadásra javasolja a Képviselő-testületnek az örmény</w:t>
      </w: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nemzetiségi önkormányzattal kötött együttműködési megállapodás felülvizsgálatára vonatkozó határozati javaslatot.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Felelős: Juhász Lajosné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Határidő: 2019. november 14.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</w:pPr>
      <w:bookmarkStart w:id="1" w:name="_Hlk24387976"/>
      <w:r w:rsidRPr="00972EB7"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  <w:t>67/2019. (XI. 14.) JIKB. sz. határozat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>elfogadásra javasolja a Képviselő-testületnek a roma</w:t>
      </w: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nemzetiségi önkormányzattal kötött együttműködési megállapodás felülvizsgálatára vonatkozó határozati javaslatot.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Felelős: Rostagni Attila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Határidő: 2019. november 14.</w:t>
      </w:r>
    </w:p>
    <w:bookmarkEnd w:id="1"/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  <w:t>68/2019. (XI. 14.) JIKB. sz. határozat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>elfogadásra javasolja a Képviselő-testületnek az szlovák</w:t>
      </w: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nemzetiségi önkormányzattal kötött együttműködési megállapodás felülvizsgálatára vonatkozó határozati javaslatot.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Felelős: Rostagni Attila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Határidő: 2019. szlovák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iCs/>
          <w:sz w:val="20"/>
          <w:szCs w:val="20"/>
          <w:u w:val="single"/>
          <w:lang w:eastAsia="hu-HU"/>
        </w:rPr>
        <w:t>69/2019. (XI. 14.) JIKB. sz. határozat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iCs/>
          <w:sz w:val="20"/>
          <w:szCs w:val="20"/>
          <w:lang w:eastAsia="hu-HU"/>
        </w:rPr>
        <w:t>elfogadásra javasolja a Képviselő-testületnek az ukrán</w:t>
      </w: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nemzetiségi önkormányzattal kötött együttműködési megállapodás felülvizsgálatára vonatkozó határozati javaslatot.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Felelős: Rostagni Attila 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709" w:right="18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Határidő: 2019. január 17.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70/2019. (XI. 11.) JIKB. sz. határozat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Bizottság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úgy dönt, hogy javasolja a Képviselő-testületnek, hogy a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közmeghallgatás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2020. szeptember 17-én legyen.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Felelős: Juhász Lajosné 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Határidő: 2019. november 14.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71/2019. (XI. 11.) JIKB. sz. határozat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Bizottság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úgy dönt, hogy a</w:t>
      </w:r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Javaslat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Budapest F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őváros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XX. kerület Pesterzsébet Önkormányzata Képviselő-testületének 2020. évi Munkatervére című előterjesztésben szereplő határozati javaslat II. számúalternatíváját támogatja, azzal, hogy a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közmeghallgatás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2019. szeptember 17-én legyen. 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 w:firstLine="37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Felelős: </w:t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Juhász Lajosné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 w:firstLine="37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Határidő: </w:t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2019. november 14.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72/2019. (XI. 11.) JIKB. sz. határozat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Bizottság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elfogadásra javasolja a Képviselő-testületnek a javaslatot a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közterületi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térfigyelő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rendszer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üzemeltetésére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vonatkozó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megállapodás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megkötésére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 a Budapesti </w:t>
      </w:r>
      <w:proofErr w:type="spellStart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Rendőr</w:t>
      </w:r>
      <w:proofErr w:type="spellEnd"/>
      <w:r w:rsidRPr="00972EB7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-</w:t>
      </w:r>
      <w:r w:rsidRPr="00972EB7">
        <w:rPr>
          <w:rFonts w:ascii="Arial" w:eastAsia="Arial Unicode MS" w:hAnsi="Arial" w:cs="Arial"/>
          <w:color w:val="000000"/>
          <w:sz w:val="20"/>
          <w:szCs w:val="20"/>
          <w:lang w:eastAsia="hu-HU"/>
        </w:rPr>
        <w:t>főkapitánysággal.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Felelős: </w:t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Juhász Lajosné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Határidő: </w:t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2019. november 14.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73/2019. (XI. 11.) JIKB. sz. határozat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Bizottság</w:t>
      </w:r>
    </w:p>
    <w:p w:rsidR="00972EB7" w:rsidRPr="00972EB7" w:rsidRDefault="00972EB7" w:rsidP="00972E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lang w:eastAsia="hu-HU"/>
        </w:rPr>
        <w:t>e határozat melléklete szerint elfogadja Szervezeti és Működési Szabályzatát,</w:t>
      </w:r>
    </w:p>
    <w:p w:rsidR="00972EB7" w:rsidRPr="00972EB7" w:rsidRDefault="00972EB7" w:rsidP="00972E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lang w:eastAsia="hu-HU"/>
        </w:rPr>
        <w:t>Utasítja a Bizottság elnökét a szükséges intézkedések megtételére.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120" w:line="240" w:lineRule="auto"/>
        <w:ind w:left="709" w:firstLine="708"/>
        <w:rPr>
          <w:rFonts w:ascii="Arial" w:eastAsia="Times New Roman" w:hAnsi="Arial" w:cs="Arial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lang w:eastAsia="hu-HU"/>
        </w:rPr>
        <w:t>Felelős: Juhász Lajosné</w:t>
      </w:r>
    </w:p>
    <w:p w:rsidR="00972EB7" w:rsidRPr="00972EB7" w:rsidRDefault="00972EB7" w:rsidP="00972EB7">
      <w:pPr>
        <w:overflowPunct w:val="0"/>
        <w:autoSpaceDE w:val="0"/>
        <w:autoSpaceDN w:val="0"/>
        <w:adjustRightInd w:val="0"/>
        <w:spacing w:after="120" w:line="240" w:lineRule="auto"/>
        <w:ind w:left="709" w:firstLine="708"/>
        <w:rPr>
          <w:rFonts w:ascii="Arial" w:eastAsia="Times New Roman" w:hAnsi="Arial" w:cs="Arial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sz w:val="20"/>
          <w:szCs w:val="20"/>
          <w:lang w:eastAsia="hu-HU"/>
        </w:rPr>
        <w:t>Határidő: azonnal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</w:pPr>
      <w:bookmarkStart w:id="2" w:name="_GoBack"/>
      <w:bookmarkEnd w:id="2"/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74/2019. (XI. 11.) JIKB. sz. határozat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Bizottság 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úgy dönt, hogy Bánó Miklóst javasolja Képviselő-testületnek megválasztani a Jogi, Igazgatási és Közbiztonsági Bizottság alelnökének megválasztani.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Felelős:</w:t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Juhász Lajosné elnök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Határidő:</w:t>
      </w:r>
      <w:r w:rsidRPr="00972E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2019. november 14.</w:t>
      </w:r>
    </w:p>
    <w:p w:rsidR="00972EB7" w:rsidRPr="00972EB7" w:rsidRDefault="00972EB7" w:rsidP="00972EB7">
      <w:pPr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693616" w:rsidRDefault="00693616"/>
    <w:sectPr w:rsidR="0069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5014"/>
    <w:multiLevelType w:val="hybridMultilevel"/>
    <w:tmpl w:val="6FD4901A"/>
    <w:lvl w:ilvl="0" w:tplc="6A8A9A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33317E"/>
    <w:multiLevelType w:val="hybridMultilevel"/>
    <w:tmpl w:val="F0569A98"/>
    <w:lvl w:ilvl="0" w:tplc="21D0A0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6BBF"/>
    <w:multiLevelType w:val="hybridMultilevel"/>
    <w:tmpl w:val="6F1CE852"/>
    <w:lvl w:ilvl="0" w:tplc="040E000F">
      <w:start w:val="1"/>
      <w:numFmt w:val="decimal"/>
      <w:lvlText w:val="%1."/>
      <w:lvlJc w:val="left"/>
      <w:pPr>
        <w:tabs>
          <w:tab w:val="num" w:pos="2146"/>
        </w:tabs>
        <w:ind w:left="2146" w:hanging="360"/>
      </w:pPr>
    </w:lvl>
    <w:lvl w:ilvl="1" w:tplc="040E0019">
      <w:start w:val="1"/>
      <w:numFmt w:val="decimal"/>
      <w:lvlText w:val="%2."/>
      <w:lvlJc w:val="left"/>
      <w:pPr>
        <w:tabs>
          <w:tab w:val="num" w:pos="2866"/>
        </w:tabs>
        <w:ind w:left="2866" w:hanging="360"/>
      </w:pPr>
    </w:lvl>
    <w:lvl w:ilvl="2" w:tplc="040E001B">
      <w:start w:val="1"/>
      <w:numFmt w:val="decimal"/>
      <w:lvlText w:val="%3."/>
      <w:lvlJc w:val="left"/>
      <w:pPr>
        <w:tabs>
          <w:tab w:val="num" w:pos="3586"/>
        </w:tabs>
        <w:ind w:left="3586" w:hanging="360"/>
      </w:pPr>
    </w:lvl>
    <w:lvl w:ilvl="3" w:tplc="040E000F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0E0019">
      <w:start w:val="1"/>
      <w:numFmt w:val="decimal"/>
      <w:lvlText w:val="%5."/>
      <w:lvlJc w:val="left"/>
      <w:pPr>
        <w:tabs>
          <w:tab w:val="num" w:pos="5026"/>
        </w:tabs>
        <w:ind w:left="5026" w:hanging="360"/>
      </w:pPr>
    </w:lvl>
    <w:lvl w:ilvl="5" w:tplc="040E001B">
      <w:start w:val="1"/>
      <w:numFmt w:val="decimal"/>
      <w:lvlText w:val="%6."/>
      <w:lvlJc w:val="left"/>
      <w:pPr>
        <w:tabs>
          <w:tab w:val="num" w:pos="5746"/>
        </w:tabs>
        <w:ind w:left="5746" w:hanging="360"/>
      </w:pPr>
    </w:lvl>
    <w:lvl w:ilvl="6" w:tplc="040E000F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0E0019">
      <w:start w:val="1"/>
      <w:numFmt w:val="decimal"/>
      <w:lvlText w:val="%8."/>
      <w:lvlJc w:val="left"/>
      <w:pPr>
        <w:tabs>
          <w:tab w:val="num" w:pos="7186"/>
        </w:tabs>
        <w:ind w:left="7186" w:hanging="360"/>
      </w:pPr>
    </w:lvl>
    <w:lvl w:ilvl="8" w:tplc="040E001B">
      <w:start w:val="1"/>
      <w:numFmt w:val="decimal"/>
      <w:lvlText w:val="%9."/>
      <w:lvlJc w:val="left"/>
      <w:pPr>
        <w:tabs>
          <w:tab w:val="num" w:pos="7906"/>
        </w:tabs>
        <w:ind w:left="7906" w:hanging="360"/>
      </w:pPr>
    </w:lvl>
  </w:abstractNum>
  <w:abstractNum w:abstractNumId="3" w15:restartNumberingAfterBreak="0">
    <w:nsid w:val="668673EE"/>
    <w:multiLevelType w:val="hybridMultilevel"/>
    <w:tmpl w:val="42949F0C"/>
    <w:lvl w:ilvl="0" w:tplc="3ACAE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B7"/>
    <w:rsid w:val="00693616"/>
    <w:rsid w:val="00972EB7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1676"/>
  <w15:chartTrackingRefBased/>
  <w15:docId w15:val="{75928586-EBDB-4066-B7CC-5FBCFAE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Subicz István</cp:lastModifiedBy>
  <cp:revision>1</cp:revision>
  <dcterms:created xsi:type="dcterms:W3CDTF">2019-11-22T08:31:00Z</dcterms:created>
  <dcterms:modified xsi:type="dcterms:W3CDTF">2019-11-22T08:33:00Z</dcterms:modified>
</cp:coreProperties>
</file>