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79" w:rsidRDefault="005D7579" w:rsidP="005D7579">
      <w:pPr>
        <w:pStyle w:val="lfej"/>
        <w:tabs>
          <w:tab w:val="center" w:pos="1134"/>
          <w:tab w:val="left" w:pos="6946"/>
        </w:tabs>
        <w:rPr>
          <w:sz w:val="18"/>
        </w:rPr>
      </w:pPr>
      <w:r>
        <w:tab/>
      </w:r>
      <w:r w:rsidRPr="002E6683">
        <w:rPr>
          <w:sz w:val="20"/>
        </w:rPr>
        <w:object w:dxaOrig="573" w:dyaOrig="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2.75pt" o:ole="">
            <v:imagedata r:id="rId5" o:title=""/>
          </v:shape>
          <o:OLEObject Type="Embed" ProgID="Word.Picture.8" ShapeID="_x0000_i1025" DrawAspect="Content" ObjectID="_1569999128" r:id="rId6"/>
        </w:object>
      </w:r>
    </w:p>
    <w:p w:rsidR="005D7579" w:rsidRDefault="00D66328" w:rsidP="005D7579">
      <w:pPr>
        <w:pStyle w:val="lfej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2514600" cy="749300"/>
                <wp:effectExtent l="0" t="0" r="7620" b="1016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7579" w:rsidRDefault="005D7579" w:rsidP="005D7579">
                            <w:pPr>
                              <w:jc w:val="center"/>
                              <w:rPr>
                                <w:rStyle w:val="Oldalszm"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Budapest Főváros XX. kerület</w:t>
                            </w:r>
                          </w:p>
                          <w:p w:rsidR="005D7579" w:rsidRDefault="005D7579" w:rsidP="005D7579">
                            <w:pPr>
                              <w:jc w:val="center"/>
                              <w:rPr>
                                <w:rStyle w:val="Oldalszm"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Pesterzsébet Önkormányzata</w:t>
                            </w:r>
                          </w:p>
                          <w:p w:rsidR="005D7579" w:rsidRDefault="005D7579" w:rsidP="005D7579">
                            <w:pPr>
                              <w:pStyle w:val="lfej"/>
                              <w:pBdr>
                                <w:bottom w:val="single" w:sz="6" w:space="1" w:color="auto"/>
                              </w:pBdr>
                              <w:tabs>
                                <w:tab w:val="clear" w:pos="9071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PÉNZÜGYI BIZOTTSÁG</w:t>
                            </w:r>
                          </w:p>
                          <w:p w:rsidR="005D7579" w:rsidRDefault="005D7579" w:rsidP="005D7579">
                            <w:pPr>
                              <w:pStyle w:val="lfej"/>
                              <w:tabs>
                                <w:tab w:val="clear" w:pos="9071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5D7579" w:rsidRDefault="005D7579" w:rsidP="005D7579">
                            <w:pPr>
                              <w:pStyle w:val="lfej"/>
                              <w:tabs>
                                <w:tab w:val="clear" w:pos="9071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1201 Budapest, Kossuth Lajos tér 1.</w:t>
                            </w:r>
                          </w:p>
                          <w:p w:rsidR="005D7579" w:rsidRDefault="005D7579" w:rsidP="005D757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www.pesterzsebet.hu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2.25pt;margin-top:7.3pt;width:198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" o:allowincell="f" filled="f" stroked="f" strokeweight="0">
                <v:textbox inset="0,0,0,0">
                  <w:txbxContent>
                    <w:p w:rsidR="005D7579" w:rsidRDefault="005D7579" w:rsidP="005D7579">
                      <w:pPr>
                        <w:jc w:val="center"/>
                        <w:rPr>
                          <w:rStyle w:val="Oldalszm"/>
                          <w:caps/>
                          <w:sz w:val="18"/>
                        </w:rPr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Budapest Főváros XX. kerület</w:t>
                      </w:r>
                    </w:p>
                    <w:p w:rsidR="005D7579" w:rsidRDefault="005D7579" w:rsidP="005D7579">
                      <w:pPr>
                        <w:jc w:val="center"/>
                        <w:rPr>
                          <w:rStyle w:val="Oldalszm"/>
                          <w:caps/>
                          <w:sz w:val="18"/>
                        </w:rPr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Pesterzsébet Önkormányzata</w:t>
                      </w:r>
                    </w:p>
                    <w:p w:rsidR="005D7579" w:rsidRDefault="005D7579" w:rsidP="005D7579">
                      <w:pPr>
                        <w:pStyle w:val="lfej"/>
                        <w:pBdr>
                          <w:bottom w:val="single" w:sz="6" w:space="1" w:color="auto"/>
                        </w:pBdr>
                        <w:tabs>
                          <w:tab w:val="clear" w:pos="9071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PÉNZÜGYI BIZOTTSÁG</w:t>
                      </w:r>
                    </w:p>
                    <w:p w:rsidR="005D7579" w:rsidRDefault="005D7579" w:rsidP="005D7579">
                      <w:pPr>
                        <w:pStyle w:val="lfej"/>
                        <w:tabs>
                          <w:tab w:val="clear" w:pos="9071"/>
                          <w:tab w:val="center" w:pos="1418"/>
                        </w:tabs>
                        <w:jc w:val="center"/>
                        <w:rPr>
                          <w:sz w:val="6"/>
                        </w:rPr>
                      </w:pPr>
                    </w:p>
                    <w:p w:rsidR="005D7579" w:rsidRDefault="005D7579" w:rsidP="005D7579">
                      <w:pPr>
                        <w:pStyle w:val="lfej"/>
                        <w:tabs>
                          <w:tab w:val="clear" w:pos="9071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1201 Budapest, Kossuth Lajos tér 1.</w:t>
                      </w:r>
                    </w:p>
                    <w:p w:rsidR="005D7579" w:rsidRDefault="005D7579" w:rsidP="005D7579">
                      <w:pPr>
                        <w:jc w:val="center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www.pesterzsebet.hu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D7579" w:rsidRDefault="005D7579" w:rsidP="005D7579">
      <w:pPr>
        <w:pStyle w:val="lfej"/>
        <w:rPr>
          <w:sz w:val="18"/>
        </w:rPr>
      </w:pPr>
    </w:p>
    <w:p w:rsidR="005D7579" w:rsidRDefault="005D7579" w:rsidP="005D7579">
      <w:pPr>
        <w:pStyle w:val="lfej"/>
        <w:rPr>
          <w:sz w:val="18"/>
        </w:rPr>
      </w:pPr>
    </w:p>
    <w:p w:rsidR="005D7579" w:rsidRDefault="005D7579" w:rsidP="005D7579">
      <w:pPr>
        <w:pStyle w:val="lfej"/>
        <w:rPr>
          <w:sz w:val="18"/>
        </w:rPr>
      </w:pPr>
    </w:p>
    <w:p w:rsidR="005D7579" w:rsidRDefault="005D7579" w:rsidP="005D7579">
      <w:pPr>
        <w:pStyle w:val="lfej"/>
        <w:rPr>
          <w:sz w:val="18"/>
        </w:rPr>
      </w:pPr>
    </w:p>
    <w:p w:rsidR="005D7579" w:rsidRDefault="005D7579" w:rsidP="005D7579">
      <w:pPr>
        <w:pStyle w:val="lfej"/>
        <w:rPr>
          <w:sz w:val="18"/>
        </w:rPr>
      </w:pPr>
    </w:p>
    <w:p w:rsidR="0073791E" w:rsidRDefault="0073791E" w:rsidP="00592E08">
      <w:pPr>
        <w:tabs>
          <w:tab w:val="left" w:pos="2552"/>
        </w:tabs>
        <w:ind w:right="-140"/>
        <w:rPr>
          <w:b/>
          <w:bCs/>
          <w:szCs w:val="24"/>
        </w:rPr>
      </w:pPr>
    </w:p>
    <w:p w:rsidR="0073791E" w:rsidRPr="00592E08" w:rsidRDefault="0073791E" w:rsidP="00592E08">
      <w:pPr>
        <w:tabs>
          <w:tab w:val="left" w:pos="2552"/>
        </w:tabs>
        <w:ind w:right="-140"/>
        <w:rPr>
          <w:szCs w:val="24"/>
        </w:rPr>
      </w:pPr>
    </w:p>
    <w:p w:rsidR="005D7579" w:rsidRPr="006F6A38" w:rsidRDefault="005D7579" w:rsidP="005D7579">
      <w:pPr>
        <w:tabs>
          <w:tab w:val="left" w:pos="2552"/>
          <w:tab w:val="left" w:pos="2835"/>
        </w:tabs>
        <w:ind w:right="-140"/>
        <w:rPr>
          <w:szCs w:val="24"/>
        </w:rPr>
      </w:pPr>
    </w:p>
    <w:p w:rsidR="005054DB" w:rsidRDefault="005054DB" w:rsidP="005D7579">
      <w:pPr>
        <w:pStyle w:val="Szvegtrzs"/>
        <w:rPr>
          <w:sz w:val="24"/>
          <w:szCs w:val="24"/>
        </w:rPr>
      </w:pPr>
    </w:p>
    <w:p w:rsidR="00123D0A" w:rsidRDefault="00123D0A" w:rsidP="002B6C62"/>
    <w:p w:rsidR="0073791E" w:rsidRDefault="0073791E" w:rsidP="002B6C62"/>
    <w:p w:rsidR="0073791E" w:rsidRDefault="0065506D" w:rsidP="0073791E">
      <w:pPr>
        <w:rPr>
          <w:b/>
          <w:u w:val="single"/>
        </w:rPr>
      </w:pPr>
      <w:r>
        <w:rPr>
          <w:b/>
          <w:u w:val="single"/>
        </w:rPr>
        <w:t>96</w:t>
      </w:r>
      <w:r w:rsidR="0073791E">
        <w:rPr>
          <w:b/>
          <w:u w:val="single"/>
        </w:rPr>
        <w:t>/</w:t>
      </w:r>
      <w:r w:rsidR="0073791E" w:rsidRPr="00924366">
        <w:rPr>
          <w:b/>
          <w:u w:val="single"/>
        </w:rPr>
        <w:t>2017</w:t>
      </w:r>
      <w:r w:rsidR="0073791E">
        <w:rPr>
          <w:b/>
          <w:u w:val="single"/>
        </w:rPr>
        <w:t>.</w:t>
      </w:r>
      <w:r w:rsidR="0073791E" w:rsidRPr="00924366">
        <w:rPr>
          <w:b/>
          <w:u w:val="single"/>
        </w:rPr>
        <w:t xml:space="preserve"> (</w:t>
      </w:r>
      <w:r w:rsidR="0073791E">
        <w:rPr>
          <w:b/>
          <w:u w:val="single"/>
        </w:rPr>
        <w:t>X.</w:t>
      </w:r>
      <w:r>
        <w:rPr>
          <w:b/>
          <w:u w:val="single"/>
        </w:rPr>
        <w:t>09</w:t>
      </w:r>
      <w:r w:rsidR="0073791E" w:rsidRPr="00924366">
        <w:rPr>
          <w:b/>
          <w:u w:val="single"/>
        </w:rPr>
        <w:t>.) PB sz. határozat</w:t>
      </w:r>
    </w:p>
    <w:p w:rsidR="0073791E" w:rsidRDefault="0073791E" w:rsidP="0073791E">
      <w:pPr>
        <w:suppressAutoHyphens/>
        <w:adjustRightInd/>
        <w:rPr>
          <w:b/>
          <w:szCs w:val="24"/>
        </w:rPr>
      </w:pPr>
    </w:p>
    <w:p w:rsidR="0073791E" w:rsidRPr="004B396C" w:rsidRDefault="0073791E" w:rsidP="0073791E">
      <w:pPr>
        <w:suppressAutoHyphens/>
        <w:adjustRightInd/>
        <w:rPr>
          <w:b/>
          <w:szCs w:val="24"/>
        </w:rPr>
      </w:pPr>
      <w:r w:rsidRPr="004B396C">
        <w:rPr>
          <w:b/>
          <w:szCs w:val="24"/>
        </w:rPr>
        <w:t>A Pénzügyi Bizottság</w:t>
      </w:r>
    </w:p>
    <w:p w:rsidR="0073791E" w:rsidRPr="004B396C" w:rsidRDefault="0073791E" w:rsidP="0073791E">
      <w:pPr>
        <w:suppressAutoHyphens/>
        <w:adjustRightInd/>
        <w:rPr>
          <w:b/>
          <w:szCs w:val="24"/>
        </w:rPr>
      </w:pPr>
      <w:proofErr w:type="gramStart"/>
      <w:r w:rsidRPr="004B396C">
        <w:rPr>
          <w:b/>
          <w:szCs w:val="24"/>
        </w:rPr>
        <w:t xml:space="preserve">2017. </w:t>
      </w:r>
      <w:r w:rsidR="001A56E9">
        <w:rPr>
          <w:b/>
          <w:szCs w:val="24"/>
        </w:rPr>
        <w:t xml:space="preserve"> október</w:t>
      </w:r>
      <w:proofErr w:type="gramEnd"/>
      <w:r w:rsidR="001A56E9">
        <w:rPr>
          <w:b/>
          <w:szCs w:val="24"/>
        </w:rPr>
        <w:t xml:space="preserve"> 9-e</w:t>
      </w:r>
      <w:r w:rsidRPr="004B396C">
        <w:rPr>
          <w:b/>
          <w:szCs w:val="24"/>
        </w:rPr>
        <w:t>i ülésének napirendjét az alábbiak szerint fogadja el:</w:t>
      </w:r>
    </w:p>
    <w:p w:rsidR="0073791E" w:rsidRDefault="0073791E" w:rsidP="0073791E">
      <w:pPr>
        <w:rPr>
          <w:b/>
          <w:u w:val="single"/>
        </w:rPr>
      </w:pPr>
    </w:p>
    <w:p w:rsidR="001A56E9" w:rsidRPr="001A56E9" w:rsidRDefault="001A56E9" w:rsidP="001A56E9">
      <w:pPr>
        <w:pStyle w:val="Vgjegyzetszvege"/>
        <w:numPr>
          <w:ilvl w:val="0"/>
          <w:numId w:val="11"/>
        </w:numPr>
        <w:suppressAutoHyphens w:val="0"/>
        <w:adjustRightInd w:val="0"/>
        <w:jc w:val="both"/>
        <w:rPr>
          <w:b/>
          <w:color w:val="000000" w:themeColor="text1"/>
          <w:sz w:val="24"/>
          <w:szCs w:val="24"/>
          <w:u w:val="single"/>
        </w:rPr>
      </w:pPr>
      <w:r w:rsidRPr="001A56E9">
        <w:rPr>
          <w:rFonts w:eastAsia="Arial Unicode MS"/>
          <w:b/>
          <w:color w:val="000000" w:themeColor="text1"/>
          <w:sz w:val="24"/>
          <w:szCs w:val="24"/>
          <w:u w:val="single"/>
        </w:rPr>
        <w:t xml:space="preserve">napirendi pont: </w:t>
      </w:r>
    </w:p>
    <w:p w:rsidR="001A56E9" w:rsidRPr="000C721F" w:rsidRDefault="001A56E9" w:rsidP="001A56E9">
      <w:pPr>
        <w:pStyle w:val="Vgjegyzetszvege"/>
        <w:suppressAutoHyphens w:val="0"/>
        <w:adjustRightInd w:val="0"/>
        <w:ind w:left="720"/>
        <w:jc w:val="both"/>
        <w:rPr>
          <w:b/>
          <w:color w:val="000000" w:themeColor="text1"/>
          <w:sz w:val="24"/>
          <w:szCs w:val="24"/>
        </w:rPr>
      </w:pPr>
      <w:r w:rsidRPr="00296552">
        <w:rPr>
          <w:rFonts w:eastAsia="Arial Unicode MS"/>
          <w:b/>
          <w:color w:val="000000" w:themeColor="text1"/>
          <w:sz w:val="24"/>
          <w:szCs w:val="24"/>
        </w:rPr>
        <w:t>Javaslat a Pesterzsébeti Örmény Nemzetiségi Önkormányzat által felajánlott „Pesterzsébet bemutatkozik” c. kiállítás tablóinak befogadására</w:t>
      </w:r>
    </w:p>
    <w:p w:rsidR="001A56E9" w:rsidRDefault="001A56E9" w:rsidP="001A56E9">
      <w:pPr>
        <w:autoSpaceDN/>
        <w:ind w:firstLine="708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(Testületi meghívó 7. napirendi pontja)</w:t>
      </w:r>
    </w:p>
    <w:p w:rsidR="001A56E9" w:rsidRDefault="001A56E9" w:rsidP="001A56E9">
      <w:pPr>
        <w:autoSpaceDN/>
        <w:jc w:val="both"/>
        <w:rPr>
          <w:rFonts w:eastAsia="Arial Unicode MS"/>
          <w:color w:val="000000"/>
        </w:rPr>
      </w:pPr>
    </w:p>
    <w:p w:rsidR="001A56E9" w:rsidRPr="001A56E9" w:rsidRDefault="001A56E9" w:rsidP="001A56E9">
      <w:pPr>
        <w:pStyle w:val="Vgjegyzetszvege"/>
        <w:numPr>
          <w:ilvl w:val="0"/>
          <w:numId w:val="11"/>
        </w:numPr>
        <w:suppressAutoHyphens w:val="0"/>
        <w:adjustRightInd w:val="0"/>
        <w:jc w:val="both"/>
        <w:rPr>
          <w:b/>
          <w:color w:val="000000" w:themeColor="text1"/>
          <w:sz w:val="24"/>
          <w:szCs w:val="24"/>
          <w:u w:val="single"/>
        </w:rPr>
      </w:pPr>
      <w:r w:rsidRPr="001A56E9">
        <w:rPr>
          <w:rFonts w:eastAsia="Arial Unicode MS"/>
          <w:b/>
          <w:color w:val="000000" w:themeColor="text1"/>
          <w:sz w:val="24"/>
          <w:szCs w:val="24"/>
          <w:u w:val="single"/>
        </w:rPr>
        <w:t xml:space="preserve">napirendi pont: </w:t>
      </w:r>
    </w:p>
    <w:p w:rsidR="001A56E9" w:rsidRPr="000C721F" w:rsidRDefault="001A56E9" w:rsidP="001A56E9">
      <w:pPr>
        <w:pStyle w:val="Vgjegyzetszvege"/>
        <w:suppressAutoHyphens w:val="0"/>
        <w:adjustRightInd w:val="0"/>
        <w:ind w:left="720"/>
        <w:jc w:val="both"/>
        <w:rPr>
          <w:b/>
          <w:color w:val="000000" w:themeColor="text1"/>
          <w:sz w:val="24"/>
          <w:szCs w:val="24"/>
        </w:rPr>
      </w:pPr>
      <w:r w:rsidRPr="00296552">
        <w:rPr>
          <w:rFonts w:eastAsia="Arial Unicode MS"/>
          <w:b/>
          <w:color w:val="000000" w:themeColor="text1"/>
          <w:sz w:val="24"/>
          <w:szCs w:val="24"/>
        </w:rPr>
        <w:t xml:space="preserve">Javaslat folyószámla szerződés és bankszámlahitel (folyószámlahitel) szerződés megkötésére </w:t>
      </w:r>
    </w:p>
    <w:p w:rsidR="001A56E9" w:rsidRPr="001A56E9" w:rsidRDefault="001A56E9" w:rsidP="001A56E9">
      <w:pPr>
        <w:pStyle w:val="Listaszerbekezds"/>
        <w:autoSpaceDN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(</w:t>
      </w:r>
      <w:r w:rsidRPr="000C721F">
        <w:rPr>
          <w:rFonts w:eastAsia="Arial Unicode MS"/>
          <w:color w:val="000000"/>
        </w:rPr>
        <w:t>Testületi meghívó 8. napirendi pontja</w:t>
      </w:r>
      <w:r>
        <w:rPr>
          <w:rFonts w:eastAsia="Arial Unicode MS"/>
          <w:color w:val="000000"/>
        </w:rPr>
        <w:t>)</w:t>
      </w:r>
    </w:p>
    <w:p w:rsidR="001A56E9" w:rsidRDefault="001A56E9" w:rsidP="001A56E9">
      <w:pPr>
        <w:autoSpaceDN/>
        <w:jc w:val="both"/>
        <w:rPr>
          <w:rFonts w:eastAsia="Arial Unicode MS"/>
          <w:color w:val="000000"/>
        </w:rPr>
      </w:pPr>
    </w:p>
    <w:p w:rsidR="001A56E9" w:rsidRPr="001A56E9" w:rsidRDefault="001A56E9" w:rsidP="001A56E9">
      <w:pPr>
        <w:pStyle w:val="Vgjegyzetszvege"/>
        <w:numPr>
          <w:ilvl w:val="0"/>
          <w:numId w:val="11"/>
        </w:numPr>
        <w:suppressAutoHyphens w:val="0"/>
        <w:adjustRightInd w:val="0"/>
        <w:jc w:val="both"/>
        <w:rPr>
          <w:b/>
          <w:color w:val="000000" w:themeColor="text1"/>
          <w:sz w:val="24"/>
          <w:szCs w:val="24"/>
          <w:u w:val="single"/>
        </w:rPr>
      </w:pPr>
      <w:r w:rsidRPr="001A56E9">
        <w:rPr>
          <w:rFonts w:eastAsia="Arial Unicode MS"/>
          <w:b/>
          <w:color w:val="000000" w:themeColor="text1"/>
          <w:sz w:val="24"/>
          <w:szCs w:val="24"/>
          <w:u w:val="single"/>
        </w:rPr>
        <w:t xml:space="preserve">napirendi pont: </w:t>
      </w:r>
    </w:p>
    <w:p w:rsidR="001A56E9" w:rsidRPr="000C721F" w:rsidRDefault="001A56E9" w:rsidP="001A56E9">
      <w:pPr>
        <w:pStyle w:val="Vgjegyzetszvege"/>
        <w:suppressAutoHyphens w:val="0"/>
        <w:adjustRightInd w:val="0"/>
        <w:ind w:left="720"/>
        <w:jc w:val="both"/>
        <w:rPr>
          <w:b/>
          <w:color w:val="000000" w:themeColor="text1"/>
          <w:sz w:val="24"/>
          <w:szCs w:val="24"/>
        </w:rPr>
      </w:pPr>
      <w:r w:rsidRPr="00296552">
        <w:rPr>
          <w:b/>
          <w:color w:val="000000" w:themeColor="text1"/>
          <w:sz w:val="24"/>
          <w:szCs w:val="24"/>
        </w:rPr>
        <w:t>Javaslat a közétkeztetési nyersanyagnorma</w:t>
      </w:r>
      <w:r w:rsidRPr="00296552">
        <w:rPr>
          <w:b/>
          <w:bCs/>
          <w:color w:val="000000" w:themeColor="text1"/>
          <w:sz w:val="24"/>
          <w:szCs w:val="24"/>
        </w:rPr>
        <w:t> </w:t>
      </w:r>
      <w:r w:rsidRPr="00296552">
        <w:rPr>
          <w:b/>
          <w:color w:val="000000" w:themeColor="text1"/>
          <w:sz w:val="24"/>
          <w:szCs w:val="24"/>
        </w:rPr>
        <w:t>rendezésére vonatkozó elvi döntés meghozatalára</w:t>
      </w:r>
    </w:p>
    <w:p w:rsidR="001A56E9" w:rsidRPr="000C721F" w:rsidRDefault="001A56E9" w:rsidP="001A56E9">
      <w:pPr>
        <w:pStyle w:val="Listaszerbekezds"/>
        <w:rPr>
          <w:rFonts w:eastAsia="Arial Unicode MS"/>
        </w:rPr>
      </w:pPr>
      <w:r>
        <w:rPr>
          <w:rFonts w:eastAsia="Arial Unicode MS"/>
        </w:rPr>
        <w:t>(</w:t>
      </w:r>
      <w:r w:rsidRPr="000C721F">
        <w:rPr>
          <w:rFonts w:eastAsia="Arial Unicode MS"/>
        </w:rPr>
        <w:t>Testüle</w:t>
      </w:r>
      <w:r>
        <w:rPr>
          <w:rFonts w:eastAsia="Arial Unicode MS"/>
        </w:rPr>
        <w:t>ti meghívó 12. napirendi pontja)</w:t>
      </w:r>
    </w:p>
    <w:p w:rsidR="001A56E9" w:rsidRPr="000C721F" w:rsidRDefault="001A56E9" w:rsidP="001A56E9">
      <w:pPr>
        <w:ind w:left="360"/>
        <w:rPr>
          <w:rFonts w:eastAsia="Arial Unicode MS"/>
        </w:rPr>
      </w:pPr>
    </w:p>
    <w:p w:rsidR="001A56E9" w:rsidRPr="001A56E9" w:rsidRDefault="001A56E9" w:rsidP="001A56E9">
      <w:pPr>
        <w:pStyle w:val="Vgjegyzetszvege"/>
        <w:numPr>
          <w:ilvl w:val="0"/>
          <w:numId w:val="11"/>
        </w:numPr>
        <w:suppressAutoHyphens w:val="0"/>
        <w:adjustRightInd w:val="0"/>
        <w:jc w:val="both"/>
        <w:rPr>
          <w:b/>
          <w:color w:val="000000" w:themeColor="text1"/>
          <w:sz w:val="24"/>
          <w:szCs w:val="24"/>
          <w:u w:val="single"/>
        </w:rPr>
      </w:pPr>
      <w:r w:rsidRPr="001A56E9">
        <w:rPr>
          <w:rFonts w:eastAsia="Arial Unicode MS"/>
          <w:b/>
          <w:color w:val="000000" w:themeColor="text1"/>
          <w:sz w:val="24"/>
          <w:szCs w:val="24"/>
          <w:u w:val="single"/>
        </w:rPr>
        <w:t xml:space="preserve">napirendi pont: </w:t>
      </w:r>
    </w:p>
    <w:p w:rsidR="001A56E9" w:rsidRPr="000C721F" w:rsidRDefault="001A56E9" w:rsidP="001A56E9">
      <w:pPr>
        <w:pStyle w:val="Vgjegyzetszvege"/>
        <w:suppressAutoHyphens w:val="0"/>
        <w:adjustRightInd w:val="0"/>
        <w:ind w:left="720"/>
        <w:jc w:val="both"/>
        <w:rPr>
          <w:b/>
          <w:color w:val="000000" w:themeColor="text1"/>
          <w:sz w:val="24"/>
          <w:szCs w:val="24"/>
        </w:rPr>
      </w:pPr>
      <w:r w:rsidRPr="00296552">
        <w:rPr>
          <w:b/>
          <w:color w:val="000000" w:themeColor="text1"/>
          <w:sz w:val="24"/>
          <w:szCs w:val="24"/>
        </w:rPr>
        <w:t xml:space="preserve">Javaslat a Bp. XX. </w:t>
      </w:r>
      <w:proofErr w:type="spellStart"/>
      <w:r w:rsidRPr="00296552">
        <w:rPr>
          <w:b/>
          <w:color w:val="000000" w:themeColor="text1"/>
          <w:sz w:val="24"/>
          <w:szCs w:val="24"/>
        </w:rPr>
        <w:t>Zodony</w:t>
      </w:r>
      <w:proofErr w:type="spellEnd"/>
      <w:r w:rsidRPr="00296552">
        <w:rPr>
          <w:b/>
          <w:color w:val="000000" w:themeColor="text1"/>
          <w:sz w:val="24"/>
          <w:szCs w:val="24"/>
        </w:rPr>
        <w:t xml:space="preserve"> u. 1. (170187/91 </w:t>
      </w:r>
      <w:proofErr w:type="spellStart"/>
      <w:r w:rsidRPr="00296552">
        <w:rPr>
          <w:b/>
          <w:color w:val="000000" w:themeColor="text1"/>
          <w:sz w:val="24"/>
          <w:szCs w:val="24"/>
        </w:rPr>
        <w:t>hrsz</w:t>
      </w:r>
      <w:proofErr w:type="spellEnd"/>
      <w:r w:rsidRPr="00296552">
        <w:rPr>
          <w:b/>
          <w:color w:val="000000" w:themeColor="text1"/>
          <w:sz w:val="24"/>
          <w:szCs w:val="24"/>
        </w:rPr>
        <w:t>) szám alatti ingatlanon létesítendő kültéri medencével kapcsolatos döntések meghozatalára</w:t>
      </w:r>
    </w:p>
    <w:p w:rsidR="001A56E9" w:rsidRPr="000C721F" w:rsidRDefault="001A56E9" w:rsidP="001A56E9">
      <w:pPr>
        <w:pStyle w:val="Listaszerbekezds"/>
        <w:rPr>
          <w:rFonts w:eastAsia="Arial Unicode MS"/>
        </w:rPr>
      </w:pPr>
      <w:r>
        <w:rPr>
          <w:rFonts w:eastAsia="Arial Unicode MS"/>
        </w:rPr>
        <w:t>(</w:t>
      </w:r>
      <w:r w:rsidRPr="000C721F">
        <w:rPr>
          <w:rFonts w:eastAsia="Arial Unicode MS"/>
        </w:rPr>
        <w:t>Testüle</w:t>
      </w:r>
      <w:r>
        <w:rPr>
          <w:rFonts w:eastAsia="Arial Unicode MS"/>
        </w:rPr>
        <w:t>ti meghívó 13. napirendi pontja)</w:t>
      </w:r>
    </w:p>
    <w:p w:rsidR="001A56E9" w:rsidRPr="000C721F" w:rsidRDefault="001A56E9" w:rsidP="001A56E9">
      <w:pPr>
        <w:ind w:left="360"/>
        <w:rPr>
          <w:rFonts w:eastAsia="Arial Unicode MS"/>
        </w:rPr>
      </w:pPr>
    </w:p>
    <w:p w:rsidR="001A56E9" w:rsidRPr="001A56E9" w:rsidRDefault="001A56E9" w:rsidP="001A56E9">
      <w:pPr>
        <w:pStyle w:val="Vgjegyzetszvege"/>
        <w:numPr>
          <w:ilvl w:val="0"/>
          <w:numId w:val="11"/>
        </w:numPr>
        <w:suppressAutoHyphens w:val="0"/>
        <w:adjustRightInd w:val="0"/>
        <w:jc w:val="both"/>
        <w:rPr>
          <w:b/>
          <w:color w:val="000000" w:themeColor="text1"/>
          <w:sz w:val="24"/>
          <w:szCs w:val="24"/>
          <w:u w:val="single"/>
        </w:rPr>
      </w:pPr>
      <w:bookmarkStart w:id="0" w:name="_Hlk489349423"/>
      <w:r w:rsidRPr="001A56E9">
        <w:rPr>
          <w:rFonts w:eastAsia="Arial Unicode MS"/>
          <w:b/>
          <w:color w:val="000000" w:themeColor="text1"/>
          <w:sz w:val="24"/>
          <w:szCs w:val="24"/>
          <w:u w:val="single"/>
        </w:rPr>
        <w:t xml:space="preserve">napirendi pont: </w:t>
      </w:r>
    </w:p>
    <w:p w:rsidR="001A56E9" w:rsidRDefault="001A56E9" w:rsidP="001A56E9">
      <w:pPr>
        <w:pStyle w:val="Vgjegyzetszvege"/>
        <w:suppressAutoHyphens w:val="0"/>
        <w:adjustRightInd w:val="0"/>
        <w:ind w:left="720"/>
        <w:jc w:val="both"/>
        <w:rPr>
          <w:b/>
          <w:color w:val="000000" w:themeColor="text1"/>
          <w:sz w:val="24"/>
          <w:szCs w:val="24"/>
        </w:rPr>
      </w:pPr>
      <w:r w:rsidRPr="00296552">
        <w:rPr>
          <w:b/>
          <w:color w:val="000000" w:themeColor="text1"/>
          <w:sz w:val="24"/>
          <w:szCs w:val="24"/>
        </w:rPr>
        <w:t xml:space="preserve">Javaslat az Önkormányzat tulajdonában álló lakások és helyiségek víz-és csatornadíjának bérlőre történő áthárításáról szóló önkormányzati rendelet </w:t>
      </w:r>
      <w:proofErr w:type="gramStart"/>
      <w:r w:rsidRPr="00296552">
        <w:rPr>
          <w:b/>
          <w:color w:val="000000" w:themeColor="text1"/>
          <w:sz w:val="24"/>
          <w:szCs w:val="24"/>
        </w:rPr>
        <w:t>megalkotására</w:t>
      </w:r>
      <w:bookmarkEnd w:id="0"/>
      <w:proofErr w:type="gramEnd"/>
    </w:p>
    <w:p w:rsidR="001A56E9" w:rsidRPr="000C721F" w:rsidRDefault="001A56E9" w:rsidP="001A56E9">
      <w:pPr>
        <w:pStyle w:val="Listaszerbekezds"/>
        <w:rPr>
          <w:rFonts w:eastAsia="Arial Unicode MS"/>
        </w:rPr>
      </w:pPr>
      <w:r>
        <w:rPr>
          <w:rFonts w:eastAsia="Arial Unicode MS"/>
        </w:rPr>
        <w:t>(</w:t>
      </w:r>
      <w:r w:rsidRPr="000C721F">
        <w:rPr>
          <w:rFonts w:eastAsia="Arial Unicode MS"/>
        </w:rPr>
        <w:t>Testüle</w:t>
      </w:r>
      <w:r>
        <w:rPr>
          <w:rFonts w:eastAsia="Arial Unicode MS"/>
        </w:rPr>
        <w:t>ti meghívó 14. napirendi pontja)</w:t>
      </w:r>
    </w:p>
    <w:p w:rsidR="001A56E9" w:rsidRPr="001A56E9" w:rsidRDefault="001A56E9" w:rsidP="001A56E9">
      <w:pPr>
        <w:tabs>
          <w:tab w:val="num" w:pos="3960"/>
        </w:tabs>
        <w:ind w:left="1980"/>
        <w:jc w:val="both"/>
        <w:rPr>
          <w:color w:val="000000" w:themeColor="text1"/>
        </w:rPr>
      </w:pPr>
    </w:p>
    <w:p w:rsidR="001A56E9" w:rsidRPr="001A56E9" w:rsidRDefault="001A56E9" w:rsidP="001A56E9">
      <w:pPr>
        <w:pStyle w:val="Vgjegyzetszvege"/>
        <w:numPr>
          <w:ilvl w:val="0"/>
          <w:numId w:val="11"/>
        </w:numPr>
        <w:suppressAutoHyphens w:val="0"/>
        <w:adjustRightInd w:val="0"/>
        <w:jc w:val="both"/>
        <w:rPr>
          <w:b/>
          <w:color w:val="000000" w:themeColor="text1"/>
          <w:sz w:val="24"/>
          <w:szCs w:val="24"/>
          <w:u w:val="single"/>
        </w:rPr>
      </w:pPr>
      <w:r w:rsidRPr="001A56E9">
        <w:rPr>
          <w:rFonts w:eastAsia="Arial Unicode MS"/>
          <w:b/>
          <w:color w:val="000000" w:themeColor="text1"/>
          <w:sz w:val="24"/>
          <w:szCs w:val="24"/>
          <w:u w:val="single"/>
        </w:rPr>
        <w:t xml:space="preserve">napirendi pont: </w:t>
      </w:r>
    </w:p>
    <w:p w:rsidR="001A56E9" w:rsidRPr="000C721F" w:rsidRDefault="001A56E9" w:rsidP="001A56E9">
      <w:pPr>
        <w:pStyle w:val="Listaszerbekezds"/>
        <w:suppressAutoHyphens/>
        <w:adjustRightInd/>
        <w:ind w:right="-34"/>
        <w:jc w:val="both"/>
        <w:textAlignment w:val="baseline"/>
        <w:rPr>
          <w:color w:val="000000" w:themeColor="text1"/>
        </w:rPr>
      </w:pPr>
      <w:r w:rsidRPr="000C721F">
        <w:rPr>
          <w:rFonts w:eastAsia="Arial Unicode MS"/>
          <w:b/>
          <w:bCs/>
          <w:color w:val="000000" w:themeColor="text1"/>
        </w:rPr>
        <w:t>Javaslat együttműködési megállapodás megkötésére a Budapest XX. kerület, Ady Endre u. 150. szám alatti sporttelepen létesítendő műfüves futballpálya megépítése érdekében</w:t>
      </w:r>
    </w:p>
    <w:p w:rsidR="001A56E9" w:rsidRDefault="001A56E9" w:rsidP="001A56E9">
      <w:pPr>
        <w:pStyle w:val="Listaszerbekezds"/>
        <w:rPr>
          <w:rFonts w:eastAsia="Arial Unicode MS"/>
        </w:rPr>
      </w:pPr>
      <w:r>
        <w:rPr>
          <w:rFonts w:eastAsia="Arial Unicode MS"/>
        </w:rPr>
        <w:t>(</w:t>
      </w:r>
      <w:r w:rsidRPr="000C721F">
        <w:rPr>
          <w:rFonts w:eastAsia="Arial Unicode MS"/>
        </w:rPr>
        <w:t>Testüle</w:t>
      </w:r>
      <w:r>
        <w:rPr>
          <w:rFonts w:eastAsia="Arial Unicode MS"/>
        </w:rPr>
        <w:t>ti meghívó 17. napirendi pontja)</w:t>
      </w:r>
    </w:p>
    <w:p w:rsidR="001A56E9" w:rsidRDefault="001A56E9" w:rsidP="001A56E9">
      <w:pPr>
        <w:pStyle w:val="Listaszerbekezds"/>
        <w:rPr>
          <w:rFonts w:eastAsia="Arial Unicode MS"/>
        </w:rPr>
      </w:pPr>
    </w:p>
    <w:p w:rsidR="001A56E9" w:rsidRPr="001A56E9" w:rsidRDefault="001A56E9" w:rsidP="001A56E9">
      <w:pPr>
        <w:pStyle w:val="Vgjegyzetszvege"/>
        <w:numPr>
          <w:ilvl w:val="0"/>
          <w:numId w:val="11"/>
        </w:numPr>
        <w:suppressAutoHyphens w:val="0"/>
        <w:adjustRightInd w:val="0"/>
        <w:jc w:val="both"/>
        <w:rPr>
          <w:b/>
          <w:color w:val="000000" w:themeColor="text1"/>
          <w:sz w:val="24"/>
          <w:szCs w:val="24"/>
          <w:u w:val="single"/>
        </w:rPr>
      </w:pPr>
      <w:r w:rsidRPr="001A56E9">
        <w:rPr>
          <w:rFonts w:eastAsia="Arial Unicode MS"/>
          <w:b/>
          <w:color w:val="000000" w:themeColor="text1"/>
          <w:sz w:val="24"/>
          <w:szCs w:val="24"/>
          <w:u w:val="single"/>
        </w:rPr>
        <w:lastRenderedPageBreak/>
        <w:t xml:space="preserve">napirendi pont: </w:t>
      </w:r>
    </w:p>
    <w:p w:rsidR="001A56E9" w:rsidRDefault="001A56E9" w:rsidP="001A56E9">
      <w:pPr>
        <w:pStyle w:val="Listaszerbekezds"/>
        <w:rPr>
          <w:rFonts w:eastAsia="Arial Unicode MS"/>
          <w:b/>
          <w:bCs/>
          <w:color w:val="000000" w:themeColor="text1"/>
        </w:rPr>
      </w:pPr>
      <w:r>
        <w:rPr>
          <w:rFonts w:eastAsia="Arial Unicode MS"/>
          <w:b/>
          <w:bCs/>
          <w:color w:val="000000" w:themeColor="text1"/>
        </w:rPr>
        <w:t>Egyebek</w:t>
      </w:r>
    </w:p>
    <w:p w:rsidR="0065506D" w:rsidRPr="000C721F" w:rsidRDefault="0065506D" w:rsidP="001A56E9">
      <w:pPr>
        <w:pStyle w:val="Listaszerbekezds"/>
        <w:rPr>
          <w:rFonts w:eastAsia="Arial Unicode MS"/>
        </w:rPr>
      </w:pPr>
    </w:p>
    <w:p w:rsidR="0065506D" w:rsidRPr="0065506D" w:rsidRDefault="0065506D" w:rsidP="0065506D">
      <w:pPr>
        <w:pStyle w:val="Listaszerbekezds"/>
        <w:numPr>
          <w:ilvl w:val="0"/>
          <w:numId w:val="11"/>
        </w:numPr>
        <w:autoSpaceDN/>
        <w:jc w:val="both"/>
        <w:rPr>
          <w:b/>
          <w:color w:val="000000" w:themeColor="text1"/>
          <w:u w:val="single"/>
        </w:rPr>
      </w:pPr>
      <w:r w:rsidRPr="0065506D">
        <w:rPr>
          <w:b/>
          <w:bCs/>
          <w:color w:val="000000" w:themeColor="text1"/>
          <w:u w:val="single"/>
        </w:rPr>
        <w:t>napirendi pont</w:t>
      </w:r>
    </w:p>
    <w:p w:rsidR="0065506D" w:rsidRPr="000C721F" w:rsidRDefault="0065506D" w:rsidP="0065506D">
      <w:pPr>
        <w:pStyle w:val="Listaszerbekezds"/>
        <w:autoSpaceDN/>
        <w:jc w:val="both"/>
        <w:rPr>
          <w:b/>
          <w:color w:val="000000" w:themeColor="text1"/>
        </w:rPr>
      </w:pPr>
      <w:r w:rsidRPr="000C721F">
        <w:rPr>
          <w:b/>
          <w:bCs/>
          <w:color w:val="000000" w:themeColor="text1"/>
        </w:rPr>
        <w:t xml:space="preserve">Javaslat a Tátra téri piac jogi helyzetének rendezési lehetőségeire </w:t>
      </w:r>
    </w:p>
    <w:p w:rsidR="0065506D" w:rsidRPr="000C721F" w:rsidRDefault="0065506D" w:rsidP="0065506D">
      <w:pPr>
        <w:pStyle w:val="Listaszerbekezds"/>
        <w:tabs>
          <w:tab w:val="num" w:pos="3960"/>
        </w:tabs>
        <w:jc w:val="both"/>
        <w:rPr>
          <w:color w:val="000000" w:themeColor="text1"/>
        </w:rPr>
      </w:pPr>
      <w:r>
        <w:rPr>
          <w:color w:val="000000" w:themeColor="text1"/>
        </w:rPr>
        <w:t>(</w:t>
      </w:r>
      <w:r w:rsidRPr="000C721F">
        <w:rPr>
          <w:color w:val="000000" w:themeColor="text1"/>
        </w:rPr>
        <w:t>Testületi meghívó 5. napirendi pontja</w:t>
      </w:r>
      <w:r>
        <w:rPr>
          <w:color w:val="000000" w:themeColor="text1"/>
        </w:rPr>
        <w:t>)</w:t>
      </w:r>
    </w:p>
    <w:p w:rsidR="0065506D" w:rsidRPr="000C721F" w:rsidRDefault="0065506D" w:rsidP="0065506D">
      <w:pPr>
        <w:pStyle w:val="Listaszerbekezds"/>
        <w:autoSpaceDN/>
        <w:jc w:val="both"/>
        <w:rPr>
          <w:b/>
          <w:color w:val="000000" w:themeColor="text1"/>
        </w:rPr>
      </w:pPr>
    </w:p>
    <w:p w:rsidR="0065506D" w:rsidRPr="000C721F" w:rsidRDefault="0065506D" w:rsidP="0065506D">
      <w:pPr>
        <w:tabs>
          <w:tab w:val="num" w:pos="3960"/>
        </w:tabs>
        <w:ind w:left="1980"/>
        <w:jc w:val="both"/>
        <w:rPr>
          <w:color w:val="000000" w:themeColor="text1"/>
        </w:rPr>
      </w:pPr>
    </w:p>
    <w:p w:rsidR="0065506D" w:rsidRPr="0065506D" w:rsidRDefault="0065506D" w:rsidP="0065506D">
      <w:pPr>
        <w:pStyle w:val="Vgjegyzetszvege"/>
        <w:numPr>
          <w:ilvl w:val="0"/>
          <w:numId w:val="11"/>
        </w:numPr>
        <w:suppressAutoHyphens w:val="0"/>
        <w:adjustRightInd w:val="0"/>
        <w:jc w:val="both"/>
        <w:rPr>
          <w:b/>
          <w:color w:val="000000" w:themeColor="text1"/>
          <w:sz w:val="24"/>
          <w:szCs w:val="24"/>
          <w:u w:val="single"/>
        </w:rPr>
      </w:pPr>
      <w:r w:rsidRPr="0065506D">
        <w:rPr>
          <w:b/>
          <w:color w:val="000000" w:themeColor="text1"/>
          <w:sz w:val="24"/>
          <w:szCs w:val="24"/>
          <w:u w:val="single"/>
        </w:rPr>
        <w:t>napirendi pont</w:t>
      </w:r>
    </w:p>
    <w:p w:rsidR="0065506D" w:rsidRDefault="0065506D" w:rsidP="0065506D">
      <w:pPr>
        <w:pStyle w:val="Vgjegyzetszvege"/>
        <w:suppressAutoHyphens w:val="0"/>
        <w:adjustRightInd w:val="0"/>
        <w:ind w:left="720"/>
        <w:jc w:val="both"/>
        <w:rPr>
          <w:b/>
          <w:color w:val="000000" w:themeColor="text1"/>
          <w:sz w:val="24"/>
          <w:szCs w:val="24"/>
        </w:rPr>
      </w:pPr>
      <w:r w:rsidRPr="00296552">
        <w:rPr>
          <w:b/>
          <w:color w:val="000000" w:themeColor="text1"/>
          <w:sz w:val="24"/>
          <w:szCs w:val="24"/>
        </w:rPr>
        <w:t>Javaslat a DUNA-ÁG INVEST Kft. „</w:t>
      </w:r>
      <w:proofErr w:type="spellStart"/>
      <w:r w:rsidRPr="00296552">
        <w:rPr>
          <w:b/>
          <w:color w:val="000000" w:themeColor="text1"/>
          <w:sz w:val="24"/>
          <w:szCs w:val="24"/>
        </w:rPr>
        <w:t>f.a</w:t>
      </w:r>
      <w:proofErr w:type="spellEnd"/>
      <w:r w:rsidRPr="00296552">
        <w:rPr>
          <w:b/>
          <w:color w:val="000000" w:themeColor="text1"/>
          <w:sz w:val="24"/>
          <w:szCs w:val="24"/>
        </w:rPr>
        <w:t>.” tulajdonában lévő ingatlanok és tárgyi eszközök megvásárlása érdekében nyilvános pályázaton történő részvételre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65506D" w:rsidRPr="006532F5" w:rsidRDefault="0065506D" w:rsidP="0065506D">
      <w:pPr>
        <w:pStyle w:val="Listaszerbekezds"/>
        <w:tabs>
          <w:tab w:val="num" w:pos="3960"/>
        </w:tabs>
        <w:jc w:val="both"/>
        <w:rPr>
          <w:color w:val="000000" w:themeColor="text1"/>
        </w:rPr>
      </w:pPr>
      <w:r>
        <w:rPr>
          <w:color w:val="000000" w:themeColor="text1"/>
        </w:rPr>
        <w:t>(</w:t>
      </w:r>
      <w:r w:rsidRPr="006532F5">
        <w:rPr>
          <w:color w:val="000000" w:themeColor="text1"/>
        </w:rPr>
        <w:t>Testületi meghívó 6. napirendi pontja</w:t>
      </w:r>
      <w:r>
        <w:rPr>
          <w:color w:val="000000" w:themeColor="text1"/>
        </w:rPr>
        <w:t>)</w:t>
      </w:r>
    </w:p>
    <w:p w:rsidR="0065506D" w:rsidRPr="00296552" w:rsidRDefault="0065506D" w:rsidP="0065506D">
      <w:pPr>
        <w:pStyle w:val="Vgjegyzetszvege"/>
        <w:suppressAutoHyphens w:val="0"/>
        <w:adjustRightInd w:val="0"/>
        <w:ind w:left="720"/>
        <w:jc w:val="both"/>
        <w:rPr>
          <w:b/>
          <w:color w:val="000000" w:themeColor="text1"/>
          <w:sz w:val="24"/>
          <w:szCs w:val="24"/>
        </w:rPr>
      </w:pPr>
    </w:p>
    <w:p w:rsidR="0065506D" w:rsidRDefault="0065506D" w:rsidP="0065506D">
      <w:pPr>
        <w:ind w:left="360"/>
        <w:rPr>
          <w:color w:val="000000" w:themeColor="text1"/>
          <w:u w:val="single"/>
        </w:rPr>
      </w:pPr>
    </w:p>
    <w:p w:rsidR="0065506D" w:rsidRDefault="0065506D" w:rsidP="0065506D">
      <w:pPr>
        <w:ind w:left="360"/>
        <w:rPr>
          <w:color w:val="000000" w:themeColor="text1"/>
          <w:u w:val="single"/>
        </w:rPr>
      </w:pPr>
    </w:p>
    <w:p w:rsidR="0065506D" w:rsidRDefault="0065506D" w:rsidP="0065506D">
      <w:pPr>
        <w:ind w:left="360"/>
        <w:rPr>
          <w:color w:val="000000" w:themeColor="text1"/>
          <w:u w:val="single"/>
        </w:rPr>
      </w:pPr>
    </w:p>
    <w:p w:rsidR="0065506D" w:rsidRDefault="0065506D" w:rsidP="0065506D">
      <w:pPr>
        <w:ind w:left="360"/>
        <w:rPr>
          <w:color w:val="000000" w:themeColor="text1"/>
          <w:u w:val="single"/>
        </w:rPr>
      </w:pPr>
    </w:p>
    <w:p w:rsidR="0065506D" w:rsidRDefault="0065506D" w:rsidP="0065506D">
      <w:pPr>
        <w:ind w:left="360"/>
        <w:rPr>
          <w:color w:val="000000" w:themeColor="text1"/>
          <w:u w:val="single"/>
        </w:rPr>
      </w:pPr>
    </w:p>
    <w:p w:rsidR="0065506D" w:rsidRDefault="0065506D" w:rsidP="0065506D">
      <w:pPr>
        <w:ind w:left="360"/>
        <w:rPr>
          <w:color w:val="000000" w:themeColor="text1"/>
          <w:u w:val="single"/>
        </w:rPr>
      </w:pPr>
    </w:p>
    <w:p w:rsidR="0065506D" w:rsidRDefault="0065506D" w:rsidP="0065506D">
      <w:pPr>
        <w:ind w:left="360"/>
        <w:rPr>
          <w:color w:val="000000" w:themeColor="text1"/>
          <w:u w:val="single"/>
        </w:rPr>
      </w:pPr>
    </w:p>
    <w:p w:rsidR="0065506D" w:rsidRDefault="0065506D" w:rsidP="0065506D">
      <w:pPr>
        <w:ind w:left="360"/>
        <w:rPr>
          <w:color w:val="000000" w:themeColor="text1"/>
          <w:u w:val="single"/>
        </w:rPr>
      </w:pPr>
    </w:p>
    <w:p w:rsidR="0065506D" w:rsidRDefault="0065506D" w:rsidP="0065506D">
      <w:pPr>
        <w:ind w:left="360"/>
        <w:rPr>
          <w:color w:val="000000" w:themeColor="text1"/>
          <w:u w:val="single"/>
        </w:rPr>
      </w:pPr>
    </w:p>
    <w:p w:rsidR="0065506D" w:rsidRDefault="0065506D" w:rsidP="0065506D">
      <w:pPr>
        <w:ind w:left="360"/>
        <w:rPr>
          <w:color w:val="000000" w:themeColor="text1"/>
          <w:u w:val="single"/>
        </w:rPr>
      </w:pPr>
    </w:p>
    <w:p w:rsidR="0065506D" w:rsidRDefault="0065506D" w:rsidP="0065506D">
      <w:pPr>
        <w:ind w:left="360"/>
        <w:rPr>
          <w:color w:val="000000" w:themeColor="text1"/>
          <w:u w:val="single"/>
        </w:rPr>
      </w:pPr>
    </w:p>
    <w:p w:rsidR="0065506D" w:rsidRDefault="0065506D" w:rsidP="0065506D">
      <w:pPr>
        <w:ind w:left="360"/>
        <w:rPr>
          <w:color w:val="000000" w:themeColor="text1"/>
          <w:u w:val="single"/>
        </w:rPr>
      </w:pPr>
    </w:p>
    <w:p w:rsidR="0065506D" w:rsidRDefault="0065506D" w:rsidP="0065506D">
      <w:pPr>
        <w:ind w:left="360"/>
        <w:rPr>
          <w:color w:val="000000" w:themeColor="text1"/>
          <w:u w:val="single"/>
        </w:rPr>
      </w:pPr>
    </w:p>
    <w:p w:rsidR="0065506D" w:rsidRDefault="0065506D" w:rsidP="0065506D">
      <w:pPr>
        <w:ind w:left="360"/>
        <w:rPr>
          <w:color w:val="000000" w:themeColor="text1"/>
          <w:u w:val="single"/>
        </w:rPr>
      </w:pPr>
    </w:p>
    <w:p w:rsidR="0065506D" w:rsidRDefault="0065506D" w:rsidP="0065506D">
      <w:pPr>
        <w:ind w:left="360"/>
        <w:rPr>
          <w:color w:val="000000" w:themeColor="text1"/>
          <w:u w:val="single"/>
        </w:rPr>
      </w:pPr>
    </w:p>
    <w:p w:rsidR="0065506D" w:rsidRDefault="0065506D" w:rsidP="0065506D">
      <w:pPr>
        <w:ind w:left="360"/>
        <w:rPr>
          <w:color w:val="000000" w:themeColor="text1"/>
          <w:u w:val="single"/>
        </w:rPr>
      </w:pPr>
    </w:p>
    <w:p w:rsidR="0065506D" w:rsidRDefault="0065506D" w:rsidP="0065506D">
      <w:pPr>
        <w:ind w:left="360"/>
        <w:rPr>
          <w:color w:val="000000" w:themeColor="text1"/>
          <w:u w:val="single"/>
        </w:rPr>
      </w:pPr>
    </w:p>
    <w:p w:rsidR="0065506D" w:rsidRDefault="0065506D" w:rsidP="0065506D">
      <w:pPr>
        <w:ind w:left="360"/>
        <w:rPr>
          <w:color w:val="000000" w:themeColor="text1"/>
          <w:u w:val="single"/>
        </w:rPr>
      </w:pPr>
    </w:p>
    <w:p w:rsidR="0065506D" w:rsidRDefault="0065506D" w:rsidP="0065506D">
      <w:pPr>
        <w:ind w:left="360"/>
        <w:rPr>
          <w:color w:val="000000" w:themeColor="text1"/>
          <w:u w:val="single"/>
        </w:rPr>
      </w:pPr>
    </w:p>
    <w:p w:rsidR="0065506D" w:rsidRDefault="0065506D" w:rsidP="0065506D">
      <w:pPr>
        <w:ind w:left="360"/>
        <w:rPr>
          <w:color w:val="000000" w:themeColor="text1"/>
          <w:u w:val="single"/>
        </w:rPr>
      </w:pPr>
    </w:p>
    <w:p w:rsidR="0065506D" w:rsidRDefault="0065506D" w:rsidP="0065506D">
      <w:pPr>
        <w:ind w:left="360"/>
        <w:rPr>
          <w:color w:val="000000" w:themeColor="text1"/>
          <w:u w:val="single"/>
        </w:rPr>
      </w:pPr>
    </w:p>
    <w:p w:rsidR="0065506D" w:rsidRDefault="0065506D" w:rsidP="0065506D">
      <w:pPr>
        <w:ind w:left="360"/>
        <w:rPr>
          <w:color w:val="000000" w:themeColor="text1"/>
          <w:u w:val="single"/>
        </w:rPr>
      </w:pPr>
    </w:p>
    <w:p w:rsidR="0065506D" w:rsidRDefault="0065506D" w:rsidP="0065506D">
      <w:pPr>
        <w:ind w:left="360"/>
        <w:rPr>
          <w:color w:val="000000" w:themeColor="text1"/>
          <w:u w:val="single"/>
        </w:rPr>
      </w:pPr>
    </w:p>
    <w:p w:rsidR="0065506D" w:rsidRDefault="0065506D" w:rsidP="0065506D">
      <w:pPr>
        <w:ind w:left="360"/>
        <w:rPr>
          <w:color w:val="000000" w:themeColor="text1"/>
          <w:u w:val="single"/>
        </w:rPr>
      </w:pPr>
    </w:p>
    <w:p w:rsidR="0065506D" w:rsidRDefault="0065506D" w:rsidP="0065506D">
      <w:pPr>
        <w:ind w:left="360"/>
        <w:rPr>
          <w:color w:val="000000" w:themeColor="text1"/>
          <w:u w:val="single"/>
        </w:rPr>
      </w:pPr>
    </w:p>
    <w:p w:rsidR="0065506D" w:rsidRDefault="0065506D" w:rsidP="0065506D">
      <w:pPr>
        <w:ind w:left="360"/>
        <w:rPr>
          <w:color w:val="000000" w:themeColor="text1"/>
          <w:u w:val="single"/>
        </w:rPr>
      </w:pPr>
    </w:p>
    <w:p w:rsidR="0065506D" w:rsidRDefault="0065506D" w:rsidP="0065506D">
      <w:pPr>
        <w:ind w:left="360"/>
        <w:rPr>
          <w:color w:val="000000" w:themeColor="text1"/>
          <w:u w:val="single"/>
        </w:rPr>
      </w:pPr>
    </w:p>
    <w:p w:rsidR="0065506D" w:rsidRDefault="0065506D" w:rsidP="0065506D">
      <w:pPr>
        <w:ind w:left="360"/>
        <w:rPr>
          <w:color w:val="000000" w:themeColor="text1"/>
          <w:u w:val="single"/>
        </w:rPr>
      </w:pPr>
    </w:p>
    <w:p w:rsidR="0065506D" w:rsidRDefault="0065506D" w:rsidP="0065506D">
      <w:pPr>
        <w:ind w:left="360"/>
        <w:rPr>
          <w:color w:val="000000" w:themeColor="text1"/>
          <w:u w:val="single"/>
        </w:rPr>
      </w:pPr>
    </w:p>
    <w:p w:rsidR="0065506D" w:rsidRDefault="0065506D" w:rsidP="0065506D">
      <w:pPr>
        <w:ind w:left="360"/>
        <w:rPr>
          <w:color w:val="000000" w:themeColor="text1"/>
          <w:u w:val="single"/>
        </w:rPr>
      </w:pPr>
    </w:p>
    <w:p w:rsidR="0065506D" w:rsidRDefault="0065506D" w:rsidP="0065506D">
      <w:pPr>
        <w:ind w:left="360"/>
        <w:rPr>
          <w:color w:val="000000" w:themeColor="text1"/>
          <w:u w:val="single"/>
        </w:rPr>
      </w:pPr>
    </w:p>
    <w:p w:rsidR="0065506D" w:rsidRPr="000C721F" w:rsidRDefault="0065506D" w:rsidP="0065506D">
      <w:pPr>
        <w:ind w:left="360"/>
        <w:rPr>
          <w:bCs/>
        </w:rPr>
      </w:pPr>
    </w:p>
    <w:p w:rsidR="001A56E9" w:rsidRPr="000C721F" w:rsidRDefault="001A56E9" w:rsidP="001A56E9">
      <w:pPr>
        <w:pStyle w:val="Listaszerbekezds"/>
        <w:ind w:right="-34"/>
        <w:jc w:val="both"/>
        <w:rPr>
          <w:color w:val="000000" w:themeColor="text1"/>
        </w:rPr>
      </w:pPr>
    </w:p>
    <w:p w:rsidR="00D83994" w:rsidRDefault="00D83994" w:rsidP="00D83994">
      <w:pPr>
        <w:pStyle w:val="Szvegtrzs"/>
        <w:rPr>
          <w:sz w:val="24"/>
          <w:szCs w:val="24"/>
        </w:rPr>
      </w:pPr>
    </w:p>
    <w:p w:rsidR="00D83994" w:rsidRDefault="00D83994" w:rsidP="00D83994">
      <w:pPr>
        <w:pStyle w:val="Szvegtrzs"/>
        <w:ind w:left="705" w:hanging="705"/>
        <w:rPr>
          <w:sz w:val="24"/>
          <w:u w:val="single"/>
        </w:rPr>
      </w:pPr>
    </w:p>
    <w:p w:rsidR="00381BBB" w:rsidRDefault="00381BBB" w:rsidP="001A56E9">
      <w:pPr>
        <w:rPr>
          <w:u w:val="single"/>
        </w:rPr>
      </w:pPr>
    </w:p>
    <w:p w:rsidR="00381BBB" w:rsidRDefault="00381BBB" w:rsidP="001A56E9">
      <w:pPr>
        <w:rPr>
          <w:u w:val="single"/>
        </w:rPr>
      </w:pPr>
    </w:p>
    <w:p w:rsidR="00D83994" w:rsidRDefault="00D83994" w:rsidP="0073791E">
      <w:pPr>
        <w:rPr>
          <w:u w:val="single"/>
        </w:rPr>
      </w:pPr>
    </w:p>
    <w:p w:rsidR="0065506D" w:rsidRDefault="0065506D" w:rsidP="000D6369">
      <w:pPr>
        <w:pStyle w:val="Szvegtrzs"/>
        <w:rPr>
          <w:sz w:val="24"/>
          <w:szCs w:val="24"/>
        </w:rPr>
      </w:pPr>
    </w:p>
    <w:p w:rsidR="0065506D" w:rsidRDefault="0065506D" w:rsidP="0065506D">
      <w:pPr>
        <w:rPr>
          <w:b/>
          <w:u w:val="single"/>
        </w:rPr>
      </w:pPr>
      <w:r>
        <w:rPr>
          <w:b/>
          <w:u w:val="single"/>
        </w:rPr>
        <w:t>97</w:t>
      </w:r>
      <w:r>
        <w:rPr>
          <w:b/>
          <w:u w:val="single"/>
        </w:rPr>
        <w:t>/</w:t>
      </w:r>
      <w:r w:rsidRPr="00924366">
        <w:rPr>
          <w:b/>
          <w:u w:val="single"/>
        </w:rPr>
        <w:t>2017</w:t>
      </w:r>
      <w:r>
        <w:rPr>
          <w:b/>
          <w:u w:val="single"/>
        </w:rPr>
        <w:t>.</w:t>
      </w:r>
      <w:r w:rsidRPr="00924366">
        <w:rPr>
          <w:b/>
          <w:u w:val="single"/>
        </w:rPr>
        <w:t xml:space="preserve"> (</w:t>
      </w:r>
      <w:r>
        <w:rPr>
          <w:b/>
          <w:u w:val="single"/>
        </w:rPr>
        <w:t>X.09</w:t>
      </w:r>
      <w:r w:rsidRPr="00924366">
        <w:rPr>
          <w:b/>
          <w:u w:val="single"/>
        </w:rPr>
        <w:t>.) PB sz. határozat</w:t>
      </w:r>
    </w:p>
    <w:p w:rsidR="0065506D" w:rsidRDefault="0065506D" w:rsidP="0065506D">
      <w:pPr>
        <w:rPr>
          <w:b/>
          <w:u w:val="single"/>
        </w:rPr>
      </w:pPr>
    </w:p>
    <w:p w:rsidR="0065506D" w:rsidRDefault="0065506D" w:rsidP="0065506D">
      <w:r w:rsidRPr="00B92372">
        <w:rPr>
          <w:b/>
        </w:rPr>
        <w:t>A bizottság elfogadásra javasolja a képviselő-testületnek</w:t>
      </w:r>
      <w:r>
        <w:t>:</w:t>
      </w:r>
    </w:p>
    <w:p w:rsidR="0065506D" w:rsidRDefault="0065506D" w:rsidP="0065506D"/>
    <w:p w:rsidR="0065506D" w:rsidRPr="00E111F4" w:rsidRDefault="0065506D" w:rsidP="0065506D">
      <w:pPr>
        <w:pStyle w:val="BodyText2"/>
        <w:tabs>
          <w:tab w:val="left" w:pos="567"/>
        </w:tabs>
        <w:spacing w:before="100" w:after="100"/>
        <w:ind w:left="567" w:hanging="283"/>
        <w:rPr>
          <w:rFonts w:ascii="Times New Roman" w:hAnsi="Times New Roman"/>
          <w:b w:val="0"/>
        </w:rPr>
      </w:pPr>
      <w:r w:rsidRPr="00D92995">
        <w:rPr>
          <w:rFonts w:ascii="Times New Roman" w:hAnsi="Times New Roman"/>
          <w:b w:val="0"/>
        </w:rPr>
        <w:t>A</w:t>
      </w:r>
      <w:r w:rsidRPr="00D92995">
        <w:rPr>
          <w:rFonts w:ascii="Times New Roman" w:hAnsi="Times New Roman"/>
          <w:b w:val="0"/>
          <w:color w:val="212121"/>
          <w:szCs w:val="24"/>
          <w:shd w:val="clear" w:color="auto" w:fill="FFFFFF"/>
        </w:rPr>
        <w:t xml:space="preserve">z önkormányzat tulajdonában álló vagyonnal való rendelkezés szabályairól szóló 22/2012. (V. 22.) önkormányzati rendelet 33.§ (1) bekezdése alapján </w:t>
      </w:r>
      <w:r w:rsidRPr="00D92995">
        <w:rPr>
          <w:rFonts w:ascii="Times New Roman" w:hAnsi="Times New Roman"/>
          <w:b w:val="0"/>
        </w:rPr>
        <w:t>elfogadja</w:t>
      </w:r>
      <w:r>
        <w:rPr>
          <w:rFonts w:ascii="Times New Roman" w:hAnsi="Times New Roman"/>
          <w:b w:val="0"/>
        </w:rPr>
        <w:t xml:space="preserve">, a határozat mellékletét képező lista szerinti, </w:t>
      </w:r>
      <w:r w:rsidRPr="00D92995">
        <w:rPr>
          <w:rFonts w:ascii="Times New Roman" w:hAnsi="Times New Roman"/>
          <w:b w:val="0"/>
        </w:rPr>
        <w:t>az ún. „Pesterzsébet Bemutatkozik” című 21 db tablóból álló kiállítás anyagára vonatkozó, Pesterzsébet Örmény Nemzetiségi Önkormányzat 35/2017. (VI. 19.) ÖNÖ sz. határozatával tett felajánlását</w:t>
      </w:r>
      <w:r>
        <w:rPr>
          <w:rFonts w:ascii="Times New Roman" w:hAnsi="Times New Roman"/>
          <w:b w:val="0"/>
          <w:color w:val="212121"/>
          <w:szCs w:val="24"/>
          <w:shd w:val="clear" w:color="auto" w:fill="FFFFFF"/>
        </w:rPr>
        <w:t>.</w:t>
      </w:r>
    </w:p>
    <w:p w:rsidR="0065506D" w:rsidRPr="00661580" w:rsidRDefault="0065506D" w:rsidP="0065506D">
      <w:pPr>
        <w:pStyle w:val="BodyText2"/>
        <w:tabs>
          <w:tab w:val="left" w:pos="567"/>
        </w:tabs>
        <w:spacing w:before="100" w:after="100"/>
        <w:ind w:left="567" w:hanging="283"/>
        <w:jc w:val="left"/>
        <w:rPr>
          <w:rFonts w:ascii="Times New Roman" w:hAnsi="Times New Roman"/>
          <w:b w:val="0"/>
        </w:rPr>
      </w:pPr>
      <w:r w:rsidRPr="00661580">
        <w:rPr>
          <w:rFonts w:ascii="Times New Roman" w:hAnsi="Times New Roman"/>
          <w:b w:val="0"/>
        </w:rPr>
        <w:t>2.</w:t>
      </w:r>
      <w:r w:rsidRPr="00661580">
        <w:rPr>
          <w:rFonts w:ascii="Times New Roman" w:hAnsi="Times New Roman"/>
          <w:b w:val="0"/>
        </w:rPr>
        <w:tab/>
        <w:t>Felkéri a polgármestert a szükséges intézkedések megtételé</w:t>
      </w:r>
      <w:r>
        <w:rPr>
          <w:rFonts w:ascii="Times New Roman" w:hAnsi="Times New Roman"/>
          <w:b w:val="0"/>
        </w:rPr>
        <w:t>re</w:t>
      </w:r>
      <w:r w:rsidRPr="00661580">
        <w:rPr>
          <w:rFonts w:ascii="Times New Roman" w:hAnsi="Times New Roman"/>
          <w:b w:val="0"/>
        </w:rPr>
        <w:t>.</w:t>
      </w:r>
    </w:p>
    <w:p w:rsidR="0065506D" w:rsidRDefault="0065506D" w:rsidP="0065506D">
      <w:pPr>
        <w:rPr>
          <w:b/>
          <w:u w:val="single"/>
        </w:rPr>
      </w:pPr>
    </w:p>
    <w:p w:rsidR="00123120" w:rsidRPr="008E4400" w:rsidRDefault="00123120" w:rsidP="00123120">
      <w:pPr>
        <w:pStyle w:val="Standard"/>
        <w:jc w:val="both"/>
      </w:pPr>
      <w:r w:rsidRPr="008E4400">
        <w:t xml:space="preserve">Határidő: </w:t>
      </w:r>
      <w:r>
        <w:tab/>
        <w:t xml:space="preserve">2017. </w:t>
      </w:r>
      <w:r>
        <w:t>október 09.</w:t>
      </w:r>
    </w:p>
    <w:p w:rsidR="00123120" w:rsidRPr="00B379E8" w:rsidRDefault="00123120" w:rsidP="00123120">
      <w:pPr>
        <w:pStyle w:val="Standard"/>
        <w:jc w:val="both"/>
      </w:pPr>
      <w:r w:rsidRPr="008E4400">
        <w:t xml:space="preserve">Felelős: </w:t>
      </w:r>
      <w:r>
        <w:tab/>
        <w:t>Marton Sándorné, a Pénzügyi Bizottság elnöke</w:t>
      </w:r>
    </w:p>
    <w:p w:rsidR="0065506D" w:rsidRDefault="0065506D" w:rsidP="000D6369">
      <w:pPr>
        <w:pStyle w:val="Szvegtrzs"/>
        <w:rPr>
          <w:sz w:val="24"/>
          <w:szCs w:val="24"/>
        </w:rPr>
      </w:pPr>
    </w:p>
    <w:p w:rsidR="0065506D" w:rsidRPr="000D6369" w:rsidRDefault="0065506D" w:rsidP="000D6369">
      <w:pPr>
        <w:pStyle w:val="Szvegtrzs"/>
        <w:rPr>
          <w:sz w:val="24"/>
          <w:szCs w:val="24"/>
        </w:rPr>
      </w:pPr>
    </w:p>
    <w:p w:rsidR="000D6369" w:rsidRDefault="000D6369" w:rsidP="00335242">
      <w:pPr>
        <w:autoSpaceDN/>
        <w:jc w:val="both"/>
        <w:rPr>
          <w:color w:val="000000"/>
        </w:rPr>
      </w:pPr>
    </w:p>
    <w:p w:rsidR="0065506D" w:rsidRDefault="0065506D" w:rsidP="0065506D">
      <w:pPr>
        <w:rPr>
          <w:b/>
          <w:u w:val="single"/>
        </w:rPr>
      </w:pPr>
      <w:r>
        <w:rPr>
          <w:b/>
          <w:u w:val="single"/>
        </w:rPr>
        <w:t>98</w:t>
      </w:r>
      <w:r>
        <w:rPr>
          <w:b/>
          <w:u w:val="single"/>
        </w:rPr>
        <w:t>/</w:t>
      </w:r>
      <w:r w:rsidRPr="00924366">
        <w:rPr>
          <w:b/>
          <w:u w:val="single"/>
        </w:rPr>
        <w:t>2017</w:t>
      </w:r>
      <w:r>
        <w:rPr>
          <w:b/>
          <w:u w:val="single"/>
        </w:rPr>
        <w:t>.</w:t>
      </w:r>
      <w:r w:rsidRPr="00924366">
        <w:rPr>
          <w:b/>
          <w:u w:val="single"/>
        </w:rPr>
        <w:t xml:space="preserve"> (</w:t>
      </w:r>
      <w:r>
        <w:rPr>
          <w:b/>
          <w:u w:val="single"/>
        </w:rPr>
        <w:t>X.09</w:t>
      </w:r>
      <w:r w:rsidRPr="00924366">
        <w:rPr>
          <w:b/>
          <w:u w:val="single"/>
        </w:rPr>
        <w:t>.) PB sz. határozat</w:t>
      </w:r>
    </w:p>
    <w:p w:rsidR="0065506D" w:rsidRDefault="0065506D" w:rsidP="0065506D">
      <w:pPr>
        <w:rPr>
          <w:b/>
          <w:u w:val="single"/>
        </w:rPr>
      </w:pPr>
    </w:p>
    <w:p w:rsidR="0065506D" w:rsidRDefault="0065506D" w:rsidP="0065506D">
      <w:r w:rsidRPr="00B92372">
        <w:rPr>
          <w:b/>
        </w:rPr>
        <w:t>A bizottság elfogadásra javasolja a képviselő-testületnek</w:t>
      </w:r>
      <w:r>
        <w:t>:</w:t>
      </w:r>
    </w:p>
    <w:p w:rsidR="000D6369" w:rsidRPr="0065506D" w:rsidRDefault="000D6369" w:rsidP="000D6369">
      <w:pPr>
        <w:rPr>
          <w:szCs w:val="24"/>
        </w:rPr>
      </w:pPr>
    </w:p>
    <w:p w:rsidR="0065506D" w:rsidRPr="0065506D" w:rsidRDefault="0065506D" w:rsidP="0065506D">
      <w:pPr>
        <w:pStyle w:val="Szvegtrzs"/>
        <w:rPr>
          <w:sz w:val="24"/>
          <w:szCs w:val="24"/>
        </w:rPr>
      </w:pPr>
      <w:r w:rsidRPr="0065506D">
        <w:rPr>
          <w:sz w:val="24"/>
          <w:szCs w:val="24"/>
        </w:rPr>
        <w:t>Pesterzsébet Önkormányzatának Képviselő-testülete</w:t>
      </w:r>
    </w:p>
    <w:p w:rsidR="0065506D" w:rsidRPr="0065506D" w:rsidRDefault="0065506D" w:rsidP="0065506D">
      <w:pPr>
        <w:pStyle w:val="Szvegtrzs"/>
        <w:rPr>
          <w:sz w:val="24"/>
          <w:szCs w:val="24"/>
        </w:rPr>
      </w:pPr>
    </w:p>
    <w:p w:rsidR="0065506D" w:rsidRPr="0065506D" w:rsidRDefault="0065506D" w:rsidP="0065506D">
      <w:pPr>
        <w:pStyle w:val="Szvegtrzs"/>
        <w:rPr>
          <w:sz w:val="24"/>
          <w:szCs w:val="24"/>
        </w:rPr>
      </w:pPr>
      <w:r w:rsidRPr="0065506D">
        <w:rPr>
          <w:sz w:val="24"/>
          <w:szCs w:val="24"/>
        </w:rPr>
        <w:t xml:space="preserve">1. felhatalmazza a polgármestert, hogy a pénzügyi likviditás fenntartása érdekében 2018. január 1. és 2018. december 31. közötti időszakra, 500 000 </w:t>
      </w:r>
      <w:proofErr w:type="spellStart"/>
      <w:r w:rsidRPr="0065506D">
        <w:rPr>
          <w:sz w:val="24"/>
          <w:szCs w:val="24"/>
        </w:rPr>
        <w:t>000</w:t>
      </w:r>
      <w:proofErr w:type="spellEnd"/>
      <w:r w:rsidRPr="0065506D">
        <w:rPr>
          <w:sz w:val="24"/>
          <w:szCs w:val="24"/>
        </w:rPr>
        <w:t xml:space="preserve"> Ft összegű, 12 hónap futamidejű folyószámla-hitel szerződés megkötéséhez a szükséges intézkedéseket tegye meg és a hitelszerződést írja alá,</w:t>
      </w:r>
    </w:p>
    <w:p w:rsidR="0065506D" w:rsidRPr="0065506D" w:rsidRDefault="0065506D" w:rsidP="0065506D">
      <w:pPr>
        <w:pStyle w:val="Szvegtrzs"/>
        <w:rPr>
          <w:sz w:val="24"/>
          <w:szCs w:val="24"/>
        </w:rPr>
      </w:pPr>
    </w:p>
    <w:p w:rsidR="0065506D" w:rsidRPr="0065506D" w:rsidRDefault="0065506D" w:rsidP="0065506D">
      <w:pPr>
        <w:pStyle w:val="Szvegtrzs"/>
        <w:rPr>
          <w:sz w:val="24"/>
          <w:szCs w:val="24"/>
        </w:rPr>
      </w:pPr>
      <w:r w:rsidRPr="0065506D">
        <w:rPr>
          <w:sz w:val="24"/>
          <w:szCs w:val="24"/>
        </w:rPr>
        <w:t>2. a hitel és járulékai visszafizetésének biztosítékául az önkormányzat költségvetési saját bevételeit ajánlja fel, különös tekintettel a helyi adóbevételekre, átengedett adóbevételekre, figyelembe véve a mindenkor hatályos államháztartási törvényt és az annak végrehajtásáról szóló kormányrendeletet,</w:t>
      </w:r>
    </w:p>
    <w:p w:rsidR="0065506D" w:rsidRPr="0065506D" w:rsidRDefault="0065506D" w:rsidP="0065506D">
      <w:pPr>
        <w:pStyle w:val="Szvegtrzs"/>
        <w:rPr>
          <w:sz w:val="24"/>
          <w:szCs w:val="24"/>
        </w:rPr>
      </w:pPr>
    </w:p>
    <w:p w:rsidR="0065506D" w:rsidRPr="0065506D" w:rsidRDefault="0065506D" w:rsidP="0065506D">
      <w:pPr>
        <w:pStyle w:val="Szvegtrzs"/>
        <w:rPr>
          <w:sz w:val="24"/>
          <w:szCs w:val="24"/>
        </w:rPr>
      </w:pPr>
      <w:r w:rsidRPr="0065506D">
        <w:rPr>
          <w:sz w:val="24"/>
          <w:szCs w:val="24"/>
        </w:rPr>
        <w:t xml:space="preserve">3. felkéri a polgármestert, hogy a folyószámlahitel igénybevételéről a Képviselő-testületet - ülésein - tájékoztassa. </w:t>
      </w:r>
    </w:p>
    <w:p w:rsidR="0065506D" w:rsidRDefault="0065506D" w:rsidP="0065506D">
      <w:pPr>
        <w:pStyle w:val="Szvegtrzs"/>
      </w:pPr>
    </w:p>
    <w:p w:rsidR="00123120" w:rsidRDefault="00123120" w:rsidP="00123120">
      <w:pPr>
        <w:rPr>
          <w:b/>
          <w:u w:val="single"/>
        </w:rPr>
      </w:pPr>
    </w:p>
    <w:p w:rsidR="00123120" w:rsidRPr="008E4400" w:rsidRDefault="00123120" w:rsidP="00123120">
      <w:pPr>
        <w:pStyle w:val="Standard"/>
        <w:jc w:val="both"/>
      </w:pPr>
      <w:r w:rsidRPr="008E4400">
        <w:t xml:space="preserve">Határidő: </w:t>
      </w:r>
      <w:r>
        <w:tab/>
        <w:t>2017. október 09.</w:t>
      </w:r>
    </w:p>
    <w:p w:rsidR="00123120" w:rsidRPr="00B379E8" w:rsidRDefault="00123120" w:rsidP="00123120">
      <w:pPr>
        <w:pStyle w:val="Standard"/>
        <w:jc w:val="both"/>
      </w:pPr>
      <w:r w:rsidRPr="008E4400">
        <w:t xml:space="preserve">Felelős: </w:t>
      </w:r>
      <w:r>
        <w:tab/>
        <w:t>Marton Sándorné, a Pénzügyi Bizottság elnöke</w:t>
      </w:r>
    </w:p>
    <w:p w:rsidR="00123120" w:rsidRDefault="00123120" w:rsidP="0065506D">
      <w:pPr>
        <w:pStyle w:val="Szvegtrzs"/>
      </w:pPr>
    </w:p>
    <w:p w:rsidR="00D66328" w:rsidRDefault="00D66328" w:rsidP="0065506D">
      <w:pPr>
        <w:rPr>
          <w:b/>
          <w:u w:val="single"/>
        </w:rPr>
      </w:pPr>
    </w:p>
    <w:p w:rsidR="00D66328" w:rsidRDefault="00D66328" w:rsidP="0065506D">
      <w:pPr>
        <w:rPr>
          <w:b/>
          <w:u w:val="single"/>
        </w:rPr>
      </w:pPr>
    </w:p>
    <w:p w:rsidR="0065506D" w:rsidRDefault="0065506D" w:rsidP="0065506D">
      <w:pPr>
        <w:rPr>
          <w:b/>
          <w:u w:val="single"/>
        </w:rPr>
      </w:pPr>
      <w:r>
        <w:rPr>
          <w:b/>
          <w:u w:val="single"/>
        </w:rPr>
        <w:t>99</w:t>
      </w:r>
      <w:r>
        <w:rPr>
          <w:b/>
          <w:u w:val="single"/>
        </w:rPr>
        <w:t>/</w:t>
      </w:r>
      <w:r w:rsidRPr="00924366">
        <w:rPr>
          <w:b/>
          <w:u w:val="single"/>
        </w:rPr>
        <w:t>2017</w:t>
      </w:r>
      <w:r>
        <w:rPr>
          <w:b/>
          <w:u w:val="single"/>
        </w:rPr>
        <w:t>.</w:t>
      </w:r>
      <w:r w:rsidRPr="00924366">
        <w:rPr>
          <w:b/>
          <w:u w:val="single"/>
        </w:rPr>
        <w:t xml:space="preserve"> (</w:t>
      </w:r>
      <w:r>
        <w:rPr>
          <w:b/>
          <w:u w:val="single"/>
        </w:rPr>
        <w:t>X.09</w:t>
      </w:r>
      <w:r w:rsidRPr="00924366">
        <w:rPr>
          <w:b/>
          <w:u w:val="single"/>
        </w:rPr>
        <w:t>.) PB sz. határozat</w:t>
      </w:r>
    </w:p>
    <w:p w:rsidR="0065506D" w:rsidRDefault="0065506D" w:rsidP="0065506D">
      <w:pPr>
        <w:rPr>
          <w:b/>
          <w:u w:val="single"/>
        </w:rPr>
      </w:pPr>
    </w:p>
    <w:p w:rsidR="0065506D" w:rsidRDefault="0065506D" w:rsidP="0065506D">
      <w:r w:rsidRPr="00B92372">
        <w:rPr>
          <w:b/>
        </w:rPr>
        <w:t>A bizottság elfogadásra javasolja a képviselő-testületnek</w:t>
      </w:r>
      <w:r>
        <w:t>:</w:t>
      </w:r>
    </w:p>
    <w:p w:rsidR="0065506D" w:rsidRDefault="0065506D" w:rsidP="0065506D"/>
    <w:p w:rsidR="007F4A91" w:rsidRDefault="007F4A91" w:rsidP="007F4A91">
      <w:pPr>
        <w:jc w:val="both"/>
      </w:pPr>
      <w:r w:rsidRPr="00703488">
        <w:rPr>
          <w:b/>
        </w:rPr>
        <w:t>II/</w:t>
      </w:r>
      <w:r>
        <w:rPr>
          <w:b/>
        </w:rPr>
        <w:t>2</w:t>
      </w:r>
      <w:r w:rsidRPr="00703488">
        <w:rPr>
          <w:b/>
        </w:rPr>
        <w:t>.</w:t>
      </w:r>
      <w:r>
        <w:t xml:space="preserve"> a PENSIO Minőségi Közétkeztetés Kft. által biztosított étkeztetések jelenlegi </w:t>
      </w:r>
      <w:r w:rsidRPr="00703488">
        <w:t xml:space="preserve">nyersanyagnormájának összegét valamennyi ellátotti kategóriában egységesen </w:t>
      </w:r>
      <w:r>
        <w:rPr>
          <w:b/>
        </w:rPr>
        <w:t>10</w:t>
      </w:r>
      <w:r w:rsidRPr="00703488">
        <w:rPr>
          <w:b/>
        </w:rPr>
        <w:t>%-kal</w:t>
      </w:r>
      <w:r w:rsidRPr="00703488">
        <w:t xml:space="preserve"> </w:t>
      </w:r>
      <w:r w:rsidRPr="007E0F24">
        <w:rPr>
          <w:b/>
        </w:rPr>
        <w:lastRenderedPageBreak/>
        <w:t>megemeli</w:t>
      </w:r>
      <w:r w:rsidRPr="00703488">
        <w:t xml:space="preserve">, mely alapján </w:t>
      </w:r>
      <w:r w:rsidRPr="008005CC">
        <w:rPr>
          <w:b/>
        </w:rPr>
        <w:t>2018. január 01. napjától</w:t>
      </w:r>
      <w:r>
        <w:t xml:space="preserve"> </w:t>
      </w:r>
      <w:r w:rsidRPr="00703488">
        <w:t>az egyes kategóriákban az alábbi nyersanyagköltségek érvényesek a kerekítés szabályainak alkalmazásával:</w:t>
      </w:r>
    </w:p>
    <w:p w:rsidR="007F4A91" w:rsidRPr="00703488" w:rsidRDefault="007F4A91" w:rsidP="007F4A91">
      <w:pPr>
        <w:jc w:val="both"/>
      </w:pPr>
    </w:p>
    <w:p w:rsidR="007F4A91" w:rsidRPr="00703488" w:rsidRDefault="007F4A91" w:rsidP="007F4A91">
      <w:pPr>
        <w:jc w:val="both"/>
      </w:pPr>
    </w:p>
    <w:tbl>
      <w:tblPr>
        <w:tblW w:w="54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6"/>
        <w:gridCol w:w="2034"/>
      </w:tblGrid>
      <w:tr w:rsidR="007F4A91" w:rsidRPr="00703488" w:rsidTr="001C02EA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A91" w:rsidRPr="00703488" w:rsidRDefault="007F4A91" w:rsidP="001C02EA">
            <w:pPr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703488">
              <w:rPr>
                <w:b/>
                <w:szCs w:val="24"/>
              </w:rPr>
              <w:t>KATEGÓRIA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91" w:rsidRDefault="007F4A91" w:rsidP="001C02EA">
            <w:pPr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nettó</w:t>
            </w:r>
          </w:p>
          <w:p w:rsidR="007F4A91" w:rsidRDefault="007F4A91" w:rsidP="001C02EA">
            <w:pPr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 w:rsidRPr="00703488">
              <w:rPr>
                <w:b/>
                <w:szCs w:val="24"/>
              </w:rPr>
              <w:t>yersanyagköltség</w:t>
            </w:r>
          </w:p>
          <w:p w:rsidR="007F4A91" w:rsidRPr="00703488" w:rsidRDefault="007F4A91" w:rsidP="001C02EA">
            <w:pPr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Ft/fő/nap</w:t>
            </w:r>
          </w:p>
        </w:tc>
      </w:tr>
      <w:tr w:rsidR="007F4A91" w:rsidRPr="00703488" w:rsidTr="001C02EA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A91" w:rsidRPr="00703488" w:rsidRDefault="007F4A91" w:rsidP="001C02EA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703488">
              <w:rPr>
                <w:szCs w:val="24"/>
              </w:rPr>
              <w:t>bölcsőde</w:t>
            </w:r>
            <w:r>
              <w:rPr>
                <w:szCs w:val="24"/>
              </w:rPr>
              <w:t>i étkezés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1" w:rsidRPr="00703488" w:rsidRDefault="007F4A91" w:rsidP="001C02EA">
            <w:pPr>
              <w:overflowPunct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>359</w:t>
            </w:r>
          </w:p>
        </w:tc>
      </w:tr>
      <w:tr w:rsidR="007F4A91" w:rsidRPr="00703488" w:rsidTr="001C02EA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91" w:rsidRPr="00703488" w:rsidRDefault="007F4A91" w:rsidP="001C02EA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703488">
              <w:rPr>
                <w:szCs w:val="24"/>
              </w:rPr>
              <w:t>óvoda háromszori étkezés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1" w:rsidRPr="00703488" w:rsidRDefault="007F4A91" w:rsidP="001C02EA">
            <w:pPr>
              <w:overflowPunct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>406</w:t>
            </w:r>
          </w:p>
        </w:tc>
      </w:tr>
      <w:tr w:rsidR="007F4A91" w:rsidRPr="00703488" w:rsidTr="001C02EA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91" w:rsidRPr="00703488" w:rsidRDefault="007F4A91" w:rsidP="001C02EA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703488">
              <w:rPr>
                <w:szCs w:val="24"/>
              </w:rPr>
              <w:t>általános iskola egyszeri étkezés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1" w:rsidRPr="00703488" w:rsidRDefault="007F4A91" w:rsidP="001C02EA">
            <w:pPr>
              <w:overflowPunct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>353</w:t>
            </w:r>
          </w:p>
        </w:tc>
      </w:tr>
      <w:tr w:rsidR="007F4A91" w:rsidRPr="00703488" w:rsidTr="001C02EA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91" w:rsidRPr="00703488" w:rsidRDefault="007F4A91" w:rsidP="001C02EA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703488">
              <w:rPr>
                <w:szCs w:val="24"/>
              </w:rPr>
              <w:t xml:space="preserve">általános iskola </w:t>
            </w:r>
          </w:p>
          <w:p w:rsidR="007F4A91" w:rsidRPr="00703488" w:rsidRDefault="007F4A91" w:rsidP="001C02EA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703488">
              <w:rPr>
                <w:szCs w:val="24"/>
              </w:rPr>
              <w:t>háromszori étkezés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1" w:rsidRPr="00703488" w:rsidRDefault="007F4A91" w:rsidP="001C02EA">
            <w:pPr>
              <w:overflowPunct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>509</w:t>
            </w:r>
          </w:p>
        </w:tc>
      </w:tr>
      <w:tr w:rsidR="007F4A91" w:rsidRPr="00703488" w:rsidTr="001C02EA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A91" w:rsidRPr="00703488" w:rsidRDefault="007F4A91" w:rsidP="001C02EA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703488">
              <w:rPr>
                <w:szCs w:val="24"/>
              </w:rPr>
              <w:t>gyermekek átmeneti otthonában biztosított étkezés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1" w:rsidRPr="00703488" w:rsidRDefault="007F4A91" w:rsidP="001C02EA">
            <w:pPr>
              <w:overflowPunct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>900</w:t>
            </w:r>
          </w:p>
        </w:tc>
      </w:tr>
      <w:tr w:rsidR="007F4A91" w:rsidRPr="00703488" w:rsidTr="001C02EA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91" w:rsidRPr="00703488" w:rsidRDefault="007F4A91" w:rsidP="001C02EA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703488">
              <w:rPr>
                <w:szCs w:val="24"/>
              </w:rPr>
              <w:t xml:space="preserve">szociális étkeztetés </w:t>
            </w:r>
          </w:p>
          <w:p w:rsidR="007F4A91" w:rsidRPr="00703488" w:rsidRDefault="007F4A91" w:rsidP="001C02EA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703488">
              <w:rPr>
                <w:szCs w:val="24"/>
              </w:rPr>
              <w:t>egyszeri étkezés (ebéd)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1" w:rsidRPr="00703488" w:rsidRDefault="007F4A91" w:rsidP="001C02EA">
            <w:pPr>
              <w:overflowPunct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>366</w:t>
            </w:r>
          </w:p>
        </w:tc>
      </w:tr>
    </w:tbl>
    <w:p w:rsidR="0065506D" w:rsidRDefault="0065506D" w:rsidP="0065506D"/>
    <w:p w:rsidR="007F4A91" w:rsidRDefault="007F4A91" w:rsidP="007F4A91">
      <w:pPr>
        <w:jc w:val="both"/>
      </w:pPr>
      <w:r w:rsidRPr="00D85A7C">
        <w:rPr>
          <w:b/>
        </w:rPr>
        <w:t>III.</w:t>
      </w:r>
      <w:r>
        <w:t xml:space="preserve"> felkéri a polgármestert, hogy a nyersanyagnorma emelése miatt szükséges rendeletmódosítást terjessze a Képviselő-testület elé, legkésőbb a 2017. decemberi képviselő-testületi ülésre, a 2018. évi költségvetés tervezése során pedig vegye figyelembe a normaemeléssel járó többletkiadásokat.</w:t>
      </w:r>
    </w:p>
    <w:p w:rsidR="007F4A91" w:rsidRDefault="007F4A91" w:rsidP="0065506D"/>
    <w:p w:rsidR="007F4A91" w:rsidRPr="00AD656F" w:rsidRDefault="007F4A91" w:rsidP="007F4A91">
      <w:pPr>
        <w:jc w:val="both"/>
        <w:rPr>
          <w:bCs/>
          <w:iCs/>
        </w:rPr>
      </w:pPr>
      <w:r w:rsidRPr="00D85A7C">
        <w:rPr>
          <w:b/>
          <w:bCs/>
          <w:iCs/>
        </w:rPr>
        <w:t>IV/2.</w:t>
      </w:r>
      <w:r w:rsidRPr="00AD656F">
        <w:rPr>
          <w:bCs/>
        </w:rPr>
        <w:t xml:space="preserve"> kinyilvánítja azon szándékát, hogy a személyes gondoskodást nyújtó gyermekjóléti ellátásokról, azok igénybevételéről, valamint a fizetendő térítési díjakról szóló </w:t>
      </w:r>
      <w:r w:rsidRPr="00AD656F">
        <w:rPr>
          <w:bCs/>
          <w:lang w:val="sq-AL"/>
        </w:rPr>
        <w:t xml:space="preserve">9/2012. (III. 23.) önkormányzati rendelet módosításáról szóló </w:t>
      </w:r>
      <w:r w:rsidRPr="00AD656F">
        <w:rPr>
          <w:bCs/>
        </w:rPr>
        <w:t>1/2015. (I.30.) önkormányzati rendeletnek a 15 %-kal megemelkedett</w:t>
      </w:r>
      <w:r w:rsidRPr="00AD656F">
        <w:rPr>
          <w:bCs/>
          <w:iCs/>
        </w:rPr>
        <w:t xml:space="preserve"> nyersanyagköltséget átvállaló rendelkezését </w:t>
      </w:r>
      <w:r w:rsidRPr="00505E32">
        <w:rPr>
          <w:b/>
          <w:bCs/>
          <w:iCs/>
        </w:rPr>
        <w:t>hatályában fenntartja</w:t>
      </w:r>
      <w:r w:rsidRPr="00AD656F">
        <w:rPr>
          <w:bCs/>
          <w:iCs/>
        </w:rPr>
        <w:t xml:space="preserve">, ugyanakkor a jelen határozat II. pontjában meghatározott mértékű nyersanyagköltség emelkedést </w:t>
      </w:r>
      <w:r w:rsidRPr="00505E32">
        <w:rPr>
          <w:b/>
          <w:bCs/>
          <w:iCs/>
        </w:rPr>
        <w:t>nem vállalja át</w:t>
      </w:r>
      <w:r w:rsidRPr="00AD656F">
        <w:rPr>
          <w:bCs/>
          <w:iCs/>
        </w:rPr>
        <w:t>.</w:t>
      </w:r>
    </w:p>
    <w:p w:rsidR="007F4A91" w:rsidRDefault="007F4A91" w:rsidP="0065506D"/>
    <w:p w:rsidR="007F4A91" w:rsidRDefault="007F4A91" w:rsidP="0065506D">
      <w:r w:rsidRPr="00D85A7C">
        <w:rPr>
          <w:b/>
        </w:rPr>
        <w:t>V.</w:t>
      </w:r>
      <w:r>
        <w:t xml:space="preserve"> felkéri a polgármestert a szükséges intézkedések megtételére.</w:t>
      </w:r>
    </w:p>
    <w:p w:rsidR="0065506D" w:rsidRDefault="0065506D" w:rsidP="00932272"/>
    <w:p w:rsidR="00123120" w:rsidRDefault="00123120" w:rsidP="00123120">
      <w:pPr>
        <w:rPr>
          <w:b/>
          <w:u w:val="single"/>
        </w:rPr>
      </w:pPr>
    </w:p>
    <w:p w:rsidR="00123120" w:rsidRPr="008E4400" w:rsidRDefault="00123120" w:rsidP="00123120">
      <w:pPr>
        <w:pStyle w:val="Standard"/>
        <w:jc w:val="both"/>
      </w:pPr>
      <w:r w:rsidRPr="008E4400">
        <w:t xml:space="preserve">Határidő: </w:t>
      </w:r>
      <w:r>
        <w:tab/>
        <w:t>2017. október 09.</w:t>
      </w:r>
    </w:p>
    <w:p w:rsidR="00123120" w:rsidRPr="00B379E8" w:rsidRDefault="00123120" w:rsidP="00123120">
      <w:pPr>
        <w:pStyle w:val="Standard"/>
        <w:jc w:val="both"/>
      </w:pPr>
      <w:r w:rsidRPr="008E4400">
        <w:t xml:space="preserve">Felelős: </w:t>
      </w:r>
      <w:r>
        <w:tab/>
        <w:t>Marton Sándorné, a Pénzügyi Bizottság elnöke</w:t>
      </w:r>
    </w:p>
    <w:p w:rsidR="000D6369" w:rsidRDefault="000D6369" w:rsidP="00932272"/>
    <w:p w:rsidR="007F4A91" w:rsidRDefault="007F4A91" w:rsidP="007F4A91">
      <w:pPr>
        <w:rPr>
          <w:b/>
          <w:u w:val="single"/>
        </w:rPr>
      </w:pPr>
      <w:r>
        <w:rPr>
          <w:b/>
          <w:u w:val="single"/>
        </w:rPr>
        <w:t>100</w:t>
      </w:r>
      <w:r>
        <w:rPr>
          <w:b/>
          <w:u w:val="single"/>
        </w:rPr>
        <w:t>/</w:t>
      </w:r>
      <w:r w:rsidRPr="00924366">
        <w:rPr>
          <w:b/>
          <w:u w:val="single"/>
        </w:rPr>
        <w:t>2017</w:t>
      </w:r>
      <w:r>
        <w:rPr>
          <w:b/>
          <w:u w:val="single"/>
        </w:rPr>
        <w:t>.</w:t>
      </w:r>
      <w:r w:rsidRPr="00924366">
        <w:rPr>
          <w:b/>
          <w:u w:val="single"/>
        </w:rPr>
        <w:t xml:space="preserve"> (</w:t>
      </w:r>
      <w:r>
        <w:rPr>
          <w:b/>
          <w:u w:val="single"/>
        </w:rPr>
        <w:t>X.09</w:t>
      </w:r>
      <w:r w:rsidRPr="00924366">
        <w:rPr>
          <w:b/>
          <w:u w:val="single"/>
        </w:rPr>
        <w:t>.) PB sz. határozat</w:t>
      </w:r>
    </w:p>
    <w:p w:rsidR="003A0C60" w:rsidRDefault="003A0C60" w:rsidP="003A0C60">
      <w:pPr>
        <w:pStyle w:val="Szvegtrzs"/>
        <w:rPr>
          <w:sz w:val="24"/>
          <w:szCs w:val="24"/>
        </w:rPr>
      </w:pPr>
    </w:p>
    <w:p w:rsidR="007F4A91" w:rsidRDefault="007F4A91" w:rsidP="007F4A91">
      <w:r w:rsidRPr="00B92372">
        <w:rPr>
          <w:b/>
        </w:rPr>
        <w:t xml:space="preserve">A bizottság </w:t>
      </w:r>
      <w:r>
        <w:rPr>
          <w:b/>
        </w:rPr>
        <w:t>tárgyalásra alkalmasnak</w:t>
      </w:r>
      <w:r w:rsidRPr="00B92372">
        <w:rPr>
          <w:b/>
        </w:rPr>
        <w:t xml:space="preserve"> javasolja a képviselő-testületnek</w:t>
      </w:r>
      <w:r>
        <w:t>:</w:t>
      </w:r>
    </w:p>
    <w:p w:rsidR="007F4A91" w:rsidRDefault="007F4A91" w:rsidP="003A0C60">
      <w:pPr>
        <w:pStyle w:val="Szvegtrzs"/>
        <w:rPr>
          <w:sz w:val="24"/>
          <w:szCs w:val="24"/>
        </w:rPr>
      </w:pPr>
    </w:p>
    <w:p w:rsidR="007F4A91" w:rsidRDefault="007F4A91" w:rsidP="007F4A91">
      <w:pPr>
        <w:ind w:left="709" w:right="282" w:hanging="425"/>
        <w:jc w:val="both"/>
      </w:pP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r w:rsidRPr="00937382">
        <w:rPr>
          <w:b/>
          <w:bCs/>
        </w:rPr>
        <w:t>megerősíti</w:t>
      </w:r>
      <w:r>
        <w:rPr>
          <w:bCs/>
        </w:rPr>
        <w:t xml:space="preserve"> a 042/2017. (II.09.) Ök. számú határozattal módosított 141/2016. (VI.09.) Ök. számú határozatában az Önkormányzat kizárólagos tulajdonában lévő Bp. XX. </w:t>
      </w:r>
      <w:proofErr w:type="spellStart"/>
      <w:r>
        <w:rPr>
          <w:bCs/>
        </w:rPr>
        <w:t>Zodony</w:t>
      </w:r>
      <w:proofErr w:type="spellEnd"/>
      <w:r>
        <w:rPr>
          <w:bCs/>
        </w:rPr>
        <w:t xml:space="preserve"> u. 1. szám alatti (</w:t>
      </w:r>
      <w:r>
        <w:t xml:space="preserve">170187/91 </w:t>
      </w:r>
      <w:proofErr w:type="spellStart"/>
      <w:r>
        <w:t>hrsz</w:t>
      </w:r>
      <w:proofErr w:type="spellEnd"/>
      <w:r>
        <w:t xml:space="preserve">) ingatlanon létesítendő uszoda kültéri medence – a Magyar Vízilabda Szövetség által biztosított TAO támogatás igénybevételével, az Erzsébeti Spartacus Munkás Testedző Kör Sportegyesület (Bp. XX. Ady E. </w:t>
      </w:r>
      <w:proofErr w:type="gramStart"/>
      <w:r>
        <w:t>u.</w:t>
      </w:r>
      <w:proofErr w:type="gramEnd"/>
      <w:r>
        <w:t xml:space="preserve"> 150.) beruházásában történő – megvalósítása érdekében hozott </w:t>
      </w:r>
      <w:r w:rsidRPr="00937382">
        <w:rPr>
          <w:b/>
        </w:rPr>
        <w:t>tulajdonosi hozzájárulásában foglaltakat</w:t>
      </w:r>
      <w:r>
        <w:rPr>
          <w:b/>
        </w:rPr>
        <w:t xml:space="preserve"> azzal, hogy a beruházás csak abban az esetben kezdődhet meg, ha a létesítmény megvalósításához szükséges TAO forrás, valamint a szükséges önerő teljes összege igazoltan a beruházó </w:t>
      </w:r>
      <w:r>
        <w:rPr>
          <w:b/>
        </w:rPr>
        <w:lastRenderedPageBreak/>
        <w:t>rendelkezésre áll, és a létesítmény jövőbeni üzemeltetésére és az üzemeltetés finanszírozására vonatkozó koncepciót a Képviselő-testület jóváhagyta.</w:t>
      </w:r>
      <w:r>
        <w:t xml:space="preserve"> </w:t>
      </w:r>
    </w:p>
    <w:p w:rsidR="007F4A91" w:rsidRDefault="007F4A91" w:rsidP="007F4A91">
      <w:pPr>
        <w:ind w:left="709" w:right="282" w:hanging="425"/>
        <w:jc w:val="both"/>
      </w:pPr>
    </w:p>
    <w:p w:rsidR="007F4A91" w:rsidRDefault="007F4A91" w:rsidP="007F4A91">
      <w:pPr>
        <w:ind w:left="709" w:right="282" w:hanging="1"/>
        <w:jc w:val="both"/>
      </w:pPr>
      <w:r>
        <w:t xml:space="preserve">A Képviselő-testület ennek érdekében és igazolására felkéri az Erzsébeti Spartacus Munkás Testedző Kör Sportegyesület elnökét, hogy a beruházás megkezdését megelőzően tájékoztassa annak részleteiről, így különösen a finanszírozáshoz szükséges pénzeszköz rendelkezésre állásáról, a beruházás tervezett ütemezéséről, határidejéről, az elkészült létesítmény üzemeltetéséhez szükséges kalkulált költségekről, illetve annak tervezett finanszírozásáról az Önkormányzat Képviselő-testületét. </w:t>
      </w:r>
    </w:p>
    <w:p w:rsidR="007F4A91" w:rsidRDefault="007F4A91" w:rsidP="007F4A91">
      <w:pPr>
        <w:ind w:left="709" w:right="282" w:hanging="425"/>
        <w:jc w:val="both"/>
        <w:rPr>
          <w:bCs/>
        </w:rPr>
      </w:pPr>
    </w:p>
    <w:p w:rsidR="007F4A91" w:rsidRDefault="007F4A91" w:rsidP="007F4A91">
      <w:pPr>
        <w:ind w:left="709" w:right="282" w:hanging="425"/>
        <w:jc w:val="both"/>
        <w:rPr>
          <w:bCs/>
        </w:rPr>
      </w:pPr>
      <w:r>
        <w:rPr>
          <w:bCs/>
        </w:rPr>
        <w:t xml:space="preserve">I/2. 042/2017. (II.09.) Ök. számú határozatával módosított 141/2016. (VI.09.) Ök. számú határozatát, valamint az abban az Önkormányzat kizárólagos tulajdonában lévő Bp. XX. </w:t>
      </w:r>
      <w:proofErr w:type="spellStart"/>
      <w:r>
        <w:rPr>
          <w:bCs/>
        </w:rPr>
        <w:t>Zodony</w:t>
      </w:r>
      <w:proofErr w:type="spellEnd"/>
      <w:r>
        <w:rPr>
          <w:bCs/>
        </w:rPr>
        <w:t xml:space="preserve"> u. 1. szám alatti (170187/91. </w:t>
      </w:r>
      <w:proofErr w:type="spellStart"/>
      <w:r>
        <w:rPr>
          <w:bCs/>
        </w:rPr>
        <w:t>hrsz</w:t>
      </w:r>
      <w:proofErr w:type="spellEnd"/>
      <w:r>
        <w:rPr>
          <w:bCs/>
        </w:rPr>
        <w:t xml:space="preserve">) ingatlanon létesítendő uszoda kültéri medence létesítéséhez adott </w:t>
      </w:r>
      <w:r w:rsidRPr="00937382">
        <w:rPr>
          <w:b/>
          <w:bCs/>
        </w:rPr>
        <w:t>tulajdonosi hozzájárulását</w:t>
      </w:r>
      <w:r>
        <w:rPr>
          <w:bCs/>
        </w:rPr>
        <w:t xml:space="preserve"> </w:t>
      </w:r>
      <w:r w:rsidRPr="00937382">
        <w:rPr>
          <w:b/>
          <w:bCs/>
        </w:rPr>
        <w:t>visszavonja</w:t>
      </w:r>
      <w:r>
        <w:rPr>
          <w:bCs/>
        </w:rPr>
        <w:t xml:space="preserve">, figyelemmel arra, hogy szükséges önerőt, valamint az uszoda üzemeltetéséhez szükséges előirányzatot biztosítani nem tudja. </w:t>
      </w:r>
    </w:p>
    <w:p w:rsidR="007F4A91" w:rsidRDefault="007F4A91" w:rsidP="007F4A91">
      <w:pPr>
        <w:ind w:left="709" w:right="282" w:hanging="425"/>
        <w:jc w:val="both"/>
      </w:pPr>
    </w:p>
    <w:p w:rsidR="007F4A91" w:rsidRPr="001F5A4D" w:rsidRDefault="007F4A91" w:rsidP="007F4A91">
      <w:pPr>
        <w:ind w:left="709" w:right="282" w:hanging="425"/>
        <w:jc w:val="both"/>
        <w:rPr>
          <w:bCs/>
        </w:rPr>
      </w:pPr>
      <w:r>
        <w:t xml:space="preserve">II. felkéri a polgármestert, hogy a határozat végrehajtása érdekében a szükséges intézkedéseket tegye meg. </w:t>
      </w:r>
    </w:p>
    <w:p w:rsidR="007F4A91" w:rsidRDefault="007F4A91" w:rsidP="003A0C60">
      <w:pPr>
        <w:pStyle w:val="Szvegtrzs"/>
        <w:rPr>
          <w:sz w:val="24"/>
          <w:szCs w:val="24"/>
        </w:rPr>
      </w:pPr>
    </w:p>
    <w:p w:rsidR="00123120" w:rsidRDefault="00123120" w:rsidP="00123120">
      <w:pPr>
        <w:rPr>
          <w:b/>
          <w:u w:val="single"/>
        </w:rPr>
      </w:pPr>
    </w:p>
    <w:p w:rsidR="00123120" w:rsidRPr="008E4400" w:rsidRDefault="00123120" w:rsidP="00123120">
      <w:pPr>
        <w:pStyle w:val="Standard"/>
        <w:jc w:val="both"/>
      </w:pPr>
      <w:r w:rsidRPr="008E4400">
        <w:t xml:space="preserve">Határidő: </w:t>
      </w:r>
      <w:r>
        <w:tab/>
        <w:t>2017. október 09.</w:t>
      </w:r>
    </w:p>
    <w:p w:rsidR="00123120" w:rsidRPr="00B379E8" w:rsidRDefault="00123120" w:rsidP="00123120">
      <w:pPr>
        <w:pStyle w:val="Standard"/>
        <w:jc w:val="both"/>
      </w:pPr>
      <w:r w:rsidRPr="008E4400">
        <w:t xml:space="preserve">Felelős: </w:t>
      </w:r>
      <w:r>
        <w:tab/>
        <w:t>Marton Sándorné, a Pénzügyi Bizottság elnöke</w:t>
      </w:r>
    </w:p>
    <w:p w:rsidR="007F4A91" w:rsidRDefault="007F4A91" w:rsidP="003A0C60">
      <w:pPr>
        <w:pStyle w:val="Szvegtrzs"/>
        <w:rPr>
          <w:sz w:val="24"/>
          <w:szCs w:val="24"/>
        </w:rPr>
      </w:pPr>
    </w:p>
    <w:p w:rsidR="009875F1" w:rsidRDefault="009875F1" w:rsidP="009875F1">
      <w:pPr>
        <w:pStyle w:val="Szvegtrzs"/>
        <w:rPr>
          <w:sz w:val="24"/>
          <w:szCs w:val="24"/>
        </w:rPr>
      </w:pPr>
    </w:p>
    <w:p w:rsidR="009875F1" w:rsidRDefault="007F4A91" w:rsidP="009875F1">
      <w:pPr>
        <w:rPr>
          <w:b/>
          <w:u w:val="single"/>
        </w:rPr>
      </w:pPr>
      <w:r>
        <w:rPr>
          <w:b/>
          <w:u w:val="single"/>
        </w:rPr>
        <w:t>101</w:t>
      </w:r>
      <w:r w:rsidR="009875F1">
        <w:rPr>
          <w:b/>
          <w:u w:val="single"/>
        </w:rPr>
        <w:t>/</w:t>
      </w:r>
      <w:r w:rsidR="009875F1" w:rsidRPr="00924366">
        <w:rPr>
          <w:b/>
          <w:u w:val="single"/>
        </w:rPr>
        <w:t>2017</w:t>
      </w:r>
      <w:r w:rsidR="009875F1">
        <w:rPr>
          <w:b/>
          <w:u w:val="single"/>
        </w:rPr>
        <w:t>.</w:t>
      </w:r>
      <w:r>
        <w:rPr>
          <w:b/>
          <w:u w:val="single"/>
        </w:rPr>
        <w:t xml:space="preserve"> (X.09</w:t>
      </w:r>
      <w:r w:rsidR="009875F1" w:rsidRPr="00924366">
        <w:rPr>
          <w:b/>
          <w:u w:val="single"/>
        </w:rPr>
        <w:t>.) PB sz. határozat</w:t>
      </w:r>
    </w:p>
    <w:p w:rsidR="009875F1" w:rsidRDefault="009875F1" w:rsidP="009875F1">
      <w:pPr>
        <w:rPr>
          <w:b/>
          <w:u w:val="single"/>
        </w:rPr>
      </w:pPr>
    </w:p>
    <w:p w:rsidR="009875F1" w:rsidRDefault="009875F1" w:rsidP="009875F1">
      <w:r w:rsidRPr="00B92372">
        <w:rPr>
          <w:b/>
        </w:rPr>
        <w:t xml:space="preserve">A bizottság </w:t>
      </w:r>
      <w:r>
        <w:rPr>
          <w:b/>
        </w:rPr>
        <w:t>elfogadásra</w:t>
      </w:r>
      <w:r w:rsidRPr="00B92372">
        <w:rPr>
          <w:b/>
        </w:rPr>
        <w:t xml:space="preserve"> javasolja a képviselő-testületnek</w:t>
      </w:r>
      <w:r>
        <w:t>:</w:t>
      </w:r>
    </w:p>
    <w:p w:rsidR="007F4A91" w:rsidRDefault="007F4A91" w:rsidP="009875F1"/>
    <w:p w:rsidR="007F4A91" w:rsidRPr="00B35B0A" w:rsidRDefault="007F4A91" w:rsidP="007F4A91">
      <w:pPr>
        <w:jc w:val="center"/>
        <w:rPr>
          <w:b/>
        </w:rPr>
      </w:pPr>
      <w:r w:rsidRPr="00B35B0A">
        <w:rPr>
          <w:b/>
        </w:rPr>
        <w:t>Budapest Főváros XX. kerület Pesterzsébet Önkormányzata Képviselő-testületének</w:t>
      </w:r>
    </w:p>
    <w:p w:rsidR="007F4A91" w:rsidRDefault="007F4A91" w:rsidP="007F4A91">
      <w:pPr>
        <w:jc w:val="center"/>
        <w:rPr>
          <w:b/>
        </w:rPr>
      </w:pPr>
      <w:proofErr w:type="gramStart"/>
      <w:r w:rsidRPr="00B35B0A">
        <w:rPr>
          <w:b/>
        </w:rPr>
        <w:t>…</w:t>
      </w:r>
      <w:proofErr w:type="gramEnd"/>
      <w:r w:rsidRPr="00B35B0A">
        <w:rPr>
          <w:b/>
        </w:rPr>
        <w:t>…/2017. (</w:t>
      </w:r>
      <w:proofErr w:type="gramStart"/>
      <w:r w:rsidRPr="00B35B0A">
        <w:rPr>
          <w:b/>
        </w:rPr>
        <w:t>……..</w:t>
      </w:r>
      <w:proofErr w:type="gramEnd"/>
      <w:r w:rsidRPr="00B35B0A">
        <w:rPr>
          <w:b/>
        </w:rPr>
        <w:t>) önkormányzati rendelete</w:t>
      </w:r>
    </w:p>
    <w:p w:rsidR="007F4A91" w:rsidRPr="00B35B0A" w:rsidRDefault="007F4A91" w:rsidP="007F4A91">
      <w:pPr>
        <w:jc w:val="center"/>
        <w:rPr>
          <w:b/>
        </w:rPr>
      </w:pPr>
    </w:p>
    <w:p w:rsidR="007F4A91" w:rsidRPr="00B35B0A" w:rsidRDefault="007F4A91" w:rsidP="007F4A91">
      <w:pPr>
        <w:jc w:val="center"/>
        <w:rPr>
          <w:b/>
        </w:rPr>
      </w:pPr>
      <w:proofErr w:type="gramStart"/>
      <w:r>
        <w:rPr>
          <w:b/>
        </w:rPr>
        <w:t>az</w:t>
      </w:r>
      <w:proofErr w:type="gramEnd"/>
      <w:r>
        <w:rPr>
          <w:b/>
        </w:rPr>
        <w:t xml:space="preserve"> önkormányzat tulajdonában lévő lakások és helyiségek víz- és csatornahasználati díjának bérlőre történő áthárításáról </w:t>
      </w:r>
    </w:p>
    <w:p w:rsidR="007F4A91" w:rsidRDefault="007F4A91" w:rsidP="009875F1"/>
    <w:p w:rsidR="00123120" w:rsidRDefault="00123120" w:rsidP="00123120">
      <w:pPr>
        <w:rPr>
          <w:b/>
          <w:u w:val="single"/>
        </w:rPr>
      </w:pPr>
    </w:p>
    <w:p w:rsidR="00123120" w:rsidRPr="008E4400" w:rsidRDefault="00123120" w:rsidP="00123120">
      <w:pPr>
        <w:pStyle w:val="Standard"/>
        <w:jc w:val="both"/>
      </w:pPr>
      <w:r w:rsidRPr="008E4400">
        <w:t xml:space="preserve">Határidő: </w:t>
      </w:r>
      <w:r>
        <w:tab/>
        <w:t>2017. október 09.</w:t>
      </w:r>
    </w:p>
    <w:p w:rsidR="00123120" w:rsidRPr="00B379E8" w:rsidRDefault="00123120" w:rsidP="00123120">
      <w:pPr>
        <w:pStyle w:val="Standard"/>
        <w:jc w:val="both"/>
      </w:pPr>
      <w:r w:rsidRPr="008E4400">
        <w:t xml:space="preserve">Felelős: </w:t>
      </w:r>
      <w:r>
        <w:tab/>
        <w:t>Marton Sándorné, a Pénzügyi Bizottság elnöke</w:t>
      </w:r>
    </w:p>
    <w:p w:rsidR="00B934F6" w:rsidRDefault="00B934F6" w:rsidP="003A0C60"/>
    <w:p w:rsidR="00B934F6" w:rsidRDefault="00B934F6" w:rsidP="003A0C60"/>
    <w:p w:rsidR="00123120" w:rsidRDefault="00123120" w:rsidP="007F4A91">
      <w:pPr>
        <w:rPr>
          <w:b/>
          <w:u w:val="single"/>
        </w:rPr>
      </w:pPr>
    </w:p>
    <w:p w:rsidR="00123120" w:rsidRDefault="00123120" w:rsidP="007F4A91">
      <w:pPr>
        <w:rPr>
          <w:b/>
          <w:u w:val="single"/>
        </w:rPr>
      </w:pPr>
    </w:p>
    <w:p w:rsidR="007F4A91" w:rsidRDefault="00123120" w:rsidP="007F4A91">
      <w:pPr>
        <w:rPr>
          <w:b/>
          <w:u w:val="single"/>
        </w:rPr>
      </w:pPr>
      <w:r>
        <w:rPr>
          <w:b/>
          <w:u w:val="single"/>
        </w:rPr>
        <w:t>102</w:t>
      </w:r>
      <w:r w:rsidR="007F4A91">
        <w:rPr>
          <w:b/>
          <w:u w:val="single"/>
        </w:rPr>
        <w:t>/</w:t>
      </w:r>
      <w:r w:rsidR="007F4A91" w:rsidRPr="00924366">
        <w:rPr>
          <w:b/>
          <w:u w:val="single"/>
        </w:rPr>
        <w:t>2017</w:t>
      </w:r>
      <w:r w:rsidR="007F4A91">
        <w:rPr>
          <w:b/>
          <w:u w:val="single"/>
        </w:rPr>
        <w:t>. (X.09</w:t>
      </w:r>
      <w:r w:rsidR="007F4A91" w:rsidRPr="00924366">
        <w:rPr>
          <w:b/>
          <w:u w:val="single"/>
        </w:rPr>
        <w:t>.) PB sz. határozat</w:t>
      </w:r>
    </w:p>
    <w:p w:rsidR="007F4A91" w:rsidRDefault="007F4A91" w:rsidP="007F4A91">
      <w:pPr>
        <w:rPr>
          <w:b/>
          <w:u w:val="single"/>
        </w:rPr>
      </w:pPr>
    </w:p>
    <w:p w:rsidR="007F4A91" w:rsidRDefault="007F4A91" w:rsidP="007F4A91">
      <w:r w:rsidRPr="00B92372">
        <w:rPr>
          <w:b/>
        </w:rPr>
        <w:t xml:space="preserve">A bizottság </w:t>
      </w:r>
      <w:r>
        <w:rPr>
          <w:b/>
        </w:rPr>
        <w:t>elfogadásra</w:t>
      </w:r>
      <w:r w:rsidRPr="00B92372">
        <w:rPr>
          <w:b/>
        </w:rPr>
        <w:t xml:space="preserve"> javasolja a képviselő-testületnek</w:t>
      </w:r>
      <w:r>
        <w:t>:</w:t>
      </w:r>
    </w:p>
    <w:p w:rsidR="009875F1" w:rsidRDefault="009875F1" w:rsidP="007F4A91">
      <w:pPr>
        <w:pStyle w:val="Szvegtrzs"/>
      </w:pPr>
    </w:p>
    <w:p w:rsidR="00276C57" w:rsidRPr="008B0AC6" w:rsidRDefault="00276C57" w:rsidP="00276C57">
      <w:pPr>
        <w:jc w:val="both"/>
        <w:rPr>
          <w:szCs w:val="24"/>
        </w:rPr>
      </w:pPr>
      <w:r w:rsidRPr="008B0AC6">
        <w:rPr>
          <w:szCs w:val="24"/>
        </w:rPr>
        <w:t>A Képviselő-testület úgy dönt, hogy:</w:t>
      </w:r>
    </w:p>
    <w:p w:rsidR="00276C57" w:rsidRPr="008B0AC6" w:rsidRDefault="00276C57" w:rsidP="00276C57">
      <w:pPr>
        <w:jc w:val="both"/>
        <w:rPr>
          <w:szCs w:val="24"/>
        </w:rPr>
      </w:pPr>
    </w:p>
    <w:p w:rsidR="00276C57" w:rsidRPr="00CE43FE" w:rsidRDefault="00276C57" w:rsidP="00276C5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textAlignment w:val="baseline"/>
        <w:rPr>
          <w:szCs w:val="24"/>
        </w:rPr>
      </w:pPr>
      <w:r>
        <w:rPr>
          <w:szCs w:val="24"/>
        </w:rPr>
        <w:lastRenderedPageBreak/>
        <w:t>az Önkormányzat együttműködési megállapodást kíván kötni</w:t>
      </w:r>
      <w:r w:rsidRPr="00CE43FE">
        <w:rPr>
          <w:szCs w:val="24"/>
        </w:rPr>
        <w:t xml:space="preserve"> </w:t>
      </w:r>
      <w:r>
        <w:rPr>
          <w:szCs w:val="24"/>
        </w:rPr>
        <w:t xml:space="preserve">a Magyar Labdarúgó Szövetséggel </w:t>
      </w:r>
      <w:r w:rsidRPr="00CE43FE">
        <w:rPr>
          <w:szCs w:val="24"/>
        </w:rPr>
        <w:t>a</w:t>
      </w:r>
      <w:r>
        <w:rPr>
          <w:szCs w:val="24"/>
        </w:rPr>
        <w:t xml:space="preserve">z Ady Endre </w:t>
      </w:r>
      <w:r w:rsidRPr="00CE43FE">
        <w:rPr>
          <w:szCs w:val="24"/>
        </w:rPr>
        <w:t xml:space="preserve">utcai Sporttelep (Budapest XX. kerület, </w:t>
      </w:r>
      <w:r>
        <w:rPr>
          <w:szCs w:val="24"/>
        </w:rPr>
        <w:t>Ady</w:t>
      </w:r>
      <w:r w:rsidRPr="00CE43FE">
        <w:rPr>
          <w:szCs w:val="24"/>
        </w:rPr>
        <w:t xml:space="preserve"> </w:t>
      </w:r>
      <w:r>
        <w:rPr>
          <w:szCs w:val="24"/>
        </w:rPr>
        <w:t xml:space="preserve">Endre </w:t>
      </w:r>
      <w:r w:rsidRPr="00CE43FE">
        <w:rPr>
          <w:szCs w:val="24"/>
        </w:rPr>
        <w:t xml:space="preserve">utca </w:t>
      </w:r>
      <w:r>
        <w:rPr>
          <w:szCs w:val="24"/>
        </w:rPr>
        <w:t>150</w:t>
      </w:r>
      <w:r w:rsidRPr="00CE43FE">
        <w:rPr>
          <w:szCs w:val="24"/>
        </w:rPr>
        <w:t>. szám</w:t>
      </w:r>
      <w:r>
        <w:rPr>
          <w:szCs w:val="24"/>
        </w:rPr>
        <w:t>,</w:t>
      </w:r>
      <w:r w:rsidRPr="00CE43FE">
        <w:rPr>
          <w:szCs w:val="24"/>
        </w:rPr>
        <w:t xml:space="preserve"> 17</w:t>
      </w:r>
      <w:r>
        <w:rPr>
          <w:szCs w:val="24"/>
        </w:rPr>
        <w:t>7223</w:t>
      </w:r>
      <w:r w:rsidRPr="00CE43FE">
        <w:rPr>
          <w:szCs w:val="24"/>
        </w:rPr>
        <w:t xml:space="preserve"> helyrajzi szám alatti ingatlan) területén létesítendő</w:t>
      </w:r>
      <w:r>
        <w:rPr>
          <w:szCs w:val="24"/>
        </w:rPr>
        <w:t xml:space="preserve"> 100</w:t>
      </w:r>
      <w:r w:rsidRPr="0021328E">
        <w:rPr>
          <w:szCs w:val="24"/>
        </w:rPr>
        <w:t>x</w:t>
      </w:r>
      <w:r>
        <w:rPr>
          <w:szCs w:val="24"/>
        </w:rPr>
        <w:t>64</w:t>
      </w:r>
      <w:r w:rsidRPr="0021328E">
        <w:rPr>
          <w:szCs w:val="24"/>
        </w:rPr>
        <w:t xml:space="preserve"> (</w:t>
      </w:r>
      <w:r>
        <w:rPr>
          <w:szCs w:val="24"/>
        </w:rPr>
        <w:t>106</w:t>
      </w:r>
      <w:r w:rsidRPr="0021328E">
        <w:rPr>
          <w:szCs w:val="24"/>
        </w:rPr>
        <w:t>x</w:t>
      </w:r>
      <w:r>
        <w:rPr>
          <w:szCs w:val="24"/>
        </w:rPr>
        <w:t>68</w:t>
      </w:r>
      <w:r w:rsidRPr="0021328E">
        <w:rPr>
          <w:szCs w:val="24"/>
        </w:rPr>
        <w:t>)</w:t>
      </w:r>
      <w:r w:rsidRPr="00CE43FE">
        <w:rPr>
          <w:szCs w:val="24"/>
        </w:rPr>
        <w:t xml:space="preserve"> méteres </w:t>
      </w:r>
      <w:r>
        <w:rPr>
          <w:szCs w:val="24"/>
        </w:rPr>
        <w:t>mű</w:t>
      </w:r>
      <w:r w:rsidRPr="00CE43FE">
        <w:rPr>
          <w:szCs w:val="24"/>
        </w:rPr>
        <w:t xml:space="preserve">füves </w:t>
      </w:r>
      <w:r>
        <w:rPr>
          <w:szCs w:val="24"/>
        </w:rPr>
        <w:t>futball</w:t>
      </w:r>
      <w:r w:rsidRPr="00CE43FE">
        <w:rPr>
          <w:szCs w:val="24"/>
        </w:rPr>
        <w:t>pálya megvalósításá</w:t>
      </w:r>
      <w:r>
        <w:rPr>
          <w:szCs w:val="24"/>
        </w:rPr>
        <w:t>ra</w:t>
      </w:r>
      <w:r w:rsidRPr="00CE43FE">
        <w:rPr>
          <w:szCs w:val="24"/>
        </w:rPr>
        <w:t xml:space="preserve"> a</w:t>
      </w:r>
      <w:r>
        <w:rPr>
          <w:szCs w:val="24"/>
        </w:rPr>
        <w:t>z</w:t>
      </w:r>
      <w:r w:rsidRPr="00CE43FE">
        <w:rPr>
          <w:szCs w:val="24"/>
        </w:rPr>
        <w:t xml:space="preserve"> </w:t>
      </w:r>
      <w:r>
        <w:rPr>
          <w:szCs w:val="24"/>
        </w:rPr>
        <w:t>Országos</w:t>
      </w:r>
      <w:r w:rsidRPr="00CE43FE">
        <w:rPr>
          <w:szCs w:val="24"/>
        </w:rPr>
        <w:t xml:space="preserve"> Pálya</w:t>
      </w:r>
      <w:r>
        <w:rPr>
          <w:szCs w:val="24"/>
        </w:rPr>
        <w:t>építés</w:t>
      </w:r>
      <w:r w:rsidRPr="00CE43FE">
        <w:rPr>
          <w:szCs w:val="24"/>
        </w:rPr>
        <w:t>i Program keretében.</w:t>
      </w:r>
    </w:p>
    <w:p w:rsidR="00276C57" w:rsidRPr="008B0AC6" w:rsidRDefault="00276C57" w:rsidP="00276C57">
      <w:pPr>
        <w:jc w:val="both"/>
        <w:rPr>
          <w:szCs w:val="24"/>
        </w:rPr>
      </w:pPr>
    </w:p>
    <w:p w:rsidR="00276C57" w:rsidRPr="00D91E87" w:rsidRDefault="00276C57" w:rsidP="00276C5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textAlignment w:val="baseline"/>
        <w:rPr>
          <w:szCs w:val="24"/>
        </w:rPr>
      </w:pPr>
      <w:r w:rsidRPr="008B0AC6">
        <w:rPr>
          <w:szCs w:val="24"/>
        </w:rPr>
        <w:t>vállalja, hogy a</w:t>
      </w:r>
      <w:r>
        <w:rPr>
          <w:szCs w:val="24"/>
        </w:rPr>
        <w:t xml:space="preserve"> Magyar Labdarúgó Szövetség</w:t>
      </w:r>
      <w:r w:rsidRPr="008B0AC6">
        <w:rPr>
          <w:szCs w:val="24"/>
        </w:rPr>
        <w:t xml:space="preserve"> részére a pálya megvalósítása érdekében </w:t>
      </w:r>
      <w:r>
        <w:rPr>
          <w:bCs/>
          <w:color w:val="000000"/>
          <w:szCs w:val="24"/>
        </w:rPr>
        <w:t>20.</w:t>
      </w:r>
      <w:r w:rsidRPr="00F16CD7">
        <w:rPr>
          <w:bCs/>
          <w:color w:val="000000"/>
          <w:szCs w:val="24"/>
        </w:rPr>
        <w:t>672</w:t>
      </w:r>
      <w:r>
        <w:rPr>
          <w:bCs/>
          <w:color w:val="000000"/>
          <w:szCs w:val="24"/>
        </w:rPr>
        <w:t>.</w:t>
      </w:r>
      <w:r w:rsidRPr="00F16CD7">
        <w:rPr>
          <w:bCs/>
          <w:color w:val="000000"/>
          <w:szCs w:val="24"/>
        </w:rPr>
        <w:t>336</w:t>
      </w:r>
      <w:r w:rsidRPr="008B0AC6">
        <w:rPr>
          <w:bCs/>
          <w:color w:val="000000"/>
          <w:szCs w:val="24"/>
        </w:rPr>
        <w:t>,</w:t>
      </w:r>
      <w:proofErr w:type="spellStart"/>
      <w:r w:rsidRPr="008B0AC6">
        <w:rPr>
          <w:bCs/>
          <w:color w:val="000000"/>
          <w:szCs w:val="24"/>
        </w:rPr>
        <w:t>-Ft</w:t>
      </w:r>
      <w:proofErr w:type="spellEnd"/>
      <w:r>
        <w:rPr>
          <w:szCs w:val="24"/>
        </w:rPr>
        <w:t xml:space="preserve"> + áfa</w:t>
      </w:r>
      <w:r w:rsidRPr="0041014F">
        <w:rPr>
          <w:szCs w:val="24"/>
        </w:rPr>
        <w:t xml:space="preserve"> összegű tulajdonosi önrészt biztosít az Önkormányzat 201</w:t>
      </w:r>
      <w:r>
        <w:rPr>
          <w:szCs w:val="24"/>
        </w:rPr>
        <w:t>8</w:t>
      </w:r>
      <w:r w:rsidRPr="0041014F">
        <w:rPr>
          <w:szCs w:val="24"/>
        </w:rPr>
        <w:t>. évi</w:t>
      </w:r>
      <w:r w:rsidRPr="00D91E87">
        <w:rPr>
          <w:szCs w:val="24"/>
        </w:rPr>
        <w:t xml:space="preserve"> költségvetés</w:t>
      </w:r>
      <w:r>
        <w:rPr>
          <w:szCs w:val="24"/>
        </w:rPr>
        <w:t>e terhére.</w:t>
      </w:r>
    </w:p>
    <w:p w:rsidR="00276C57" w:rsidRPr="008B0AC6" w:rsidRDefault="00276C57" w:rsidP="00276C57">
      <w:pPr>
        <w:pStyle w:val="Listaszerbekezds"/>
        <w:ind w:left="0"/>
        <w:rPr>
          <w:szCs w:val="24"/>
        </w:rPr>
      </w:pPr>
    </w:p>
    <w:p w:rsidR="00276C57" w:rsidRPr="00690BBA" w:rsidRDefault="00276C57" w:rsidP="00276C57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textAlignment w:val="baseline"/>
        <w:rPr>
          <w:szCs w:val="24"/>
        </w:rPr>
      </w:pPr>
      <w:r w:rsidRPr="008B0AC6">
        <w:rPr>
          <w:szCs w:val="24"/>
        </w:rPr>
        <w:t>tudom</w:t>
      </w:r>
      <w:r>
        <w:rPr>
          <w:szCs w:val="24"/>
        </w:rPr>
        <w:t xml:space="preserve">ásul veszi, hogy </w:t>
      </w:r>
      <w:r w:rsidRPr="008B0AC6">
        <w:rPr>
          <w:szCs w:val="24"/>
        </w:rPr>
        <w:t>a</w:t>
      </w:r>
      <w:r>
        <w:rPr>
          <w:szCs w:val="24"/>
        </w:rPr>
        <w:t xml:space="preserve"> Magyar Labdarúgó Szövetséget a pályára 15 év időtartamú, az együttműködési megállapodásban meghatározott ingyenes részleges használati jog illeti meg.</w:t>
      </w:r>
    </w:p>
    <w:p w:rsidR="00276C57" w:rsidRPr="00276C57" w:rsidRDefault="00276C57" w:rsidP="00276C57">
      <w:pPr>
        <w:jc w:val="both"/>
        <w:rPr>
          <w:szCs w:val="24"/>
        </w:rPr>
      </w:pPr>
    </w:p>
    <w:p w:rsidR="007F4A91" w:rsidRPr="00276C57" w:rsidRDefault="00276C57" w:rsidP="00276C57">
      <w:pPr>
        <w:pStyle w:val="Szvegtrzs"/>
        <w:rPr>
          <w:sz w:val="24"/>
          <w:szCs w:val="24"/>
        </w:rPr>
      </w:pPr>
      <w:proofErr w:type="gramStart"/>
      <w:r w:rsidRPr="00276C57">
        <w:rPr>
          <w:sz w:val="24"/>
          <w:szCs w:val="24"/>
        </w:rPr>
        <w:t>felkéri</w:t>
      </w:r>
      <w:proofErr w:type="gramEnd"/>
      <w:r w:rsidRPr="00276C57">
        <w:rPr>
          <w:sz w:val="24"/>
          <w:szCs w:val="24"/>
        </w:rPr>
        <w:t xml:space="preserve"> a polgármestert, hogy a Magyar Labdarúgó Szövetséggel közösen véglegesített együttműködési megállapodást kösse meg</w:t>
      </w:r>
    </w:p>
    <w:p w:rsidR="009875F1" w:rsidRDefault="009875F1" w:rsidP="009875F1"/>
    <w:p w:rsidR="00123120" w:rsidRDefault="00123120" w:rsidP="00123120">
      <w:pPr>
        <w:rPr>
          <w:b/>
          <w:u w:val="single"/>
        </w:rPr>
      </w:pPr>
    </w:p>
    <w:p w:rsidR="00123120" w:rsidRPr="008E4400" w:rsidRDefault="00123120" w:rsidP="00123120">
      <w:pPr>
        <w:pStyle w:val="Standard"/>
        <w:jc w:val="both"/>
      </w:pPr>
      <w:r w:rsidRPr="008E4400">
        <w:t xml:space="preserve">Határidő: </w:t>
      </w:r>
      <w:r>
        <w:tab/>
        <w:t>2017. október 09.</w:t>
      </w:r>
    </w:p>
    <w:p w:rsidR="00123120" w:rsidRPr="00B379E8" w:rsidRDefault="00123120" w:rsidP="00123120">
      <w:pPr>
        <w:pStyle w:val="Standard"/>
        <w:jc w:val="both"/>
      </w:pPr>
      <w:r w:rsidRPr="008E4400">
        <w:t xml:space="preserve">Felelős: </w:t>
      </w:r>
      <w:r>
        <w:tab/>
        <w:t>Marton Sándorné, a Pénzügyi Bizottság elnöke</w:t>
      </w:r>
    </w:p>
    <w:p w:rsidR="00D83994" w:rsidRDefault="00D83994" w:rsidP="0073791E">
      <w:pPr>
        <w:rPr>
          <w:u w:val="single"/>
        </w:rPr>
      </w:pPr>
    </w:p>
    <w:p w:rsidR="00335242" w:rsidRDefault="00335242" w:rsidP="00335242">
      <w:pPr>
        <w:rPr>
          <w:b/>
          <w:u w:val="single"/>
        </w:rPr>
      </w:pPr>
      <w:r>
        <w:rPr>
          <w:b/>
          <w:u w:val="single"/>
        </w:rPr>
        <w:t>103/</w:t>
      </w:r>
      <w:r w:rsidRPr="00924366">
        <w:rPr>
          <w:b/>
          <w:u w:val="single"/>
        </w:rPr>
        <w:t>2017</w:t>
      </w:r>
      <w:r>
        <w:rPr>
          <w:b/>
          <w:u w:val="single"/>
        </w:rPr>
        <w:t>. (X.09</w:t>
      </w:r>
      <w:r w:rsidRPr="00924366">
        <w:rPr>
          <w:b/>
          <w:u w:val="single"/>
        </w:rPr>
        <w:t>.) PB sz. határozat</w:t>
      </w:r>
    </w:p>
    <w:p w:rsidR="00335242" w:rsidRDefault="00335242" w:rsidP="00335242">
      <w:pPr>
        <w:rPr>
          <w:b/>
          <w:u w:val="single"/>
        </w:rPr>
      </w:pPr>
    </w:p>
    <w:p w:rsidR="00335242" w:rsidRDefault="00335242" w:rsidP="00335242">
      <w:r w:rsidRPr="00B92372">
        <w:rPr>
          <w:b/>
        </w:rPr>
        <w:t xml:space="preserve">A bizottság </w:t>
      </w:r>
      <w:r>
        <w:rPr>
          <w:b/>
        </w:rPr>
        <w:t>elfogadásra</w:t>
      </w:r>
      <w:r w:rsidRPr="00B92372">
        <w:rPr>
          <w:b/>
        </w:rPr>
        <w:t xml:space="preserve"> javasolja a képviselő-testületnek</w:t>
      </w:r>
      <w:r>
        <w:t>:</w:t>
      </w:r>
    </w:p>
    <w:p w:rsidR="00335242" w:rsidRDefault="00335242" w:rsidP="00335242">
      <w:pPr>
        <w:pStyle w:val="Szvegtrzs"/>
        <w:rPr>
          <w:sz w:val="24"/>
          <w:szCs w:val="24"/>
        </w:rPr>
      </w:pPr>
    </w:p>
    <w:p w:rsidR="00335242" w:rsidRPr="00A92F58" w:rsidRDefault="00335242" w:rsidP="00335242">
      <w:pPr>
        <w:jc w:val="both"/>
        <w:rPr>
          <w:bCs/>
        </w:rPr>
      </w:pPr>
      <w:r w:rsidRPr="00A92F58">
        <w:rPr>
          <w:bCs/>
        </w:rPr>
        <w:t>A Képviselő-testület úgy dönt, hogy</w:t>
      </w:r>
    </w:p>
    <w:p w:rsidR="00335242" w:rsidRPr="00A92F58" w:rsidRDefault="00335242" w:rsidP="00335242">
      <w:pPr>
        <w:jc w:val="both"/>
        <w:rPr>
          <w:bCs/>
        </w:rPr>
      </w:pPr>
    </w:p>
    <w:p w:rsidR="00335242" w:rsidRPr="00A92F58" w:rsidRDefault="00335242" w:rsidP="00335242">
      <w:pPr>
        <w:jc w:val="both"/>
        <w:rPr>
          <w:bCs/>
        </w:rPr>
      </w:pPr>
      <w:r w:rsidRPr="00A92F58">
        <w:rPr>
          <w:bCs/>
        </w:rPr>
        <w:t>I.</w:t>
      </w:r>
    </w:p>
    <w:p w:rsidR="00335242" w:rsidRPr="00A92F58" w:rsidRDefault="00335242" w:rsidP="00335242">
      <w:pPr>
        <w:numPr>
          <w:ilvl w:val="0"/>
          <w:numId w:val="17"/>
        </w:numPr>
        <w:jc w:val="both"/>
        <w:textAlignment w:val="baseline"/>
        <w:rPr>
          <w:bCs/>
        </w:rPr>
      </w:pPr>
      <w:r w:rsidRPr="00A92F58">
        <w:rPr>
          <w:bCs/>
        </w:rPr>
        <w:t>kinyilvánítja szándékát a Budapest XX. Tátra téri Piac jogi helyzetének mindenki számára megnyugtató rendezésére.</w:t>
      </w:r>
    </w:p>
    <w:p w:rsidR="00335242" w:rsidRPr="00A92F58" w:rsidRDefault="00335242" w:rsidP="00335242">
      <w:pPr>
        <w:numPr>
          <w:ilvl w:val="0"/>
          <w:numId w:val="17"/>
        </w:numPr>
        <w:jc w:val="both"/>
        <w:textAlignment w:val="baseline"/>
        <w:rPr>
          <w:bCs/>
        </w:rPr>
      </w:pPr>
      <w:r w:rsidRPr="00A92F58">
        <w:rPr>
          <w:bCs/>
        </w:rPr>
        <w:t>visszavonja a 171/2014. (IX.18.) Ök. számú határozatnak a III/1</w:t>
      </w:r>
      <w:proofErr w:type="gramStart"/>
      <w:r w:rsidRPr="00A92F58">
        <w:rPr>
          <w:bCs/>
        </w:rPr>
        <w:t>.,</w:t>
      </w:r>
      <w:proofErr w:type="gramEnd"/>
      <w:r w:rsidRPr="00A92F58">
        <w:rPr>
          <w:bCs/>
        </w:rPr>
        <w:t xml:space="preserve"> III/2., IV., V. és VI. pontjait.</w:t>
      </w:r>
    </w:p>
    <w:p w:rsidR="00335242" w:rsidRPr="00A92F58" w:rsidRDefault="00335242" w:rsidP="00335242">
      <w:pPr>
        <w:numPr>
          <w:ilvl w:val="0"/>
          <w:numId w:val="17"/>
        </w:numPr>
        <w:jc w:val="both"/>
        <w:textAlignment w:val="baseline"/>
        <w:rPr>
          <w:bCs/>
        </w:rPr>
      </w:pPr>
      <w:r w:rsidRPr="00A92F58">
        <w:rPr>
          <w:bCs/>
        </w:rPr>
        <w:t xml:space="preserve">megszünteti a Budapest XX. Tátra tér 172505/2/A </w:t>
      </w:r>
      <w:proofErr w:type="spellStart"/>
      <w:r w:rsidRPr="00A92F58">
        <w:rPr>
          <w:bCs/>
        </w:rPr>
        <w:t>hrsz-ú</w:t>
      </w:r>
      <w:proofErr w:type="spellEnd"/>
      <w:r w:rsidRPr="00A92F58">
        <w:rPr>
          <w:bCs/>
        </w:rPr>
        <w:t xml:space="preserve"> felépítmény ingatlanon a társasháztulajdont.</w:t>
      </w:r>
    </w:p>
    <w:p w:rsidR="00335242" w:rsidRPr="00A92F58" w:rsidRDefault="00335242" w:rsidP="00335242">
      <w:pPr>
        <w:numPr>
          <w:ilvl w:val="0"/>
          <w:numId w:val="17"/>
        </w:numPr>
        <w:jc w:val="both"/>
        <w:textAlignment w:val="baseline"/>
        <w:rPr>
          <w:bCs/>
        </w:rPr>
      </w:pPr>
      <w:r w:rsidRPr="00A92F58">
        <w:rPr>
          <w:bCs/>
        </w:rPr>
        <w:t xml:space="preserve">a Budapest XX. Tátra tér 172505/2/A </w:t>
      </w:r>
      <w:proofErr w:type="spellStart"/>
      <w:r w:rsidRPr="00A92F58">
        <w:rPr>
          <w:bCs/>
        </w:rPr>
        <w:t>hrsz-ú</w:t>
      </w:r>
      <w:proofErr w:type="spellEnd"/>
      <w:r w:rsidRPr="00A92F58">
        <w:rPr>
          <w:bCs/>
        </w:rPr>
        <w:t xml:space="preserve"> felépítmény ingatlan-nyilvántartásba bejegyzett alapterületét pontosítja, a teljes szintenkénti hasznos alapterületnek az ingatlan-nyilvántartásban történő feltüntetésével. </w:t>
      </w:r>
    </w:p>
    <w:p w:rsidR="00335242" w:rsidRPr="00A92F58" w:rsidRDefault="00335242" w:rsidP="00335242">
      <w:pPr>
        <w:numPr>
          <w:ilvl w:val="0"/>
          <w:numId w:val="17"/>
        </w:numPr>
        <w:jc w:val="both"/>
        <w:textAlignment w:val="baseline"/>
        <w:rPr>
          <w:bCs/>
        </w:rPr>
      </w:pPr>
      <w:proofErr w:type="gramStart"/>
      <w:r w:rsidRPr="00A92F58">
        <w:rPr>
          <w:bCs/>
        </w:rPr>
        <w:t xml:space="preserve">felkéri a Polgármestert, hogy a 3-4. pont szerinti döntések végrehajtása, valamint a Budapest XX. Tátra tér 172505/2 </w:t>
      </w:r>
      <w:proofErr w:type="spellStart"/>
      <w:r w:rsidRPr="00A92F58">
        <w:rPr>
          <w:bCs/>
        </w:rPr>
        <w:t>hrsz-ú</w:t>
      </w:r>
      <w:proofErr w:type="spellEnd"/>
      <w:r w:rsidRPr="00A92F58">
        <w:rPr>
          <w:bCs/>
        </w:rPr>
        <w:t xml:space="preserve"> föld ingatlanon és a Budapest XX. Tátra tér 172505/2/A </w:t>
      </w:r>
      <w:proofErr w:type="spellStart"/>
      <w:r w:rsidRPr="00A92F58">
        <w:rPr>
          <w:bCs/>
        </w:rPr>
        <w:t>hrsz-ú</w:t>
      </w:r>
      <w:proofErr w:type="spellEnd"/>
      <w:r w:rsidRPr="00A92F58">
        <w:rPr>
          <w:bCs/>
        </w:rPr>
        <w:t xml:space="preserve"> felépítmény ingatlanon az Önkormányzat 1/</w:t>
      </w:r>
      <w:proofErr w:type="spellStart"/>
      <w:r w:rsidRPr="00A92F58">
        <w:rPr>
          <w:bCs/>
        </w:rPr>
        <w:t>1</w:t>
      </w:r>
      <w:proofErr w:type="spellEnd"/>
      <w:r w:rsidRPr="00A92F58">
        <w:rPr>
          <w:bCs/>
        </w:rPr>
        <w:t xml:space="preserve"> arányú kizárólagos tulajdonjogának feltüntetése érdekében kezdeményezzen ingatlan-nyilvántartási eljárást, az ingatlan-nyilvántartási átvezetéshez a szükséges intézkedéseket tegye meg, és felhatalmazza a Polgármestert valamennyi, a döntések végrehajtásához és az eljárás lefolytatásához szükséges okirat aláírására.</w:t>
      </w:r>
      <w:proofErr w:type="gramEnd"/>
    </w:p>
    <w:p w:rsidR="00335242" w:rsidRPr="00A92F58" w:rsidRDefault="00335242" w:rsidP="00335242">
      <w:pPr>
        <w:numPr>
          <w:ilvl w:val="0"/>
          <w:numId w:val="17"/>
        </w:numPr>
        <w:jc w:val="both"/>
        <w:textAlignment w:val="baseline"/>
        <w:rPr>
          <w:bCs/>
        </w:rPr>
      </w:pPr>
      <w:r w:rsidRPr="00A92F58">
        <w:rPr>
          <w:bCs/>
        </w:rPr>
        <w:t xml:space="preserve">felkéri a Polgármestert, hogy vizsgálja meg a Budapest XX. Tátra téri Piac jogi helyzete rendezésének, valamint a Budapest XX. Tátra téri Piacon az ún. Átrium területe befedésének műszaki, jogi és pénzügyi feltételeit és a kidolgozott megoldási javaslatokat terjessze elő a képviselő-testület 2018. márciusi ülésén. </w:t>
      </w:r>
    </w:p>
    <w:p w:rsidR="00335242" w:rsidRPr="00A92F58" w:rsidRDefault="00335242" w:rsidP="00335242">
      <w:pPr>
        <w:pStyle w:val="Szvegtrzs"/>
        <w:rPr>
          <w:sz w:val="24"/>
          <w:szCs w:val="24"/>
        </w:rPr>
      </w:pPr>
    </w:p>
    <w:p w:rsidR="00335242" w:rsidRPr="00A92F58" w:rsidRDefault="00335242" w:rsidP="00335242">
      <w:pPr>
        <w:jc w:val="both"/>
        <w:rPr>
          <w:bCs/>
        </w:rPr>
      </w:pPr>
      <w:proofErr w:type="gramStart"/>
      <w:r w:rsidRPr="00A92F58">
        <w:rPr>
          <w:bCs/>
        </w:rPr>
        <w:t>II.        Fenntartja</w:t>
      </w:r>
      <w:proofErr w:type="gramEnd"/>
      <w:r w:rsidRPr="00A92F58">
        <w:rPr>
          <w:bCs/>
        </w:rPr>
        <w:t xml:space="preserve"> a 171/2014. (IX.18.) Ök. számú határozattal hozott döntését, és felkéri a Polgármestert, hogy a Tátra téri Piac vonatkozásában a társasházi alapító okirat érvénytelensége </w:t>
      </w:r>
      <w:r w:rsidRPr="00A92F58">
        <w:rPr>
          <w:bCs/>
        </w:rPr>
        <w:lastRenderedPageBreak/>
        <w:t xml:space="preserve">iránt indított per helyzetéről adjon tájékoztatást a képviselő-testület részére a szünetelési határidő letelte után a további szükséges intézkedések megtétele érdekében. </w:t>
      </w:r>
    </w:p>
    <w:p w:rsidR="00335242" w:rsidRPr="00A92F58" w:rsidRDefault="00335242" w:rsidP="00335242">
      <w:pPr>
        <w:pStyle w:val="Szvegtrzs"/>
        <w:rPr>
          <w:sz w:val="24"/>
          <w:szCs w:val="24"/>
          <w:u w:val="single"/>
        </w:rPr>
      </w:pPr>
    </w:p>
    <w:p w:rsidR="00335242" w:rsidRPr="008E4400" w:rsidRDefault="00335242" w:rsidP="00335242">
      <w:pPr>
        <w:pStyle w:val="Standard"/>
        <w:jc w:val="both"/>
      </w:pPr>
      <w:r w:rsidRPr="008E4400">
        <w:t xml:space="preserve">Határidő: </w:t>
      </w:r>
      <w:r>
        <w:tab/>
        <w:t>2017. október 09.</w:t>
      </w:r>
    </w:p>
    <w:p w:rsidR="00335242" w:rsidRPr="00B379E8" w:rsidRDefault="00335242" w:rsidP="00335242">
      <w:pPr>
        <w:pStyle w:val="Standard"/>
        <w:jc w:val="both"/>
      </w:pPr>
      <w:r w:rsidRPr="008E4400">
        <w:t xml:space="preserve">Felelős: </w:t>
      </w:r>
      <w:r>
        <w:tab/>
        <w:t>Marton Sándorné, a Pénzügyi Bizottság elnöke</w:t>
      </w:r>
    </w:p>
    <w:p w:rsidR="00335242" w:rsidRDefault="00335242" w:rsidP="00335242">
      <w:pPr>
        <w:rPr>
          <w:b/>
          <w:bCs/>
          <w:u w:val="single"/>
        </w:rPr>
      </w:pPr>
      <w:bookmarkStart w:id="1" w:name="_GoBack"/>
      <w:bookmarkEnd w:id="1"/>
    </w:p>
    <w:p w:rsidR="00335242" w:rsidRDefault="00335242" w:rsidP="00335242">
      <w:pPr>
        <w:rPr>
          <w:b/>
          <w:bCs/>
          <w:u w:val="single"/>
        </w:rPr>
      </w:pPr>
    </w:p>
    <w:p w:rsidR="00335242" w:rsidRDefault="00335242" w:rsidP="00335242">
      <w:pPr>
        <w:rPr>
          <w:bCs/>
        </w:rPr>
      </w:pPr>
    </w:p>
    <w:p w:rsidR="00335242" w:rsidRDefault="00335242" w:rsidP="00335242">
      <w:pPr>
        <w:rPr>
          <w:b/>
          <w:u w:val="single"/>
        </w:rPr>
      </w:pPr>
      <w:r>
        <w:rPr>
          <w:b/>
          <w:u w:val="single"/>
        </w:rPr>
        <w:t>104/</w:t>
      </w:r>
      <w:r w:rsidRPr="00924366">
        <w:rPr>
          <w:b/>
          <w:u w:val="single"/>
        </w:rPr>
        <w:t>2017</w:t>
      </w:r>
      <w:r>
        <w:rPr>
          <w:b/>
          <w:u w:val="single"/>
        </w:rPr>
        <w:t>. (X.09</w:t>
      </w:r>
      <w:r w:rsidRPr="00924366">
        <w:rPr>
          <w:b/>
          <w:u w:val="single"/>
        </w:rPr>
        <w:t>.) PB sz. határozat</w:t>
      </w:r>
    </w:p>
    <w:p w:rsidR="00335242" w:rsidRDefault="00335242" w:rsidP="00335242">
      <w:pPr>
        <w:rPr>
          <w:b/>
          <w:u w:val="single"/>
        </w:rPr>
      </w:pPr>
    </w:p>
    <w:p w:rsidR="00335242" w:rsidRDefault="00335242" w:rsidP="00335242">
      <w:pPr>
        <w:rPr>
          <w:b/>
        </w:rPr>
      </w:pPr>
      <w:r w:rsidRPr="00B92372">
        <w:rPr>
          <w:b/>
        </w:rPr>
        <w:t xml:space="preserve">A bizottság </w:t>
      </w:r>
      <w:r>
        <w:rPr>
          <w:b/>
        </w:rPr>
        <w:t>elfogadásra</w:t>
      </w:r>
      <w:r w:rsidRPr="00B92372">
        <w:rPr>
          <w:b/>
        </w:rPr>
        <w:t xml:space="preserve"> javasolja a képviselő-testületnek</w:t>
      </w:r>
      <w:r>
        <w:rPr>
          <w:b/>
        </w:rPr>
        <w:t>:</w:t>
      </w:r>
    </w:p>
    <w:p w:rsidR="00335242" w:rsidRDefault="00335242" w:rsidP="00335242">
      <w:pPr>
        <w:rPr>
          <w:b/>
        </w:rPr>
      </w:pPr>
    </w:p>
    <w:p w:rsidR="00335242" w:rsidRDefault="00335242" w:rsidP="00335242">
      <w:pPr>
        <w:jc w:val="both"/>
        <w:rPr>
          <w:bCs/>
        </w:rPr>
      </w:pPr>
      <w:r w:rsidRPr="00353ADC">
        <w:rPr>
          <w:bCs/>
        </w:rPr>
        <w:t>A Képviselő-testület úgy dönt, hogy</w:t>
      </w:r>
    </w:p>
    <w:p w:rsidR="00335242" w:rsidRPr="00353ADC" w:rsidRDefault="00335242" w:rsidP="00335242">
      <w:pPr>
        <w:jc w:val="both"/>
        <w:rPr>
          <w:bCs/>
        </w:rPr>
      </w:pPr>
    </w:p>
    <w:p w:rsidR="00335242" w:rsidRDefault="00335242" w:rsidP="00335242">
      <w:pPr>
        <w:ind w:left="360" w:hanging="360"/>
        <w:jc w:val="both"/>
        <w:rPr>
          <w:bCs/>
        </w:rPr>
      </w:pPr>
      <w:proofErr w:type="gramStart"/>
      <w:r>
        <w:rPr>
          <w:bCs/>
        </w:rPr>
        <w:t xml:space="preserve">I   </w:t>
      </w:r>
      <w:r w:rsidRPr="00353ADC">
        <w:rPr>
          <w:bCs/>
        </w:rPr>
        <w:t>jó</w:t>
      </w:r>
      <w:r>
        <w:rPr>
          <w:bCs/>
        </w:rPr>
        <w:t>váhagyja a DUNA-ÁG INVEST Kft. „</w:t>
      </w:r>
      <w:proofErr w:type="spellStart"/>
      <w:r w:rsidRPr="00353ADC">
        <w:rPr>
          <w:bCs/>
        </w:rPr>
        <w:t>f.a</w:t>
      </w:r>
      <w:proofErr w:type="spellEnd"/>
      <w:r w:rsidRPr="00353ADC">
        <w:rPr>
          <w:bCs/>
        </w:rPr>
        <w:t>.” felszámolója, a MORECO Tanácsadó Kft. által a Cégközlöny 2017. július 27-i számában megjelentetett nyilvános pályázati felhívásra benyújtandó, a DUNA-ÁG INVEST Kft. „</w:t>
      </w:r>
      <w:proofErr w:type="spellStart"/>
      <w:r w:rsidRPr="00353ADC">
        <w:rPr>
          <w:bCs/>
        </w:rPr>
        <w:t>f.a</w:t>
      </w:r>
      <w:proofErr w:type="spellEnd"/>
      <w:r w:rsidRPr="00353ADC">
        <w:rPr>
          <w:bCs/>
        </w:rPr>
        <w:t xml:space="preserve">.” tulajdonában lévő Bp. XX. 170022/0/A </w:t>
      </w:r>
      <w:proofErr w:type="spellStart"/>
      <w:r w:rsidRPr="00353ADC">
        <w:rPr>
          <w:bCs/>
        </w:rPr>
        <w:t>hrsz-ú</w:t>
      </w:r>
      <w:proofErr w:type="spellEnd"/>
      <w:r w:rsidRPr="00353ADC">
        <w:rPr>
          <w:bCs/>
        </w:rPr>
        <w:t xml:space="preserve">, a Bp. XX. 170022/0/B </w:t>
      </w:r>
      <w:proofErr w:type="spellStart"/>
      <w:r w:rsidRPr="00353ADC">
        <w:rPr>
          <w:bCs/>
        </w:rPr>
        <w:t>hrsz-ú</w:t>
      </w:r>
      <w:proofErr w:type="spellEnd"/>
      <w:r w:rsidRPr="00353ADC">
        <w:rPr>
          <w:bCs/>
        </w:rPr>
        <w:t xml:space="preserve">, valamint a Bp. XX. 170022/0/C </w:t>
      </w:r>
      <w:proofErr w:type="spellStart"/>
      <w:r w:rsidRPr="00353ADC">
        <w:rPr>
          <w:bCs/>
        </w:rPr>
        <w:t>hrsz-ú</w:t>
      </w:r>
      <w:proofErr w:type="spellEnd"/>
      <w:r w:rsidRPr="00353ADC">
        <w:rPr>
          <w:bCs/>
        </w:rPr>
        <w:t xml:space="preserve"> ingatlanok 1/</w:t>
      </w:r>
      <w:proofErr w:type="spellStart"/>
      <w:r w:rsidRPr="00353ADC">
        <w:rPr>
          <w:bCs/>
        </w:rPr>
        <w:t>1</w:t>
      </w:r>
      <w:proofErr w:type="spellEnd"/>
      <w:r w:rsidRPr="00353ADC">
        <w:rPr>
          <w:bCs/>
        </w:rPr>
        <w:t xml:space="preserve"> arányú részilletőségének, valamint a szálloda és étterem berendezési tárgyai (27 db tárgyi eszköz) nettó 707.</w:t>
      </w:r>
      <w:r>
        <w:rPr>
          <w:bCs/>
        </w:rPr>
        <w:t>272</w:t>
      </w:r>
      <w:r w:rsidRPr="00353ADC">
        <w:rPr>
          <w:bCs/>
        </w:rPr>
        <w:t>.</w:t>
      </w:r>
      <w:r>
        <w:rPr>
          <w:bCs/>
        </w:rPr>
        <w:t>728</w:t>
      </w:r>
      <w:r w:rsidRPr="00353ADC">
        <w:rPr>
          <w:bCs/>
        </w:rPr>
        <w:t>,- Ft, azaz nettó Hétszázhétmillió</w:t>
      </w:r>
      <w:r>
        <w:rPr>
          <w:bCs/>
        </w:rPr>
        <w:t>-kettőszázhetvenkettőezer-hétszázhuszonnyolc</w:t>
      </w:r>
      <w:r w:rsidRPr="00353ADC">
        <w:rPr>
          <w:bCs/>
        </w:rPr>
        <w:t xml:space="preserve"> forint összegű vételár ellenében történő megvásárlására vonatkozó,</w:t>
      </w:r>
      <w:proofErr w:type="gramEnd"/>
      <w:r w:rsidRPr="00353ADC">
        <w:rPr>
          <w:bCs/>
        </w:rPr>
        <w:t xml:space="preserve"> </w:t>
      </w:r>
      <w:proofErr w:type="gramStart"/>
      <w:r w:rsidRPr="00353ADC">
        <w:rPr>
          <w:bCs/>
        </w:rPr>
        <w:t>a</w:t>
      </w:r>
      <w:proofErr w:type="gramEnd"/>
      <w:r w:rsidRPr="00353ADC">
        <w:rPr>
          <w:bCs/>
        </w:rPr>
        <w:t xml:space="preserve"> határozat mellékletét képező pályázat szövegét és felhatalmazza a polgármestert a pályázat aláírására és annak az Elektronikus Értékesítési Rendszerbe történő feltöltésére </w:t>
      </w:r>
      <w:r>
        <w:rPr>
          <w:bCs/>
        </w:rPr>
        <w:t xml:space="preserve">(pályázat benyújtására). A pályázat benyújtásához szükséges előirányzatot a Raiffeisen Bank </w:t>
      </w:r>
      <w:proofErr w:type="spellStart"/>
      <w:r>
        <w:rPr>
          <w:bCs/>
        </w:rPr>
        <w:t>Zrt</w:t>
      </w:r>
      <w:proofErr w:type="spellEnd"/>
      <w:r>
        <w:rPr>
          <w:bCs/>
        </w:rPr>
        <w:t xml:space="preserve">. által nyújtott 707.000.000,- Ft összegű hitelfelvétel biztosítja. A hitel felvételét megelőzően az </w:t>
      </w:r>
      <w:proofErr w:type="spellStart"/>
      <w:r>
        <w:rPr>
          <w:bCs/>
        </w:rPr>
        <w:t>adósságkeletkeztető</w:t>
      </w:r>
      <w:proofErr w:type="spellEnd"/>
      <w:r>
        <w:rPr>
          <w:bCs/>
        </w:rPr>
        <w:t xml:space="preserve"> ügyletet Magyarország Kormánya </w:t>
      </w:r>
      <w:r w:rsidRPr="00CB7C23">
        <w:t>1607/2017. (IX.5.) Korm. határozattal</w:t>
      </w:r>
      <w:r>
        <w:rPr>
          <w:bCs/>
        </w:rPr>
        <w:t xml:space="preserve"> engedélyezte. A fennmaradó nettó 272.728,- Ft összeg fedezete a 2017. évi költségvetés K62 beruházások során rendelkezésre áll. </w:t>
      </w:r>
    </w:p>
    <w:p w:rsidR="00335242" w:rsidRDefault="00335242" w:rsidP="00335242">
      <w:pPr>
        <w:ind w:left="709"/>
        <w:jc w:val="both"/>
        <w:rPr>
          <w:bCs/>
        </w:rPr>
      </w:pPr>
    </w:p>
    <w:p w:rsidR="00335242" w:rsidRPr="00353ADC" w:rsidRDefault="00335242" w:rsidP="00335242">
      <w:pPr>
        <w:numPr>
          <w:ilvl w:val="0"/>
          <w:numId w:val="18"/>
        </w:numPr>
        <w:ind w:left="426" w:hanging="426"/>
        <w:jc w:val="both"/>
        <w:textAlignment w:val="baseline"/>
        <w:rPr>
          <w:bCs/>
        </w:rPr>
      </w:pPr>
      <w:r w:rsidRPr="00465CD7">
        <w:rPr>
          <w:bCs/>
        </w:rPr>
        <w:t>felkéri a polgármestert, hogy rendelkezzen a nyilvános pályázati felhíváson való részvétel érdekében a 22.700.000,- Ft, azaz Huszonkettőmillió-hétszázezer forint összegű ajánlati biztosíték megfizetése iránt, mely összeg a pályázat nyertessége esetén a vételárba beleszámít.</w:t>
      </w:r>
      <w:r>
        <w:rPr>
          <w:bCs/>
        </w:rPr>
        <w:t xml:space="preserve"> Az ajánlati biztosíték megfizetéséhez szükséges előirányzatot a Képviselő-testület a 2017. évi költségvetés K62 beruházások sora terhére biztosítja azzal, hogy a pályázat nyertessége esetén az összeg a Raiffeisen Bank </w:t>
      </w:r>
      <w:proofErr w:type="spellStart"/>
      <w:r>
        <w:rPr>
          <w:bCs/>
        </w:rPr>
        <w:t>Nyrt-től</w:t>
      </w:r>
      <w:proofErr w:type="spellEnd"/>
      <w:r>
        <w:rPr>
          <w:bCs/>
        </w:rPr>
        <w:t xml:space="preserve"> felvett 707.000.000,- Ft összegű hitel terhére visszapótlásra kerül.</w:t>
      </w:r>
    </w:p>
    <w:p w:rsidR="00335242" w:rsidRPr="00353ADC" w:rsidRDefault="00335242" w:rsidP="00335242">
      <w:pPr>
        <w:ind w:left="426" w:hanging="426"/>
        <w:jc w:val="both"/>
        <w:rPr>
          <w:bCs/>
        </w:rPr>
      </w:pPr>
    </w:p>
    <w:p w:rsidR="00335242" w:rsidRPr="00465CD7" w:rsidRDefault="00335242" w:rsidP="00335242">
      <w:pPr>
        <w:numPr>
          <w:ilvl w:val="0"/>
          <w:numId w:val="18"/>
        </w:numPr>
        <w:ind w:left="426" w:hanging="426"/>
        <w:jc w:val="both"/>
        <w:textAlignment w:val="baseline"/>
        <w:rPr>
          <w:bCs/>
        </w:rPr>
      </w:pPr>
      <w:r w:rsidRPr="00465CD7">
        <w:rPr>
          <w:bCs/>
        </w:rPr>
        <w:t>az Elektronikus Értékesítési Rendszer használatával kapcsolatosan a rendszer működtetője részére fizetendő jutalék megfizethetősége érdekében – a pályázat nyertessége esetére – a nettó vételár 1%-ának megfelelő összegű, azaz 7.072.727,- Ft összegű előirányzatot biztosít a 2017. évi költségvetés dologi kiadások sora terhére.</w:t>
      </w:r>
      <w:r>
        <w:rPr>
          <w:bCs/>
        </w:rPr>
        <w:t xml:space="preserve"> </w:t>
      </w:r>
    </w:p>
    <w:p w:rsidR="00335242" w:rsidRDefault="00335242" w:rsidP="00335242">
      <w:pPr>
        <w:pStyle w:val="Listaszerbekezds"/>
        <w:ind w:left="426" w:hanging="426"/>
        <w:rPr>
          <w:bCs/>
        </w:rPr>
      </w:pPr>
    </w:p>
    <w:p w:rsidR="00335242" w:rsidRDefault="00335242" w:rsidP="00335242">
      <w:pPr>
        <w:numPr>
          <w:ilvl w:val="0"/>
          <w:numId w:val="18"/>
        </w:numPr>
        <w:ind w:left="426" w:hanging="426"/>
        <w:jc w:val="both"/>
        <w:textAlignment w:val="baseline"/>
        <w:rPr>
          <w:bCs/>
        </w:rPr>
      </w:pPr>
      <w:r>
        <w:rPr>
          <w:bCs/>
        </w:rPr>
        <w:t xml:space="preserve">ügyvédi költség megfizetésére – pályázat nyertessége esetére – a pályázati felhívásban meghatározott nettó 750.000.000,- Ft összegű irányár 0,3%-ának megfelelő összegű, </w:t>
      </w:r>
      <w:r w:rsidRPr="00465CD7">
        <w:rPr>
          <w:bCs/>
        </w:rPr>
        <w:t>azaz 2.250.000,- Ft+áfa összegű előirányzatot biztosít a 2017. évi költségvetés dologi kiadások sora terhére</w:t>
      </w:r>
      <w:r>
        <w:rPr>
          <w:bCs/>
        </w:rPr>
        <w:t>.</w:t>
      </w:r>
    </w:p>
    <w:p w:rsidR="00335242" w:rsidRDefault="00335242" w:rsidP="00335242">
      <w:pPr>
        <w:pStyle w:val="Listaszerbekezds"/>
        <w:ind w:left="426" w:hanging="426"/>
        <w:rPr>
          <w:bCs/>
        </w:rPr>
      </w:pPr>
    </w:p>
    <w:p w:rsidR="00335242" w:rsidRDefault="00335242" w:rsidP="00335242">
      <w:pPr>
        <w:numPr>
          <w:ilvl w:val="0"/>
          <w:numId w:val="18"/>
        </w:numPr>
        <w:ind w:left="426" w:hanging="426"/>
        <w:jc w:val="both"/>
        <w:textAlignment w:val="baseline"/>
        <w:rPr>
          <w:bCs/>
        </w:rPr>
      </w:pPr>
      <w:r w:rsidRPr="00353ADC">
        <w:rPr>
          <w:bCs/>
        </w:rPr>
        <w:t xml:space="preserve">felkéri a polgármestert, hogy </w:t>
      </w:r>
      <w:r>
        <w:rPr>
          <w:bCs/>
        </w:rPr>
        <w:t>határozat végrehajtása érdekében a szükséges intézkedéseket tegye meg és a megtett intézkedésekről, valamint a DUNA-ÁG INVEST Kft. „</w:t>
      </w:r>
      <w:proofErr w:type="spellStart"/>
      <w:r>
        <w:rPr>
          <w:bCs/>
        </w:rPr>
        <w:t>f.a</w:t>
      </w:r>
      <w:proofErr w:type="spellEnd"/>
      <w:r>
        <w:rPr>
          <w:bCs/>
        </w:rPr>
        <w:t xml:space="preserve">.” </w:t>
      </w:r>
      <w:r>
        <w:rPr>
          <w:bCs/>
        </w:rPr>
        <w:lastRenderedPageBreak/>
        <w:t xml:space="preserve">felszámolási eljárásában bekövetkező eseményekről készítsen </w:t>
      </w:r>
      <w:proofErr w:type="gramStart"/>
      <w:r>
        <w:rPr>
          <w:bCs/>
        </w:rPr>
        <w:t>beszámolót</w:t>
      </w:r>
      <w:proofErr w:type="gramEnd"/>
      <w:r>
        <w:rPr>
          <w:bCs/>
        </w:rPr>
        <w:t xml:space="preserve"> a Képviselő-testületet 2017. novemberi ülésére. </w:t>
      </w:r>
    </w:p>
    <w:p w:rsidR="00335242" w:rsidRDefault="00335242" w:rsidP="00335242">
      <w:pPr>
        <w:pStyle w:val="Listaszerbekezds"/>
        <w:ind w:left="426" w:hanging="426"/>
        <w:rPr>
          <w:bCs/>
        </w:rPr>
      </w:pPr>
    </w:p>
    <w:p w:rsidR="00335242" w:rsidRPr="00353ADC" w:rsidRDefault="00335242" w:rsidP="00335242">
      <w:pPr>
        <w:numPr>
          <w:ilvl w:val="0"/>
          <w:numId w:val="18"/>
        </w:numPr>
        <w:ind w:left="426" w:hanging="426"/>
        <w:jc w:val="both"/>
        <w:textAlignment w:val="baseline"/>
        <w:rPr>
          <w:bCs/>
        </w:rPr>
      </w:pPr>
      <w:r>
        <w:rPr>
          <w:bCs/>
        </w:rPr>
        <w:t xml:space="preserve">felhatalmazza a polgármestert a III. pont alapján fizetendő jutalék szabályszerű megfizetéséhez az Önkormányzat bankkártyájának használatára. </w:t>
      </w:r>
    </w:p>
    <w:p w:rsidR="00335242" w:rsidRDefault="00335242" w:rsidP="00335242">
      <w:pPr>
        <w:rPr>
          <w:bCs/>
        </w:rPr>
      </w:pPr>
    </w:p>
    <w:p w:rsidR="00335242" w:rsidRDefault="00335242" w:rsidP="00335242">
      <w:pPr>
        <w:pStyle w:val="Szvegtrzs"/>
        <w:rPr>
          <w:sz w:val="24"/>
          <w:szCs w:val="24"/>
        </w:rPr>
      </w:pPr>
    </w:p>
    <w:p w:rsidR="00335242" w:rsidRPr="000D6369" w:rsidRDefault="00335242" w:rsidP="00335242">
      <w:pPr>
        <w:pStyle w:val="Szvegtrzs"/>
        <w:rPr>
          <w:sz w:val="24"/>
          <w:szCs w:val="24"/>
        </w:rPr>
      </w:pPr>
    </w:p>
    <w:p w:rsidR="00335242" w:rsidRPr="008E4400" w:rsidRDefault="00335242" w:rsidP="00335242">
      <w:pPr>
        <w:pStyle w:val="Standard"/>
        <w:jc w:val="both"/>
      </w:pPr>
      <w:r w:rsidRPr="008E4400">
        <w:t xml:space="preserve">Határidő: </w:t>
      </w:r>
      <w:r>
        <w:tab/>
        <w:t>2017. október 09.</w:t>
      </w:r>
    </w:p>
    <w:p w:rsidR="00335242" w:rsidRPr="00B379E8" w:rsidRDefault="00335242" w:rsidP="00335242">
      <w:pPr>
        <w:pStyle w:val="Standard"/>
        <w:jc w:val="both"/>
      </w:pPr>
      <w:r w:rsidRPr="008E4400">
        <w:t xml:space="preserve">Felelős: </w:t>
      </w:r>
      <w:r>
        <w:tab/>
        <w:t>Marton Sándorné, a Pénzügyi Bizottság elnöke</w:t>
      </w:r>
    </w:p>
    <w:p w:rsidR="00335242" w:rsidRDefault="00335242" w:rsidP="00335242"/>
    <w:p w:rsidR="00335242" w:rsidRDefault="00335242" w:rsidP="00335242">
      <w:pPr>
        <w:rPr>
          <w:u w:val="single"/>
        </w:rPr>
      </w:pPr>
    </w:p>
    <w:p w:rsidR="00335242" w:rsidRDefault="00335242" w:rsidP="00335242">
      <w:pPr>
        <w:rPr>
          <w:u w:val="single"/>
        </w:rPr>
      </w:pPr>
    </w:p>
    <w:p w:rsidR="00335242" w:rsidRDefault="00335242" w:rsidP="00335242">
      <w:pPr>
        <w:rPr>
          <w:u w:val="single"/>
        </w:rPr>
      </w:pPr>
    </w:p>
    <w:p w:rsidR="00335242" w:rsidRDefault="00335242" w:rsidP="00335242">
      <w:pPr>
        <w:rPr>
          <w:u w:val="single"/>
        </w:rPr>
      </w:pPr>
    </w:p>
    <w:p w:rsidR="009415A9" w:rsidRPr="009415A9" w:rsidRDefault="00335242" w:rsidP="0073791E">
      <w:r w:rsidRPr="009415A9">
        <w:t xml:space="preserve"> </w:t>
      </w:r>
    </w:p>
    <w:p w:rsidR="0073791E" w:rsidRPr="0073791E" w:rsidRDefault="0073791E" w:rsidP="0073791E"/>
    <w:p w:rsidR="0073791E" w:rsidRDefault="0073791E" w:rsidP="002B6C62"/>
    <w:p w:rsidR="0073791E" w:rsidRDefault="0073791E" w:rsidP="002B6C62"/>
    <w:p w:rsidR="0073791E" w:rsidRDefault="0073791E" w:rsidP="002B6C62"/>
    <w:p w:rsidR="0073791E" w:rsidRDefault="0073791E" w:rsidP="002B6C62"/>
    <w:p w:rsidR="0073791E" w:rsidRDefault="0073791E" w:rsidP="002B6C62"/>
    <w:p w:rsidR="0073791E" w:rsidRDefault="0073791E" w:rsidP="002B6C62"/>
    <w:p w:rsidR="00123D0A" w:rsidRPr="002B6C62" w:rsidRDefault="00123D0A" w:rsidP="00592E08">
      <w:pPr>
        <w:pStyle w:val="Vgjegyzetszvege"/>
        <w:jc w:val="both"/>
        <w:rPr>
          <w:rFonts w:eastAsia="Arial Unicode MS"/>
          <w:sz w:val="24"/>
          <w:szCs w:val="24"/>
        </w:rPr>
      </w:pPr>
    </w:p>
    <w:sectPr w:rsidR="00123D0A" w:rsidRPr="002B6C62" w:rsidSect="002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41BC0"/>
    <w:multiLevelType w:val="hybridMultilevel"/>
    <w:tmpl w:val="96106D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475E1"/>
    <w:multiLevelType w:val="hybridMultilevel"/>
    <w:tmpl w:val="386E60EE"/>
    <w:lvl w:ilvl="0" w:tplc="B7B061B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1C38"/>
    <w:multiLevelType w:val="hybridMultilevel"/>
    <w:tmpl w:val="8D5CA0CC"/>
    <w:lvl w:ilvl="0" w:tplc="AE2A19D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56863"/>
    <w:multiLevelType w:val="hybridMultilevel"/>
    <w:tmpl w:val="C22CAF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80EC5"/>
    <w:multiLevelType w:val="multilevel"/>
    <w:tmpl w:val="58006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A12AA"/>
    <w:multiLevelType w:val="hybridMultilevel"/>
    <w:tmpl w:val="E6B89F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1F7E0E"/>
    <w:multiLevelType w:val="multilevel"/>
    <w:tmpl w:val="58006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66C7D"/>
    <w:multiLevelType w:val="multilevel"/>
    <w:tmpl w:val="58006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5178D"/>
    <w:multiLevelType w:val="hybridMultilevel"/>
    <w:tmpl w:val="6D3C21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6188A"/>
    <w:multiLevelType w:val="multilevel"/>
    <w:tmpl w:val="58006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80203"/>
    <w:multiLevelType w:val="hybridMultilevel"/>
    <w:tmpl w:val="ABC29EDA"/>
    <w:lvl w:ilvl="0" w:tplc="B7C698F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97EF4"/>
    <w:multiLevelType w:val="hybridMultilevel"/>
    <w:tmpl w:val="8BD6228C"/>
    <w:lvl w:ilvl="0" w:tplc="5C94EC72">
      <w:start w:val="8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20B1F"/>
    <w:multiLevelType w:val="hybridMultilevel"/>
    <w:tmpl w:val="4836BD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2503F"/>
    <w:multiLevelType w:val="multilevel"/>
    <w:tmpl w:val="98CA078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0252B"/>
    <w:multiLevelType w:val="multilevel"/>
    <w:tmpl w:val="58006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B1235"/>
    <w:multiLevelType w:val="hybridMultilevel"/>
    <w:tmpl w:val="86A25C5E"/>
    <w:lvl w:ilvl="0" w:tplc="B9F2F93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BDC0518"/>
    <w:multiLevelType w:val="hybridMultilevel"/>
    <w:tmpl w:val="291EF2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962CA"/>
    <w:multiLevelType w:val="hybridMultilevel"/>
    <w:tmpl w:val="CD20E1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"/>
  </w:num>
  <w:num w:numId="5">
    <w:abstractNumId w:val="16"/>
  </w:num>
  <w:num w:numId="6">
    <w:abstractNumId w:val="11"/>
  </w:num>
  <w:num w:numId="7">
    <w:abstractNumId w:val="12"/>
  </w:num>
  <w:num w:numId="8">
    <w:abstractNumId w:val="15"/>
  </w:num>
  <w:num w:numId="9">
    <w:abstractNumId w:val="3"/>
  </w:num>
  <w:num w:numId="10">
    <w:abstractNumId w:val="0"/>
  </w:num>
  <w:num w:numId="11">
    <w:abstractNumId w:val="9"/>
  </w:num>
  <w:num w:numId="12">
    <w:abstractNumId w:val="6"/>
  </w:num>
  <w:num w:numId="13">
    <w:abstractNumId w:val="4"/>
  </w:num>
  <w:num w:numId="14">
    <w:abstractNumId w:val="14"/>
  </w:num>
  <w:num w:numId="15">
    <w:abstractNumId w:val="7"/>
  </w:num>
  <w:num w:numId="16">
    <w:abstractNumId w:val="5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79"/>
    <w:rsid w:val="00006C92"/>
    <w:rsid w:val="0001467D"/>
    <w:rsid w:val="00090258"/>
    <w:rsid w:val="00091500"/>
    <w:rsid w:val="000C72DB"/>
    <w:rsid w:val="000D6369"/>
    <w:rsid w:val="001117E7"/>
    <w:rsid w:val="00123120"/>
    <w:rsid w:val="00123D0A"/>
    <w:rsid w:val="0019526F"/>
    <w:rsid w:val="001A56E9"/>
    <w:rsid w:val="001B4E0F"/>
    <w:rsid w:val="001F3B59"/>
    <w:rsid w:val="002157E8"/>
    <w:rsid w:val="00227D62"/>
    <w:rsid w:val="00267A67"/>
    <w:rsid w:val="00276C57"/>
    <w:rsid w:val="002B6C62"/>
    <w:rsid w:val="002D64EE"/>
    <w:rsid w:val="002E6683"/>
    <w:rsid w:val="0030719F"/>
    <w:rsid w:val="00335242"/>
    <w:rsid w:val="00344591"/>
    <w:rsid w:val="00356208"/>
    <w:rsid w:val="00381BBB"/>
    <w:rsid w:val="003A0C60"/>
    <w:rsid w:val="003E75E7"/>
    <w:rsid w:val="0040058D"/>
    <w:rsid w:val="0042032C"/>
    <w:rsid w:val="004258A8"/>
    <w:rsid w:val="004404BF"/>
    <w:rsid w:val="004A5D65"/>
    <w:rsid w:val="004B396C"/>
    <w:rsid w:val="004D58AA"/>
    <w:rsid w:val="005054DB"/>
    <w:rsid w:val="00530C1F"/>
    <w:rsid w:val="0055106F"/>
    <w:rsid w:val="005747B3"/>
    <w:rsid w:val="00592E08"/>
    <w:rsid w:val="005D7579"/>
    <w:rsid w:val="005E2F2B"/>
    <w:rsid w:val="0065506D"/>
    <w:rsid w:val="00665247"/>
    <w:rsid w:val="00666B9B"/>
    <w:rsid w:val="006F4873"/>
    <w:rsid w:val="006F5EC2"/>
    <w:rsid w:val="0073791E"/>
    <w:rsid w:val="007F428F"/>
    <w:rsid w:val="007F4A91"/>
    <w:rsid w:val="00803D64"/>
    <w:rsid w:val="00887978"/>
    <w:rsid w:val="00890B06"/>
    <w:rsid w:val="008A46DF"/>
    <w:rsid w:val="008C14EB"/>
    <w:rsid w:val="008D1C8B"/>
    <w:rsid w:val="008E1FD6"/>
    <w:rsid w:val="008E6A22"/>
    <w:rsid w:val="00932272"/>
    <w:rsid w:val="009415A9"/>
    <w:rsid w:val="009875F1"/>
    <w:rsid w:val="00992C27"/>
    <w:rsid w:val="00A95BAE"/>
    <w:rsid w:val="00B40607"/>
    <w:rsid w:val="00B62E31"/>
    <w:rsid w:val="00B92372"/>
    <w:rsid w:val="00B934F6"/>
    <w:rsid w:val="00C6184D"/>
    <w:rsid w:val="00C65479"/>
    <w:rsid w:val="00C67BC6"/>
    <w:rsid w:val="00C901DF"/>
    <w:rsid w:val="00CA0A8E"/>
    <w:rsid w:val="00CE2D91"/>
    <w:rsid w:val="00D66328"/>
    <w:rsid w:val="00D83994"/>
    <w:rsid w:val="00DA0ECB"/>
    <w:rsid w:val="00E22175"/>
    <w:rsid w:val="00E42768"/>
    <w:rsid w:val="00E46024"/>
    <w:rsid w:val="00E538ED"/>
    <w:rsid w:val="00E60B43"/>
    <w:rsid w:val="00F327F3"/>
    <w:rsid w:val="00F33B17"/>
    <w:rsid w:val="00F8427D"/>
    <w:rsid w:val="00FC6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745C9-796B-45AD-90EB-78D2D337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75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,Char Char,Char Char Char, Char,Char Char Char Char"/>
    <w:basedOn w:val="Norml"/>
    <w:link w:val="lfejChar"/>
    <w:rsid w:val="005D7579"/>
    <w:pPr>
      <w:tabs>
        <w:tab w:val="center" w:pos="4819"/>
        <w:tab w:val="right" w:pos="9071"/>
      </w:tabs>
    </w:pPr>
  </w:style>
  <w:style w:type="character" w:customStyle="1" w:styleId="lfejChar">
    <w:name w:val="Élőfej Char"/>
    <w:aliases w:val="Char Char1,Char Char Char1,Char Char Char Char1, Char Char1,Char Char Char Char Char"/>
    <w:basedOn w:val="Bekezdsalapbettpusa"/>
    <w:link w:val="lfej"/>
    <w:rsid w:val="005D757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rsid w:val="005D757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5D757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5D7579"/>
    <w:pPr>
      <w:jc w:val="both"/>
    </w:pPr>
    <w:rPr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5D757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semiHidden/>
    <w:rsid w:val="005D7579"/>
    <w:pPr>
      <w:ind w:right="-168"/>
      <w:jc w:val="both"/>
    </w:pPr>
    <w:rPr>
      <w:sz w:val="20"/>
    </w:rPr>
  </w:style>
  <w:style w:type="character" w:customStyle="1" w:styleId="Szvegtrzs3Char">
    <w:name w:val="Szövegtörzs 3 Char"/>
    <w:basedOn w:val="Bekezdsalapbettpusa"/>
    <w:link w:val="Szvegtrzs3"/>
    <w:semiHidden/>
    <w:rsid w:val="005D757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semiHidden/>
    <w:rsid w:val="005D7579"/>
  </w:style>
  <w:style w:type="paragraph" w:styleId="Vgjegyzetszvege">
    <w:name w:val="endnote text"/>
    <w:aliases w:val=" Char Char"/>
    <w:basedOn w:val="Norml"/>
    <w:link w:val="VgjegyzetszvegeChar"/>
    <w:rsid w:val="00F33B17"/>
    <w:pPr>
      <w:suppressAutoHyphens/>
      <w:adjustRightInd/>
      <w:textAlignment w:val="baseline"/>
    </w:pPr>
    <w:rPr>
      <w:sz w:val="20"/>
    </w:rPr>
  </w:style>
  <w:style w:type="character" w:customStyle="1" w:styleId="VgjegyzetszvegeChar">
    <w:name w:val="Végjegyzet szövege Char"/>
    <w:aliases w:val=" Char Char Char"/>
    <w:basedOn w:val="Bekezdsalapbettpusa"/>
    <w:link w:val="Vgjegyzetszvege"/>
    <w:rsid w:val="00F33B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33B17"/>
    <w:pPr>
      <w:ind w:left="720"/>
      <w:contextualSpacing/>
    </w:pPr>
  </w:style>
  <w:style w:type="paragraph" w:customStyle="1" w:styleId="Standard">
    <w:name w:val="Standard"/>
    <w:rsid w:val="00E60B4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2E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2E31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BodyText2">
    <w:name w:val="Body Text 2"/>
    <w:basedOn w:val="Norml"/>
    <w:rsid w:val="0065506D"/>
    <w:pPr>
      <w:jc w:val="both"/>
    </w:pPr>
    <w:rPr>
      <w:rFonts w:ascii="Arial Narrow" w:hAnsi="Arial Narrow"/>
      <w:b/>
    </w:rPr>
  </w:style>
  <w:style w:type="paragraph" w:styleId="HTML-kntformzott">
    <w:name w:val="HTML Preformatted"/>
    <w:basedOn w:val="Norml"/>
    <w:link w:val="HTML-kntformzottChar"/>
    <w:semiHidden/>
    <w:rsid w:val="00276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276C57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1710</Words>
  <Characters>11806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Drobni Viktória</dc:creator>
  <cp:lastModifiedBy>Drobni Viktória</cp:lastModifiedBy>
  <cp:revision>2</cp:revision>
  <cp:lastPrinted>2017-10-20T07:39:00Z</cp:lastPrinted>
  <dcterms:created xsi:type="dcterms:W3CDTF">2017-10-20T08:06:00Z</dcterms:created>
  <dcterms:modified xsi:type="dcterms:W3CDTF">2017-10-20T08:06:00Z</dcterms:modified>
</cp:coreProperties>
</file>