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79" w:rsidRDefault="000B0E79">
      <w:pPr>
        <w:spacing w:after="0" w:line="240" w:lineRule="auto"/>
        <w:jc w:val="center"/>
        <w:rPr>
          <w:rFonts w:ascii="Times New Roman" w:hAnsi="Times New Roman" w:cs="Times New Roman"/>
          <w:b/>
          <w:bCs/>
          <w:sz w:val="28"/>
          <w:szCs w:val="28"/>
          <w:u w:val="single"/>
          <w:lang w:eastAsia="hu-HU"/>
        </w:rPr>
      </w:pPr>
    </w:p>
    <w:p w:rsidR="000B0E79" w:rsidRDefault="000B0E79">
      <w:pPr>
        <w:spacing w:after="0" w:line="240" w:lineRule="auto"/>
        <w:jc w:val="center"/>
        <w:rPr>
          <w:rFonts w:ascii="Times New Roman" w:hAnsi="Times New Roman" w:cs="Times New Roman"/>
          <w:b/>
          <w:bCs/>
          <w:sz w:val="24"/>
          <w:szCs w:val="24"/>
          <w:u w:val="single"/>
          <w:lang w:eastAsia="hu-HU"/>
        </w:rPr>
      </w:pPr>
    </w:p>
    <w:p w:rsidR="000B0E79" w:rsidRDefault="000B0E79">
      <w:pPr>
        <w:spacing w:after="0" w:line="240" w:lineRule="auto"/>
        <w:jc w:val="center"/>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Szakmai beszámoló az Anyaoltalmazó Alapítvány</w:t>
      </w:r>
    </w:p>
    <w:p w:rsidR="000B0E79" w:rsidRDefault="000B0E79">
      <w:pPr>
        <w:spacing w:after="0" w:line="240" w:lineRule="auto"/>
        <w:jc w:val="center"/>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2015. évi tevékenységéről</w:t>
      </w:r>
    </w:p>
    <w:p w:rsidR="000B0E79" w:rsidRDefault="000B0E79">
      <w:pPr>
        <w:spacing w:after="0" w:line="240" w:lineRule="auto"/>
        <w:jc w:val="center"/>
        <w:rPr>
          <w:rFonts w:ascii="Times New Roman" w:hAnsi="Times New Roman" w:cs="Times New Roman"/>
          <w:b/>
          <w:bCs/>
          <w:sz w:val="24"/>
          <w:szCs w:val="24"/>
          <w:u w:val="single"/>
          <w:lang w:eastAsia="hu-HU"/>
        </w:rPr>
      </w:pPr>
    </w:p>
    <w:p w:rsidR="000B0E79" w:rsidRDefault="000B0E79">
      <w:pPr>
        <w:spacing w:after="0" w:line="240" w:lineRule="auto"/>
        <w:rPr>
          <w:rFonts w:ascii="Times New Roman" w:hAnsi="Times New Roman" w:cs="Times New Roman"/>
          <w:sz w:val="24"/>
          <w:szCs w:val="24"/>
          <w:lang w:eastAsia="hu-HU"/>
        </w:rPr>
      </w:pPr>
    </w:p>
    <w:p w:rsidR="000B0E79" w:rsidRDefault="000B0E79">
      <w:pPr>
        <w:spacing w:after="0" w:line="240" w:lineRule="auto"/>
        <w:rPr>
          <w:rFonts w:ascii="Times New Roman" w:hAnsi="Times New Roman" w:cs="Times New Roman"/>
          <w:sz w:val="24"/>
          <w:szCs w:val="24"/>
          <w:lang w:eastAsia="hu-HU"/>
        </w:rPr>
      </w:pP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Az Anyaoltalmazó Alapítvány Családok Átmeneti Otthonai 1992 óta, immár huszonhárom éve nyújt segítséget az átmenetileg vagy tartósan otthontalanná vált családok befogadásával. </w:t>
      </w: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Célunk az, hogy megelőzzük, illetve megszüntessük a gyermekek veszélyeztetettségét, megakadályozzuk a család szétszakadását, a gyermekek állami gondoskodásba kerülését és segítsük a szülőt gyermeke teljes körű ellátásában, és közreműködjünk az átmeneti gondozást szükségessé tevő okok megszüntetésében, a család helyzetének rendeződésében, lakhatási problémáinak megszűnésében.</w:t>
      </w:r>
    </w:p>
    <w:p w:rsidR="000B0E79" w:rsidRDefault="000B0E79">
      <w:pPr>
        <w:spacing w:after="0" w:line="240" w:lineRule="auto"/>
        <w:ind w:firstLine="567"/>
        <w:jc w:val="both"/>
        <w:rPr>
          <w:rFonts w:ascii="Times New Roman" w:hAnsi="Times New Roman" w:cs="Times New Roman"/>
          <w:sz w:val="24"/>
          <w:szCs w:val="24"/>
          <w:lang w:eastAsia="hu-HU"/>
        </w:rPr>
      </w:pPr>
    </w:p>
    <w:p w:rsidR="000B0E79" w:rsidRDefault="000B0E79">
      <w:pPr>
        <w:spacing w:after="0" w:line="240" w:lineRule="auto"/>
        <w:ind w:firstLine="567"/>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Intézményünk ellátási területe országos, így ügyfeleink az ország különböző településeiről a legkülönbözőbb problémákkal érkeztek otthonainkba. Elsősorban Budapest kerületeiből és a környező településekről </w:t>
      </w:r>
      <w:r>
        <w:rPr>
          <w:rFonts w:ascii="Times New Roman" w:hAnsi="Times New Roman" w:cs="Times New Roman"/>
          <w:sz w:val="24"/>
          <w:szCs w:val="24"/>
          <w:lang w:eastAsia="hu-HU"/>
        </w:rPr>
        <w:t>kértek segítséget</w:t>
      </w:r>
      <w:r>
        <w:rPr>
          <w:rFonts w:ascii="Times New Roman" w:hAnsi="Times New Roman" w:cs="Times New Roman"/>
          <w:color w:val="000000"/>
          <w:sz w:val="24"/>
          <w:szCs w:val="24"/>
          <w:lang w:eastAsia="hu-HU"/>
        </w:rPr>
        <w:t xml:space="preserve"> családok, de távolabbi megyékből (Hajdú-Bihar megye, Pest megye, Csongrád, Szabolcs-Szatmár-Bereg megye, stb.) érkező családokat is fogadtunk.</w:t>
      </w:r>
    </w:p>
    <w:p w:rsidR="000B0E79" w:rsidRDefault="000B0E79">
      <w:pPr>
        <w:spacing w:after="0" w:line="240" w:lineRule="auto"/>
        <w:ind w:firstLine="567"/>
        <w:jc w:val="both"/>
        <w:rPr>
          <w:rFonts w:ascii="Times New Roman" w:hAnsi="Times New Roman" w:cs="Times New Roman"/>
          <w:color w:val="000000"/>
          <w:sz w:val="24"/>
          <w:szCs w:val="24"/>
          <w:lang w:eastAsia="hu-HU"/>
        </w:rPr>
      </w:pP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Otthonaink megnyitása óta</w:t>
      </w:r>
      <w:r>
        <w:rPr>
          <w:rFonts w:ascii="Times New Roman" w:hAnsi="Times New Roman" w:cs="Times New Roman"/>
          <w:b/>
          <w:bCs/>
          <w:sz w:val="24"/>
          <w:szCs w:val="24"/>
          <w:lang w:eastAsia="hu-HU"/>
        </w:rPr>
        <w:t xml:space="preserve"> 1951 édesanyának és 3825 gyermeknek</w:t>
      </w:r>
      <w:r>
        <w:rPr>
          <w:rFonts w:ascii="Times New Roman" w:hAnsi="Times New Roman" w:cs="Times New Roman"/>
          <w:b/>
          <w:bCs/>
          <w:color w:val="000000"/>
          <w:sz w:val="24"/>
          <w:szCs w:val="24"/>
          <w:lang w:eastAsia="hu-HU"/>
        </w:rPr>
        <w:t xml:space="preserve">, </w:t>
      </w:r>
      <w:r>
        <w:rPr>
          <w:rFonts w:ascii="Times New Roman" w:hAnsi="Times New Roman" w:cs="Times New Roman"/>
          <w:b/>
          <w:bCs/>
          <w:sz w:val="24"/>
          <w:szCs w:val="24"/>
          <w:lang w:eastAsia="hu-HU"/>
        </w:rPr>
        <w:t xml:space="preserve">2015. évben az Anyaoltalmazó Alapítvány Családok Átmeneti Otthona Újházban 18 édesanyának, valamint 54 gyermeknek, Régiházban 20 anyának, 17 apának, és 57 gyermeknek </w:t>
      </w:r>
      <w:r>
        <w:rPr>
          <w:rFonts w:ascii="Times New Roman" w:hAnsi="Times New Roman" w:cs="Times New Roman"/>
          <w:sz w:val="24"/>
          <w:szCs w:val="24"/>
          <w:lang w:eastAsia="hu-HU"/>
        </w:rPr>
        <w:t>nyújtottunk segítséget.</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Munkánk során nagy hangsúlyt fektettünk az intézményben élő marginalizált helyzetű, megélhetési gondokkal küzdő családok szociális, foglalkoztatási problémáinak orvoslására, életminőségük javítására, szülő – gyermek kapcsolat erősítésére.</w:t>
      </w:r>
    </w:p>
    <w:p w:rsidR="000B0E79" w:rsidRDefault="000B0E79">
      <w:pPr>
        <w:spacing w:after="0" w:line="240" w:lineRule="auto"/>
        <w:ind w:firstLine="567"/>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Szakmai teamünk - szociális munkások, szociálpedagógusok, gyermekgondozók, pszichológus, védőnő, jogász – komplex szakmai tudásával, a családokkal együttműködve az elsődleges cél mellett folyamatosan arra törekedett, hogy minden esetben a gyermekek érdekeit helyezze előtérbe. Így munkánk során a gyermek érzelmi, értelmi és szociális fejlődését és életkori sajátosságaikat szem előtt tartva állítottuk össze szakmai programunkat.</w:t>
      </w:r>
    </w:p>
    <w:p w:rsidR="000B0E79" w:rsidRDefault="000B0E79">
      <w:pPr>
        <w:spacing w:after="0" w:line="240" w:lineRule="auto"/>
        <w:ind w:firstLine="708"/>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u w:val="single"/>
          <w:lang w:eastAsia="hu-HU"/>
        </w:rPr>
      </w:pPr>
      <w:r>
        <w:rPr>
          <w:rFonts w:ascii="Times New Roman" w:hAnsi="Times New Roman" w:cs="Times New Roman"/>
          <w:sz w:val="24"/>
          <w:szCs w:val="24"/>
          <w:u w:val="single"/>
          <w:lang w:eastAsia="hu-HU"/>
        </w:rPr>
        <w:t>Ennek érdekében a következő programok valósulhattak meg 2015. évben:</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Mindmegette:</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67"/>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Lakóink, bár önellátó életet élnek az otthonban, szívesen veszik szakembereink segítségét a mindennapi életvezetéssel kapcsolatban is, hiszen sok család hátrányos  helyzete miatt családjában az ehhez szükséges alapvető készségeket nem sajátíthatta el.</w:t>
      </w:r>
    </w:p>
    <w:p w:rsidR="000B0E79" w:rsidRDefault="000B0E79">
      <w:pPr>
        <w:spacing w:after="0" w:line="240" w:lineRule="auto"/>
        <w:jc w:val="both"/>
        <w:rPr>
          <w:rFonts w:ascii="Times New Roman" w:hAnsi="Times New Roman" w:cs="Times New Roman"/>
          <w:spacing w:val="4"/>
          <w:sz w:val="24"/>
          <w:szCs w:val="24"/>
          <w:lang w:eastAsia="hu-HU"/>
        </w:rPr>
      </w:pPr>
    </w:p>
    <w:p w:rsidR="000B0E79" w:rsidRDefault="000B0E79">
      <w:pPr>
        <w:spacing w:after="0" w:line="240" w:lineRule="auto"/>
        <w:jc w:val="both"/>
        <w:rPr>
          <w:rFonts w:ascii="Times New Roman" w:hAnsi="Times New Roman" w:cs="Times New Roman"/>
          <w:spacing w:val="4"/>
          <w:sz w:val="24"/>
          <w:szCs w:val="24"/>
          <w:lang w:eastAsia="hu-HU"/>
        </w:rPr>
      </w:pPr>
    </w:p>
    <w:p w:rsidR="000B0E79" w:rsidRDefault="000B0E79">
      <w:pPr>
        <w:spacing w:after="0" w:line="240" w:lineRule="auto"/>
        <w:jc w:val="both"/>
        <w:rPr>
          <w:rFonts w:ascii="Times New Roman" w:hAnsi="Times New Roman" w:cs="Times New Roman"/>
          <w:spacing w:val="4"/>
          <w:sz w:val="24"/>
          <w:szCs w:val="24"/>
          <w:lang w:eastAsia="hu-HU"/>
        </w:rPr>
      </w:pPr>
    </w:p>
    <w:p w:rsidR="000B0E79" w:rsidRDefault="000B0E79">
      <w:pPr>
        <w:spacing w:after="0" w:line="240" w:lineRule="auto"/>
        <w:ind w:firstLine="540"/>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A nagyobb részt alacsonyan iskolázott szülők csak kevés jövedelmet biztosító munkához jutnak, gyakran okoz gondot számukra, hogy kevés jövedelmükből is megfelelő ellátást biztosítsanak, mert maguk és gyermekeik eltartásához takarékos életmódra kényszerülnek.</w:t>
      </w:r>
    </w:p>
    <w:p w:rsidR="000B0E79" w:rsidRDefault="000B0E79">
      <w:pPr>
        <w:spacing w:after="0" w:line="240" w:lineRule="auto"/>
        <w:ind w:firstLine="540"/>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 xml:space="preserve">Két munkatársunk havi rendszerséggel </w:t>
      </w:r>
      <w:r>
        <w:rPr>
          <w:rFonts w:ascii="Times New Roman" w:hAnsi="Times New Roman" w:cs="Times New Roman"/>
          <w:b/>
          <w:bCs/>
          <w:spacing w:val="4"/>
          <w:sz w:val="24"/>
          <w:szCs w:val="24"/>
          <w:lang w:eastAsia="hu-HU"/>
        </w:rPr>
        <w:t>főzőtanfolyamot</w:t>
      </w:r>
      <w:r>
        <w:rPr>
          <w:rFonts w:ascii="Times New Roman" w:hAnsi="Times New Roman" w:cs="Times New Roman"/>
          <w:spacing w:val="4"/>
          <w:sz w:val="24"/>
          <w:szCs w:val="24"/>
          <w:lang w:eastAsia="hu-HU"/>
        </w:rPr>
        <w:t xml:space="preserve"> szervezett a családok számára, ahol megtanulhatták az olcsóbb, de egészséges ételek elkészítését. </w:t>
      </w:r>
    </w:p>
    <w:p w:rsidR="000B0E79" w:rsidRDefault="000B0E79">
      <w:pPr>
        <w:spacing w:after="0" w:line="240" w:lineRule="auto"/>
        <w:ind w:firstLine="540"/>
        <w:jc w:val="both"/>
        <w:rPr>
          <w:rFonts w:ascii="Times New Roman" w:hAnsi="Times New Roman" w:cs="Times New Roman"/>
          <w:spacing w:val="4"/>
          <w:sz w:val="24"/>
          <w:szCs w:val="24"/>
          <w:lang w:eastAsia="hu-HU"/>
        </w:rPr>
      </w:pPr>
    </w:p>
    <w:p w:rsidR="000B0E79" w:rsidRDefault="000B0E79">
      <w:pPr>
        <w:spacing w:after="0" w:line="240" w:lineRule="auto"/>
        <w:ind w:firstLine="540"/>
        <w:jc w:val="both"/>
        <w:rPr>
          <w:rFonts w:ascii="Times New Roman" w:hAnsi="Times New Roman" w:cs="Times New Roman"/>
          <w:spacing w:val="4"/>
          <w:sz w:val="24"/>
          <w:szCs w:val="24"/>
          <w:lang w:eastAsia="hu-HU"/>
        </w:rPr>
      </w:pPr>
    </w:p>
    <w:p w:rsidR="000B0E79" w:rsidRDefault="000B0E79">
      <w:pPr>
        <w:spacing w:after="0" w:line="240" w:lineRule="auto"/>
        <w:ind w:firstLine="540"/>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A főzés közben oldott hangulatú beszélgetéseken több kérdés is felvetődött az egészséges életmóddal kapcsolatban, melyeket kollegáink a szülőkkel közösen beszéltek meg, illetve az idősebb szülők elmondásai alapján át tudják adni a fiatalabbaknak a régi családi hagyományokat, és szokásokat. Az így szerzett új tapasztalatok, tudás a gyermekeknek is átadható, és a fiatalabb generáció is meríthet.</w:t>
      </w:r>
    </w:p>
    <w:p w:rsidR="000B0E79" w:rsidRDefault="000B0E79">
      <w:pPr>
        <w:spacing w:after="0" w:line="240" w:lineRule="auto"/>
        <w:ind w:firstLine="540"/>
        <w:jc w:val="both"/>
        <w:rPr>
          <w:rFonts w:ascii="Times New Roman" w:hAnsi="Times New Roman" w:cs="Times New Roman"/>
          <w:spacing w:val="4"/>
          <w:sz w:val="24"/>
          <w:szCs w:val="24"/>
          <w:lang w:eastAsia="hu-HU"/>
        </w:rPr>
      </w:pPr>
    </w:p>
    <w:p w:rsidR="000B0E79" w:rsidRDefault="000B0E79">
      <w:pPr>
        <w:spacing w:after="0" w:line="240" w:lineRule="auto"/>
        <w:ind w:left="540"/>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Minden ünnep alkalmával igyekszünk bevonni anyáinkat a főzés és sütés „tudományába”, hogy a civil életbe is háztartásukat minél takarékosabban tudják vezetni.</w:t>
      </w:r>
    </w:p>
    <w:p w:rsidR="000B0E79" w:rsidRDefault="000B0E79">
      <w:pPr>
        <w:spacing w:after="0" w:line="240" w:lineRule="auto"/>
        <w:ind w:left="540"/>
        <w:jc w:val="both"/>
        <w:rPr>
          <w:rFonts w:ascii="Times New Roman" w:hAnsi="Times New Roman" w:cs="Times New Roman"/>
          <w:spacing w:val="4"/>
          <w:sz w:val="24"/>
          <w:szCs w:val="24"/>
          <w:lang w:eastAsia="hu-HU"/>
        </w:rPr>
      </w:pP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Farsang-fánk sütés.</w:t>
      </w: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 xml:space="preserve">Gyermeknap-kerti bográcsozás. </w:t>
      </w: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Nyári hónapokban szalonna-sütés idényzöldségek felhasználásával, illetve idén is gyümölcslekvárt készítettünk, amit a családok eltettek maguknak a téli hónapokra.</w:t>
      </w: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Ősszel Halloweenkor sütőtök sütése közösen.</w:t>
      </w: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Mikulás ünnepségére az itt lakó gyerekeknek kedveskedtünk kaláccsal</w:t>
      </w: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 xml:space="preserve">Advent alkalmával mézeskalácsokat sütöttünk és díszítettünk, illetve kókuszgolyót készítettünk a gyerekek nagy örömére. </w:t>
      </w:r>
    </w:p>
    <w:p w:rsidR="000B0E79" w:rsidRDefault="000B0E79">
      <w:pPr>
        <w:numPr>
          <w:ilvl w:val="0"/>
          <w:numId w:val="2"/>
        </w:numPr>
        <w:spacing w:after="0" w:line="240" w:lineRule="auto"/>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Karácsonykor diós mákos bejgli és zserbó sütés.</w:t>
      </w:r>
    </w:p>
    <w:p w:rsidR="000B0E79" w:rsidRDefault="000B0E79">
      <w:pPr>
        <w:spacing w:after="0" w:line="240" w:lineRule="auto"/>
        <w:ind w:left="540"/>
        <w:jc w:val="both"/>
        <w:rPr>
          <w:rFonts w:ascii="Times New Roman" w:hAnsi="Times New Roman" w:cs="Times New Roman"/>
          <w:spacing w:val="4"/>
          <w:sz w:val="24"/>
          <w:szCs w:val="24"/>
          <w:lang w:eastAsia="hu-HU"/>
        </w:rPr>
      </w:pPr>
    </w:p>
    <w:p w:rsidR="000B0E79" w:rsidRDefault="000B0E79">
      <w:pPr>
        <w:spacing w:after="0" w:line="240" w:lineRule="auto"/>
        <w:ind w:left="540"/>
        <w:jc w:val="both"/>
        <w:rPr>
          <w:rFonts w:ascii="Times New Roman" w:hAnsi="Times New Roman" w:cs="Times New Roman"/>
          <w:spacing w:val="4"/>
          <w:sz w:val="24"/>
          <w:szCs w:val="24"/>
          <w:lang w:eastAsia="hu-HU"/>
        </w:rPr>
      </w:pPr>
    </w:p>
    <w:p w:rsidR="000B0E79" w:rsidRDefault="000B0E79">
      <w:pPr>
        <w:spacing w:after="0" w:line="240" w:lineRule="auto"/>
        <w:ind w:left="540"/>
        <w:jc w:val="both"/>
        <w:rPr>
          <w:rFonts w:ascii="Times New Roman" w:hAnsi="Times New Roman" w:cs="Times New Roman"/>
          <w:spacing w:val="4"/>
          <w:sz w:val="24"/>
          <w:szCs w:val="24"/>
          <w:lang w:eastAsia="hu-HU"/>
        </w:rPr>
      </w:pPr>
      <w:r>
        <w:rPr>
          <w:rFonts w:ascii="Times New Roman" w:hAnsi="Times New Roman" w:cs="Times New Roman"/>
          <w:spacing w:val="4"/>
          <w:sz w:val="24"/>
          <w:szCs w:val="24"/>
          <w:lang w:eastAsia="hu-HU"/>
        </w:rPr>
        <w:t>Önkéntes munka alkalmával az anyák palacsintával és sajtos pogácsával kedveskedtek segítőinknek, hogy szebbé tették intézményünket.</w:t>
      </w:r>
    </w:p>
    <w:p w:rsidR="000B0E79" w:rsidRDefault="000B0E79">
      <w:pPr>
        <w:spacing w:after="0" w:line="240" w:lineRule="auto"/>
        <w:ind w:left="540"/>
        <w:jc w:val="both"/>
        <w:rPr>
          <w:rFonts w:ascii="Times New Roman" w:hAnsi="Times New Roman" w:cs="Times New Roman"/>
          <w:spacing w:val="4"/>
          <w:sz w:val="24"/>
          <w:szCs w:val="24"/>
          <w:lang w:eastAsia="hu-HU"/>
        </w:rPr>
      </w:pPr>
      <w:bookmarkStart w:id="0" w:name="_GoBack"/>
      <w:bookmarkEnd w:id="0"/>
    </w:p>
    <w:p w:rsidR="000B0E79" w:rsidRDefault="000B0E79">
      <w:pPr>
        <w:spacing w:after="0" w:line="240" w:lineRule="auto"/>
        <w:ind w:left="540"/>
        <w:jc w:val="both"/>
        <w:rPr>
          <w:rFonts w:ascii="Times New Roman" w:hAnsi="Times New Roman" w:cs="Times New Roman"/>
          <w:spacing w:val="4"/>
          <w:sz w:val="24"/>
          <w:szCs w:val="24"/>
          <w:lang w:eastAsia="hu-HU"/>
        </w:rPr>
      </w:pPr>
    </w:p>
    <w:p w:rsidR="000B0E79" w:rsidRDefault="000B0E79">
      <w:pPr>
        <w:spacing w:after="0" w:line="240" w:lineRule="auto"/>
        <w:ind w:left="540"/>
        <w:jc w:val="both"/>
        <w:rPr>
          <w:rFonts w:ascii="Times New Roman" w:hAnsi="Times New Roman" w:cs="Times New Roman"/>
          <w:spacing w:val="4"/>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Beszélgetőkör:</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A közösségszervezés érdekében a szülők számára</w:t>
      </w: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hu-HU"/>
        </w:rPr>
        <w:t>2 szociális munkás kollégánk vezetésével</w:t>
      </w: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hu-HU"/>
        </w:rPr>
        <w:t>szerveztünk Beszélgetőkört, ahol a hétköznapi életben felmerült életvezetési, párkapcsolati, háztartásvezetési, gyermeknevelési, illetve a társadalomban felmerülő változások témában felmerült kérdéseket célorientáltan tudtak átbeszélni, de téma akár ilyenkor a szerelem, a barátság, a munka, az iskola is.</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program segítette a résztvevőket az </w:t>
      </w:r>
      <w:r>
        <w:rPr>
          <w:rFonts w:ascii="Times New Roman" w:hAnsi="Times New Roman" w:cs="Times New Roman"/>
          <w:b/>
          <w:bCs/>
          <w:sz w:val="24"/>
          <w:szCs w:val="24"/>
          <w:lang w:eastAsia="hu-HU"/>
        </w:rPr>
        <w:t xml:space="preserve">alkalmazkodási problémák </w:t>
      </w:r>
      <w:r>
        <w:rPr>
          <w:rFonts w:ascii="Times New Roman" w:hAnsi="Times New Roman" w:cs="Times New Roman"/>
          <w:sz w:val="24"/>
          <w:szCs w:val="24"/>
          <w:lang w:eastAsia="hu-HU"/>
        </w:rPr>
        <w:t xml:space="preserve">megoldásában, keretet biztosított a közösségben felmerülő konfliktusok kulturált, nyílt megbeszélésére, megoldására. </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Emellett módot adott a </w:t>
      </w:r>
      <w:r>
        <w:rPr>
          <w:rFonts w:ascii="Times New Roman" w:hAnsi="Times New Roman" w:cs="Times New Roman"/>
          <w:b/>
          <w:bCs/>
          <w:sz w:val="24"/>
          <w:szCs w:val="24"/>
          <w:lang w:eastAsia="hu-HU"/>
        </w:rPr>
        <w:t>közösség támogató erejének</w:t>
      </w:r>
      <w:r>
        <w:rPr>
          <w:rFonts w:ascii="Times New Roman" w:hAnsi="Times New Roman" w:cs="Times New Roman"/>
          <w:sz w:val="24"/>
          <w:szCs w:val="24"/>
          <w:lang w:eastAsia="hu-HU"/>
        </w:rPr>
        <w:t xml:space="preserve"> kiaknázására, olyan problémák oldott, informális közegben való megvitatására, mint a párkapcsolati nehézségek, a családi támogatás hiánya, a pénzkezelési nehézségek, a jövőkép bizonytalansága, a gyerekekkel kapcsolatos nehézségek, és örömteli pillanatok megosztása. </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Azért tartjuk nagyon fontosnak ezt a programot, mert azt látjuk, hogy gyakran nehezen fejezik ki magukat, nem maradnak sokáig benne egy beszélgetésben, illetve fejlődhet önkifejezési készségük, egy - egy témán belül pedig a látókörük tágulhat.</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A cél mindenképp az, hogy odafigyeljenek és végighallgassák egymást, hogy visszakérdezzenek és reagáljanak, kérdéseket intézzenek egymáshoz, és akár csoportos beszélgetésben is benne maradjanak.</w:t>
      </w:r>
    </w:p>
    <w:p w:rsidR="000B0E79" w:rsidRDefault="000B0E79">
      <w:pPr>
        <w:spacing w:after="0" w:line="240" w:lineRule="auto"/>
        <w:jc w:val="both"/>
        <w:rPr>
          <w:rFonts w:ascii="Times New Roman" w:hAnsi="Times New Roman" w:cs="Times New Roman"/>
          <w:b/>
          <w:bCs/>
          <w:sz w:val="24"/>
          <w:szCs w:val="24"/>
          <w:lang w:eastAsia="hu-HU"/>
        </w:rPr>
      </w:pPr>
    </w:p>
    <w:p w:rsidR="000B0E79" w:rsidRDefault="000B0E79">
      <w:pPr>
        <w:numPr>
          <w:ilvl w:val="0"/>
          <w:numId w:val="1"/>
        </w:numPr>
        <w:spacing w:after="0" w:line="240" w:lineRule="auto"/>
        <w:ind w:left="142"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Filmklub:</w:t>
      </w:r>
    </w:p>
    <w:p w:rsidR="000B0E79" w:rsidRDefault="000B0E79">
      <w:pPr>
        <w:spacing w:after="0" w:line="240" w:lineRule="auto"/>
        <w:ind w:left="360"/>
        <w:jc w:val="both"/>
        <w:rPr>
          <w:rFonts w:ascii="Times New Roman" w:hAnsi="Times New Roman" w:cs="Times New Roman"/>
          <w:b/>
          <w:bCs/>
          <w:sz w:val="24"/>
          <w:szCs w:val="24"/>
          <w:lang w:eastAsia="hu-HU"/>
        </w:rPr>
      </w:pPr>
    </w:p>
    <w:p w:rsidR="000B0E79" w:rsidRDefault="000B0E79">
      <w:pPr>
        <w:spacing w:after="0" w:line="240" w:lineRule="auto"/>
        <w:ind w:firstLine="142"/>
        <w:jc w:val="both"/>
        <w:rPr>
          <w:rFonts w:ascii="Times New Roman" w:hAnsi="Times New Roman" w:cs="Times New Roman"/>
          <w:sz w:val="24"/>
          <w:szCs w:val="24"/>
          <w:lang w:eastAsia="hu-HU"/>
        </w:rPr>
      </w:pPr>
      <w:r>
        <w:rPr>
          <w:rFonts w:ascii="Times New Roman" w:hAnsi="Times New Roman" w:cs="Times New Roman"/>
          <w:sz w:val="24"/>
          <w:szCs w:val="24"/>
          <w:lang w:eastAsia="hu-HU"/>
        </w:rPr>
        <w:t>Ez év óta szervezünk családjaink számára filmklubot. A havonta megrendezésre kerülő klubban a családokat érintő, egy-egy témaköröket választunk. Minden egyes téma kérdéseket, észrevételeket fogalmaz meg. A témakörhöz kapcsolódó film megnézése után a szülőkkel megbeszéljük a látottakat, és igyekszünk egy bensőséges, bizalmas légkörben beszélni róla.</w:t>
      </w:r>
    </w:p>
    <w:p w:rsidR="000B0E79" w:rsidRDefault="000B0E79">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program segít a családoknak, hogy a film közben felmerülő kérdéseiket feltegyék, magáról a témáról beszélgessünk, őszintén elmondhassák tapasztalataikat, és helyben egy „segítő-támogató” kört létrehozva közösen segítsenek egymáson</w:t>
      </w:r>
    </w:p>
    <w:p w:rsidR="000B0E79" w:rsidRDefault="000B0E79">
      <w:pPr>
        <w:spacing w:after="0" w:line="240" w:lineRule="auto"/>
        <w:ind w:firstLine="540"/>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Közösségi szórakozás:</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Másik közösségépítő programunk már négy éve havi 1 alkalommal kerül megrendezésre. Mind a szülők, és mind a gyermekek részt vehetnek ezen a mulatságon, amely a jólét érzését kelti a családokban, csökkenti a stresszt, szorongást, illetve azt a fájdalmat, amit átéltek akár a bántalmazás, a sok - sok kudarc, vagy a nehéz élethelyzet miatt.</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Csoportos közös ének, tánc, mulatság keretében kicsit kikapcsolódhattak, szórakozhattak az adott hónap nevezetes napja alkalmából. Erős közösségépítő szerepet tölt be ez a program, nagyon kedvelik, és várják.</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Munkaerő piaci tanácsadás:</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Otthonunk 2 munkatársa tartott havonta két alkalommal munkaerő piaci csoportfoglalkozást felnőttek számára, akik nagy örömmel fogadták az ötletet. Itt nagyon széles témát öleltek fel, hiszen onnantól kezdve, hogy hogyan öltözzünk fel egy állásinterjúra, vagy hogyan írjunk meg egy önéletrajzot, nagy szemléletváltozáson mentek át lakóink. </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A tréning areális önismeretre alapozva hozzásegíti a résztvevőket ahhoz, hogy jobb esélyekkel térhessen vissza a munkaerőpiacra. Ennek tükrében megismeri a munkavállalókkal szemben támasztott elvárásokat, felméri saját helyzetét és állapotát. Megerősödik önértékelése, fejlődik önérvényesítő képessége. Megismerkedik a munkaerőpiac legfontosabb ismeretivel és képessé válik a saját életében végbemenő változás tudatos kezelésére. Ennek tükrében reméljük, ez nagyban segíti majd elhelyezkedési esélyeiket.</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Szakmai továbbképzés:</w:t>
      </w:r>
    </w:p>
    <w:p w:rsidR="000B0E79" w:rsidRDefault="000B0E79">
      <w:pPr>
        <w:tabs>
          <w:tab w:val="left" w:pos="3210"/>
        </w:tabs>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Minden olyan konferencián, szakmai megbeszélésen részt vettek az Otthon dolgozói, melyek érintik az átmeneti ellátást, amely segítséget, tapasztalatot adhat nekünk családjaink életének segítésében.</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szakmai továbbképzéseken nagy segítséget jelent a törvényi változások figyelemmel kísérése, új szolgáltatások bevezetésének megismerése, új módszerek és azok hatékonyságának megismerése. </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Tavalyi évben 2 munkatárs vett részt trénerképzésen, ahol elmélyítették önismeretüket, és olyan elméleti és gyakorlati anyag birtokába jutottak, amiből összeállítható kommunikáció, konfliktuskezelő, és csapatépítő tréning blokk.</w:t>
      </w:r>
    </w:p>
    <w:p w:rsidR="000B0E79" w:rsidRDefault="000B0E79">
      <w:pPr>
        <w:spacing w:after="0" w:line="240" w:lineRule="auto"/>
        <w:ind w:firstLine="540"/>
        <w:jc w:val="both"/>
        <w:rPr>
          <w:rFonts w:ascii="Times New Roman" w:hAnsi="Times New Roman" w:cs="Times New Roman"/>
          <w:b/>
          <w:bCs/>
          <w:sz w:val="24"/>
          <w:szCs w:val="24"/>
          <w:lang w:eastAsia="hu-HU"/>
        </w:rPr>
      </w:pPr>
      <w:r>
        <w:rPr>
          <w:rFonts w:ascii="Times New Roman" w:hAnsi="Times New Roman" w:cs="Times New Roman"/>
          <w:sz w:val="24"/>
          <w:szCs w:val="24"/>
          <w:lang w:eastAsia="hu-HU"/>
        </w:rPr>
        <w:t>A képzés során a kollégák megismerhették a jó tréning jellemzőit, a különböző feladattípusokat és azok levezetésének gyakorlatát, a tréneri szerep sajátosságait, és a kompetenciákat.</w:t>
      </w:r>
      <w:r>
        <w:rPr>
          <w:rFonts w:ascii="Times New Roman" w:hAnsi="Times New Roman" w:cs="Times New Roman"/>
          <w:b/>
          <w:bCs/>
          <w:sz w:val="24"/>
          <w:szCs w:val="24"/>
          <w:lang w:eastAsia="hu-HU"/>
        </w:rPr>
        <w:t xml:space="preserve"> </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Egy kollégánk elvégezte a családpedagógiai mediátor szakot.</w:t>
      </w:r>
    </w:p>
    <w:p w:rsidR="000B0E79" w:rsidRDefault="000B0E79">
      <w:pPr>
        <w:spacing w:after="0" w:line="240" w:lineRule="auto"/>
        <w:ind w:firstLine="540"/>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Minőségbiztosítás:</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8 évvel ezelőtt az Alapítvány egy olyan minőségbiztosítási modellprojektet dolgozott ki, mely az átmeneti intézmények működési sajátságait figyelembe véve adaptálható.</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program célja volt, hogy a szociális és gyermekvédelmi szolgáltatások </w:t>
      </w:r>
      <w:r>
        <w:rPr>
          <w:rFonts w:ascii="Times New Roman" w:hAnsi="Times New Roman" w:cs="Times New Roman"/>
          <w:b/>
          <w:bCs/>
          <w:sz w:val="24"/>
          <w:szCs w:val="24"/>
          <w:lang w:eastAsia="hu-HU"/>
        </w:rPr>
        <w:t>értékelhetők, mérhetők</w:t>
      </w:r>
      <w:r>
        <w:rPr>
          <w:rFonts w:ascii="Times New Roman" w:hAnsi="Times New Roman" w:cs="Times New Roman"/>
          <w:sz w:val="24"/>
          <w:szCs w:val="24"/>
          <w:lang w:eastAsia="hu-HU"/>
        </w:rPr>
        <w:t xml:space="preserve"> legyenek, a szolgáltatások </w:t>
      </w:r>
      <w:r>
        <w:rPr>
          <w:rFonts w:ascii="Times New Roman" w:hAnsi="Times New Roman" w:cs="Times New Roman"/>
          <w:b/>
          <w:bCs/>
          <w:sz w:val="24"/>
          <w:szCs w:val="24"/>
          <w:lang w:eastAsia="hu-HU"/>
        </w:rPr>
        <w:t>hatékonyabbá</w:t>
      </w:r>
      <w:r>
        <w:rPr>
          <w:rFonts w:ascii="Times New Roman" w:hAnsi="Times New Roman" w:cs="Times New Roman"/>
          <w:sz w:val="24"/>
          <w:szCs w:val="24"/>
          <w:lang w:eastAsia="hu-HU"/>
        </w:rPr>
        <w:t xml:space="preserve"> váljanak azáltal, hogy egy korszerű, a minőségi szolgáltatásokat, és működést segítő rendszert dolgozzunk ki.</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A hat évvel ezelőtti projektet folyamatosan követjük a mindennapi szakmai munkánk során, illetve témakörönként dolgozzuk fel újra a szakmai teammel figyelembe véve az innovációt.</w:t>
      </w:r>
    </w:p>
    <w:p w:rsidR="000B0E79" w:rsidRDefault="000B0E79">
      <w:pPr>
        <w:spacing w:after="0" w:line="240" w:lineRule="auto"/>
        <w:ind w:firstLine="540"/>
        <w:jc w:val="both"/>
        <w:rPr>
          <w:rFonts w:ascii="Times New Roman" w:hAnsi="Times New Roman" w:cs="Times New Roman"/>
          <w:sz w:val="24"/>
          <w:szCs w:val="24"/>
          <w:lang w:eastAsia="hu-HU"/>
        </w:rPr>
      </w:pPr>
      <w:r>
        <w:rPr>
          <w:rFonts w:ascii="Times New Roman" w:hAnsi="Times New Roman" w:cs="Times New Roman"/>
          <w:sz w:val="24"/>
          <w:szCs w:val="24"/>
          <w:lang w:eastAsia="hu-HU"/>
        </w:rPr>
        <w:t>Nagy segítséget jelent nekünk az elégedettségi kérdőívek kiértékelése, amit olyan családok töltenek ki, akik már legalább 3 hónapja laknak intézményünkben, illetve azon családok, akik közvetlenül kiköltözés előtt töltik ki, ilyenkor visszajelzést kapunk arról, milyen új szolgáltatásokat vagy programokat kellene még bevezetnünk.</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left="284"/>
        <w:jc w:val="both"/>
        <w:rPr>
          <w:rFonts w:ascii="Times New Roman" w:hAnsi="Times New Roman" w:cs="Times New Roman"/>
          <w:b/>
          <w:bCs/>
          <w:spacing w:val="4"/>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pacing w:val="4"/>
          <w:sz w:val="24"/>
          <w:szCs w:val="24"/>
          <w:lang w:eastAsia="hu-HU"/>
        </w:rPr>
      </w:pPr>
      <w:r>
        <w:rPr>
          <w:rFonts w:ascii="Times New Roman" w:hAnsi="Times New Roman" w:cs="Times New Roman"/>
          <w:b/>
          <w:bCs/>
          <w:spacing w:val="4"/>
          <w:sz w:val="24"/>
          <w:szCs w:val="24"/>
          <w:lang w:eastAsia="hu-HU"/>
        </w:rPr>
        <w:t>Adományok:</w:t>
      </w:r>
    </w:p>
    <w:p w:rsidR="000B0E79" w:rsidRDefault="000B0E79">
      <w:pPr>
        <w:spacing w:after="0" w:line="240" w:lineRule="auto"/>
        <w:jc w:val="both"/>
        <w:rPr>
          <w:rFonts w:ascii="Times New Roman" w:hAnsi="Times New Roman" w:cs="Times New Roman"/>
          <w:spacing w:val="4"/>
          <w:sz w:val="24"/>
          <w:szCs w:val="24"/>
          <w:lang w:eastAsia="hu-HU"/>
        </w:rPr>
      </w:pPr>
    </w:p>
    <w:p w:rsidR="000B0E79" w:rsidRDefault="000B0E79">
      <w:pPr>
        <w:spacing w:after="0" w:line="240" w:lineRule="auto"/>
        <w:jc w:val="both"/>
        <w:rPr>
          <w:rFonts w:ascii="Times New Roman" w:hAnsi="Times New Roman" w:cs="Times New Roman"/>
          <w:spacing w:val="4"/>
          <w:sz w:val="24"/>
          <w:szCs w:val="24"/>
          <w:lang w:eastAsia="hu-HU"/>
        </w:rPr>
      </w:pP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A már hetedik éve tartó intenzív adományszerzési programunk révén idén is sikerült az általunk segített családok életét megkönnyítenünk több cég adományaival.</w:t>
      </w: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Az Alapítvány számára már rendszeres adományozók közt - a helyi lakosságon túl - több nagy cég is szerepel, úgy, mint C &amp; A Mode Kft. ruha adománnyal, Hermán József pénzadománnyal, amiből karácsonyra játékokat tudtunk vásárolni az Otthonban élő gyerekeknek. Használati eszközökkel Kardos Játék és Dekor,  DM Kft., Coca Cola HBC Kft., Brenntag Hungária Kft, AXA Bank Europe SA, Tesco Global Áruházak Zrt., Béres Alapítvány, MVM Zrt, Gabol, Unicredit, MFB Bank,és Magyar Takarékszövetkezeti Bank Zrt.</w:t>
      </w: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A Magyar Élelmiszerbankkal kötött szerződésünk 6 éve áll fenn, melynek keretében a Metró Áruház minden héten 1 alkalommal élelmiszeradománnyal ,  a Tesco- Global Zrt. szinte minden nap pékáru adománnyal segíti családjainkat.</w:t>
      </w:r>
    </w:p>
    <w:p w:rsidR="000B0E79" w:rsidRDefault="000B0E79">
      <w:pPr>
        <w:spacing w:after="0" w:line="240" w:lineRule="auto"/>
        <w:ind w:firstLine="567"/>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firstLine="567"/>
        <w:jc w:val="both"/>
        <w:rPr>
          <w:rFonts w:ascii="Times New Roman" w:hAnsi="Times New Roman" w:cs="Times New Roman"/>
          <w:sz w:val="24"/>
          <w:szCs w:val="24"/>
          <w:lang w:eastAsia="hu-HU"/>
        </w:rPr>
      </w:pPr>
      <w:r>
        <w:rPr>
          <w:rFonts w:ascii="Times New Roman" w:hAnsi="Times New Roman" w:cs="Times New Roman"/>
          <w:sz w:val="24"/>
          <w:szCs w:val="24"/>
          <w:lang w:eastAsia="hu-HU"/>
        </w:rPr>
        <w:t>A Vodafone Zrt. kiemelt partnerei lettünk 3 éve. A szerződés létrejöttét az Önkéntes Közalapítványnak köszönhetjük, akik abban segítettek minket, hogy rajtuk keresztül a Vodafone dolgozói a tavalyi évben 7 alkalommal, 70 fővel hozzájárultak intézményeink szépítéséhez (udvar rendezése, kerti virágosláda szerelése, festése, virágok, fák, fűszernövények ültetése, szobafelújítás, falfestés, kerítés festés, bútorok adományozása, és összeszerelése, Újházunkban az Előadóban, és két lakószobában új linóleum megvásárlása és lerakása, ajtófélfák ajtók csiszolása, festése, illetve két darab kerti padot vásároltak intézményünkbe.</w:t>
      </w:r>
    </w:p>
    <w:p w:rsidR="000B0E79" w:rsidRDefault="000B0E79">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Vodafone különböző programokat biztosított az itt lakó gyermekek (Siófok óriáskerekezés, strandolás, ingyenes belépőjegyek, karácsonyi bábelőadás)</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pStyle w:val="ListParagraph"/>
        <w:numPr>
          <w:ilvl w:val="0"/>
          <w:numId w:val="1"/>
        </w:numPr>
        <w:tabs>
          <w:tab w:val="left" w:pos="142"/>
          <w:tab w:val="left" w:pos="284"/>
        </w:tab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Közösségi szolgálat:</w:t>
      </w:r>
    </w:p>
    <w:p w:rsidR="000B0E79" w:rsidRDefault="000B0E79">
      <w:pPr>
        <w:tabs>
          <w:tab w:val="left" w:pos="142"/>
          <w:tab w:val="left" w:pos="284"/>
        </w:tabs>
        <w:spacing w:after="0" w:line="240" w:lineRule="auto"/>
        <w:ind w:left="142"/>
        <w:jc w:val="both"/>
        <w:rPr>
          <w:rFonts w:ascii="Times New Roman" w:hAnsi="Times New Roman" w:cs="Times New Roman"/>
          <w:sz w:val="24"/>
          <w:szCs w:val="24"/>
          <w:lang w:eastAsia="hu-HU"/>
        </w:rPr>
      </w:pPr>
    </w:p>
    <w:p w:rsidR="000B0E79" w:rsidRDefault="000B0E79">
      <w:pPr>
        <w:tabs>
          <w:tab w:val="left" w:pos="142"/>
          <w:tab w:val="left" w:pos="284"/>
        </w:tabs>
        <w:spacing w:after="0" w:line="240" w:lineRule="auto"/>
        <w:ind w:left="142"/>
        <w:jc w:val="both"/>
        <w:rPr>
          <w:rFonts w:ascii="Times New Roman" w:hAnsi="Times New Roman" w:cs="Times New Roman"/>
          <w:sz w:val="24"/>
          <w:szCs w:val="24"/>
          <w:lang w:eastAsia="hu-HU"/>
        </w:rPr>
      </w:pPr>
      <w:r>
        <w:rPr>
          <w:rFonts w:ascii="Times New Roman" w:hAnsi="Times New Roman" w:cs="Times New Roman"/>
          <w:sz w:val="24"/>
          <w:szCs w:val="24"/>
          <w:lang w:eastAsia="hu-HU"/>
        </w:rPr>
        <w:tab/>
        <w:t>2 középiskolás tanuló iskolájával van szerződésünk, akik öntések Otthonunkban, illetve az Amerikai Iskola diákjai havonta tartanak gyerekeinknek foglalkozásokat, illetve ruha adománnyal is rendszeresen támogatnak minket.</w:t>
      </w:r>
    </w:p>
    <w:p w:rsidR="000B0E79" w:rsidRDefault="000B0E79">
      <w:pPr>
        <w:tabs>
          <w:tab w:val="left" w:pos="142"/>
          <w:tab w:val="left" w:pos="284"/>
        </w:tabs>
        <w:spacing w:after="0" w:line="240" w:lineRule="auto"/>
        <w:ind w:left="142"/>
        <w:jc w:val="both"/>
        <w:rPr>
          <w:rFonts w:ascii="Times New Roman" w:hAnsi="Times New Roman" w:cs="Times New Roman"/>
          <w:sz w:val="24"/>
          <w:szCs w:val="24"/>
          <w:lang w:eastAsia="hu-HU"/>
        </w:rPr>
      </w:pPr>
      <w:r>
        <w:rPr>
          <w:rFonts w:ascii="Times New Roman" w:hAnsi="Times New Roman" w:cs="Times New Roman"/>
          <w:sz w:val="24"/>
          <w:szCs w:val="24"/>
          <w:lang w:eastAsia="hu-HU"/>
        </w:rPr>
        <w:t>Immár 1 éve van egy önkéntesünk, aki közgazdász végzettségű szakember, ő heti egy alkalommal tart foglalkozásokat gyerekeinknek, az anyákat pedig álláskeresési tanácsokkal látja el.</w:t>
      </w:r>
    </w:p>
    <w:p w:rsidR="000B0E79" w:rsidRDefault="000B0E79">
      <w:pPr>
        <w:tabs>
          <w:tab w:val="left" w:pos="142"/>
          <w:tab w:val="left" w:pos="284"/>
        </w:tabs>
        <w:spacing w:after="0" w:line="240" w:lineRule="auto"/>
        <w:ind w:left="142"/>
        <w:jc w:val="both"/>
        <w:rPr>
          <w:rFonts w:ascii="Times New Roman" w:hAnsi="Times New Roman" w:cs="Times New Roman"/>
          <w:sz w:val="24"/>
          <w:szCs w:val="24"/>
          <w:lang w:eastAsia="hu-HU"/>
        </w:rPr>
      </w:pPr>
      <w:r>
        <w:rPr>
          <w:rFonts w:ascii="Times New Roman" w:hAnsi="Times New Roman" w:cs="Times New Roman"/>
          <w:sz w:val="24"/>
          <w:szCs w:val="24"/>
          <w:lang w:eastAsia="hu-HU"/>
        </w:rPr>
        <w:t>Négy éve tart kapcsolatunk az Út a reményhez Alapítvánnyal, akik havi egy alkalommal         tartanak foglalkozást gyermekeinknek.</w:t>
      </w:r>
    </w:p>
    <w:p w:rsidR="000B0E79" w:rsidRDefault="000B0E79">
      <w:pPr>
        <w:spacing w:after="0" w:line="240" w:lineRule="auto"/>
        <w:ind w:left="142" w:firstLine="425"/>
        <w:jc w:val="both"/>
        <w:rPr>
          <w:rFonts w:ascii="Times New Roman" w:hAnsi="Times New Roman" w:cs="Times New Roman"/>
          <w:sz w:val="24"/>
          <w:szCs w:val="24"/>
          <w:lang w:eastAsia="hu-HU"/>
        </w:rPr>
      </w:pPr>
      <w:r>
        <w:rPr>
          <w:rFonts w:ascii="Times New Roman" w:hAnsi="Times New Roman" w:cs="Times New Roman"/>
          <w:sz w:val="24"/>
          <w:szCs w:val="24"/>
          <w:lang w:eastAsia="hu-HU"/>
        </w:rPr>
        <w:t>Újdonság volt a 2015. évben, hogy a Gyermekétkeztetési Alapítvány segítségével   Adventtől Karácsonyig minden hétvégén 15-20 gyermekünk ebédelhetett egy étteremben.</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1"/>
        </w:numPr>
        <w:spacing w:after="0" w:line="240" w:lineRule="auto"/>
        <w:ind w:left="284" w:hanging="284"/>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Nyári program:</w:t>
      </w:r>
    </w:p>
    <w:p w:rsidR="000B0E79" w:rsidRDefault="000B0E79">
      <w:pPr>
        <w:spacing w:after="0" w:line="240" w:lineRule="auto"/>
        <w:ind w:left="284"/>
        <w:jc w:val="both"/>
        <w:rPr>
          <w:rFonts w:ascii="Times New Roman" w:hAnsi="Times New Roman" w:cs="Times New Roman"/>
          <w:sz w:val="24"/>
          <w:szCs w:val="24"/>
          <w:lang w:eastAsia="hu-HU"/>
        </w:rPr>
      </w:pPr>
    </w:p>
    <w:p w:rsidR="000B0E79" w:rsidRDefault="000B0E79">
      <w:pPr>
        <w:spacing w:after="0" w:line="240" w:lineRule="auto"/>
        <w:ind w:left="284"/>
        <w:jc w:val="both"/>
        <w:rPr>
          <w:rFonts w:ascii="Times New Roman" w:hAnsi="Times New Roman" w:cs="Times New Roman"/>
          <w:sz w:val="24"/>
          <w:szCs w:val="24"/>
          <w:lang w:eastAsia="hu-HU"/>
        </w:rPr>
      </w:pPr>
      <w:r>
        <w:rPr>
          <w:rFonts w:ascii="Times New Roman" w:hAnsi="Times New Roman" w:cs="Times New Roman"/>
          <w:sz w:val="24"/>
          <w:szCs w:val="24"/>
          <w:lang w:eastAsia="hu-HU"/>
        </w:rPr>
        <w:t>Gyermek és ifjúságvédelmi programunk keretében a nyári szünidő alatt külső, és belső szabadidős programokat szerveztünk az otthonban élő gyerekeknek. A benti programokban elsődleges szerephez jutnak a fejlesztő, és társas játékok, kapcsolatteremtést, és kapcsolattartást segítő szituációs gyakorlatok. Olyan helyzeteket teremtettünk, ahol kellemes élményt érte őket, lehetőséget kaptak saját ötleteik és igényeik megvalósításához, fontosnak tartottuk a tiszta, egészséges környezet, az egészséges életmód egészségvédelem technikájának elsajátítását.</w:t>
      </w:r>
    </w:p>
    <w:p w:rsidR="000B0E79" w:rsidRDefault="000B0E79">
      <w:pPr>
        <w:spacing w:after="0" w:line="240" w:lineRule="auto"/>
        <w:ind w:left="284"/>
        <w:jc w:val="both"/>
        <w:rPr>
          <w:rFonts w:ascii="Times New Roman" w:hAnsi="Times New Roman" w:cs="Times New Roman"/>
          <w:sz w:val="24"/>
          <w:szCs w:val="24"/>
          <w:lang w:eastAsia="hu-HU"/>
        </w:rPr>
      </w:pPr>
      <w:r>
        <w:rPr>
          <w:rFonts w:ascii="Times New Roman" w:hAnsi="Times New Roman" w:cs="Times New Roman"/>
          <w:sz w:val="24"/>
          <w:szCs w:val="24"/>
          <w:lang w:eastAsia="hu-HU"/>
        </w:rPr>
        <w:t>Intézményünk dolgozói kitartóan és sikeresen dolgoznak azon, hogy a programokat pályázati forrásokból, és egyéb támogatók, szponzorok segítségével tudjuk megvalósítani. Belépőjegyeket kérünk és kapunk évek óta. Pl.: Állatkert, Csodák palotája, Fővárosi Nagycirkusz, játszóházi belépők, mozijegyek.</w:t>
      </w:r>
    </w:p>
    <w:p w:rsidR="000B0E79" w:rsidRDefault="000B0E79">
      <w:pPr>
        <w:spacing w:after="0" w:line="240" w:lineRule="auto"/>
        <w:ind w:left="284"/>
        <w:jc w:val="both"/>
        <w:rPr>
          <w:rFonts w:ascii="Times New Roman" w:hAnsi="Times New Roman" w:cs="Times New Roman"/>
          <w:sz w:val="24"/>
          <w:szCs w:val="24"/>
          <w:lang w:eastAsia="hu-HU"/>
        </w:rPr>
      </w:pPr>
      <w:r>
        <w:rPr>
          <w:rFonts w:ascii="Times New Roman" w:hAnsi="Times New Roman" w:cs="Times New Roman"/>
          <w:sz w:val="24"/>
          <w:szCs w:val="24"/>
          <w:lang w:eastAsia="hu-HU"/>
        </w:rPr>
        <w:t>Egyre nagyobb igény van olyan programokra a gyerekek és az édesanyák részéről is, melyek a szabadidő megfelelő eltöltéséről adnának iránymutatást a családoknak.</w:t>
      </w:r>
    </w:p>
    <w:p w:rsidR="000B0E79" w:rsidRDefault="000B0E79">
      <w:pPr>
        <w:spacing w:after="0" w:line="240" w:lineRule="auto"/>
        <w:ind w:left="284"/>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szabadidő hasznos eltöltése nagymértékben hozzájárul az unatkozó, csellengő, az odafigyelés, elfoglaltság hiánya miatt agresszív, sokszor erőszakos cselekedetekben kirobbanó fiatalok neveléséhez, szocializációjuk sikeres elősegítéséhez. </w:t>
      </w:r>
    </w:p>
    <w:p w:rsidR="000B0E79" w:rsidRDefault="000B0E79">
      <w:pPr>
        <w:spacing w:after="0" w:line="240" w:lineRule="auto"/>
        <w:ind w:left="284"/>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gyermekgondozó kollégák továbbra is azon dolgoznak, hogy a meglévő programokat folyamatosan színesítsék, bővítsék. Elsődleges szempontból olyan lehetőséget szeretnénk kínálni, ami a szórakoztatás mellett a család és a közösség számára építő jellegű, az ismereteket bővíti, és a hiányzó készségeket fejleszti. </w:t>
      </w:r>
    </w:p>
    <w:p w:rsidR="000B0E79" w:rsidRDefault="000B0E79">
      <w:pPr>
        <w:spacing w:after="0" w:line="240" w:lineRule="auto"/>
        <w:ind w:left="284"/>
        <w:jc w:val="both"/>
        <w:rPr>
          <w:rFonts w:ascii="Times New Roman" w:hAnsi="Times New Roman" w:cs="Times New Roman"/>
          <w:b/>
          <w:bCs/>
          <w:sz w:val="24"/>
          <w:szCs w:val="24"/>
          <w:lang w:eastAsia="hu-HU"/>
        </w:rPr>
      </w:pPr>
      <w:r>
        <w:rPr>
          <w:rFonts w:ascii="Times New Roman" w:hAnsi="Times New Roman" w:cs="Times New Roman"/>
          <w:sz w:val="24"/>
          <w:szCs w:val="24"/>
          <w:lang w:eastAsia="hu-HU"/>
        </w:rPr>
        <w:t>Arra számítunk, hogy ezekkel a programokkal olyan egységes normarendszert közvetíthetünk, amely segíti a társadalomban való beilleszkedésüket, az egészséges életmód és életvitel elsajátítását, valamint a közösségi élet szabályainak megismerését és elfogadását.</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left="240"/>
        <w:jc w:val="both"/>
        <w:rPr>
          <w:rFonts w:ascii="Times New Roman" w:hAnsi="Times New Roman" w:cs="Times New Roman"/>
          <w:sz w:val="24"/>
          <w:szCs w:val="24"/>
          <w:lang w:eastAsia="hu-HU"/>
        </w:rPr>
      </w:pPr>
      <w:r>
        <w:rPr>
          <w:rFonts w:ascii="Times New Roman" w:hAnsi="Times New Roman" w:cs="Times New Roman"/>
          <w:sz w:val="24"/>
          <w:szCs w:val="24"/>
          <w:lang w:eastAsia="hu-HU"/>
        </w:rPr>
        <w:t>Lehetőséget kaptak iskoláskorú gyermekeink, hogy Erzsébet program keretében részt vegyenek egy 6 napos Balatonberényi táboroztatáson.</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u w:val="single"/>
          <w:lang w:eastAsia="hu-HU"/>
        </w:rPr>
      </w:pPr>
      <w:r>
        <w:rPr>
          <w:rFonts w:ascii="Times New Roman" w:hAnsi="Times New Roman" w:cs="Times New Roman"/>
          <w:sz w:val="24"/>
          <w:szCs w:val="24"/>
          <w:u w:val="single"/>
          <w:lang w:eastAsia="hu-HU"/>
        </w:rPr>
        <w:t>A fent kiemelt programjainkon túl a következő rendszeresen működő szolgáltatásainkkal segítettük az ellátottakat:</w:t>
      </w:r>
    </w:p>
    <w:p w:rsidR="000B0E79" w:rsidRDefault="000B0E79">
      <w:pPr>
        <w:spacing w:after="0" w:line="240" w:lineRule="auto"/>
        <w:jc w:val="both"/>
        <w:rPr>
          <w:rFonts w:ascii="Times New Roman" w:hAnsi="Times New Roman" w:cs="Times New Roman"/>
          <w:sz w:val="24"/>
          <w:szCs w:val="24"/>
          <w:u w:val="single"/>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Körzeti védőnőnk a csecsemők és kisgyermekek egészségét felügyelte, aki hetente jön ki Otthonunkba.</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b/>
          <w:bCs/>
          <w:sz w:val="24"/>
          <w:szCs w:val="24"/>
          <w:lang w:eastAsia="hu-HU"/>
        </w:rPr>
        <w:t>Jogi tanácsadást biztosítottunk</w:t>
      </w:r>
      <w:r>
        <w:rPr>
          <w:rFonts w:ascii="Times New Roman" w:hAnsi="Times New Roman" w:cs="Times New Roman"/>
          <w:sz w:val="24"/>
          <w:szCs w:val="24"/>
          <w:lang w:eastAsia="hu-HU"/>
        </w:rPr>
        <w:t>. A hetenként egyszeri jogtanácsosi segítség lehetővé tette a jogi útvesztőkben való eligazodást, házassági bontóperek, gyermek-elhelyezési perek beadását, vagyonmegosztások foganatosítását. Jogtanácsosunkat leggyakrabban családjogi és ingatlannal kapcsolatos ügyekben keresték meg.</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b/>
          <w:bCs/>
          <w:sz w:val="24"/>
          <w:szCs w:val="24"/>
          <w:lang w:eastAsia="hu-HU"/>
        </w:rPr>
        <w:t>Pszichológiai tanácsadást</w:t>
      </w:r>
      <w:r>
        <w:rPr>
          <w:rFonts w:ascii="Times New Roman" w:hAnsi="Times New Roman" w:cs="Times New Roman"/>
          <w:sz w:val="24"/>
          <w:szCs w:val="24"/>
          <w:lang w:eastAsia="hu-HU"/>
        </w:rPr>
        <w:t xml:space="preserve"> nyújtottunk. Tanácsadó pszichológusunk felnőtteknek és gyermekeknek nyújtott segítséget. Leggyakrabban gyermeknevelési problémákkal, életvezetési nehézségekkel keresték meg, ill. a családon belüli erőszak okozta traumák feldolgozásához kértek tőle segítséget.</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Arial" w:hAnsi="Arial" w:cs="Arial"/>
          <w:lang w:eastAsia="hu-HU"/>
        </w:rPr>
      </w:pPr>
      <w:r>
        <w:rPr>
          <w:rFonts w:ascii="Times New Roman" w:hAnsi="Times New Roman" w:cs="Times New Roman"/>
          <w:b/>
          <w:bCs/>
          <w:sz w:val="24"/>
          <w:szCs w:val="24"/>
          <w:lang w:eastAsia="hu-HU"/>
        </w:rPr>
        <w:t>Gyermek gondozóink</w:t>
      </w:r>
      <w:r>
        <w:rPr>
          <w:rFonts w:ascii="Times New Roman" w:hAnsi="Times New Roman" w:cs="Times New Roman"/>
          <w:sz w:val="24"/>
          <w:szCs w:val="24"/>
          <w:lang w:eastAsia="hu-HU"/>
        </w:rPr>
        <w:t xml:space="preserve"> az iskoláskorú és óvodáskorú gyermekek részére</w:t>
      </w: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hu-HU"/>
        </w:rPr>
        <w:t xml:space="preserve">hetente 1 alkalommal </w:t>
      </w:r>
      <w:r>
        <w:rPr>
          <w:rFonts w:ascii="Times New Roman" w:hAnsi="Times New Roman" w:cs="Times New Roman"/>
          <w:b/>
          <w:bCs/>
          <w:sz w:val="24"/>
          <w:szCs w:val="24"/>
          <w:lang w:eastAsia="hu-HU"/>
        </w:rPr>
        <w:t>foglalkozást</w:t>
      </w:r>
      <w:r>
        <w:rPr>
          <w:rFonts w:ascii="Times New Roman" w:hAnsi="Times New Roman" w:cs="Times New Roman"/>
          <w:sz w:val="24"/>
          <w:szCs w:val="24"/>
          <w:lang w:eastAsia="hu-HU"/>
        </w:rPr>
        <w:t xml:space="preserve"> tartottak. A szabadidő hasznos eltöltésén túl a programok egyik fő célja a személyiség érzelmi nevelése, a szociális készségek fejlesztése volt. </w:t>
      </w:r>
    </w:p>
    <w:p w:rsidR="000B0E79" w:rsidRDefault="000B0E79">
      <w:pPr>
        <w:spacing w:after="0" w:line="240" w:lineRule="auto"/>
        <w:ind w:left="540"/>
        <w:jc w:val="both"/>
        <w:rPr>
          <w:rFonts w:ascii="Arial" w:hAnsi="Arial" w:cs="Arial"/>
          <w:lang w:eastAsia="hu-HU"/>
        </w:rPr>
      </w:pPr>
    </w:p>
    <w:p w:rsidR="000B0E79" w:rsidRDefault="000B0E79">
      <w:pPr>
        <w:spacing w:after="0" w:line="240" w:lineRule="auto"/>
        <w:ind w:left="540"/>
        <w:jc w:val="both"/>
        <w:rPr>
          <w:rFonts w:ascii="Arial" w:hAnsi="Arial" w:cs="Arial"/>
          <w:lang w:eastAsia="hu-HU"/>
        </w:rPr>
      </w:pPr>
      <w:r>
        <w:rPr>
          <w:rFonts w:ascii="Times New Roman" w:hAnsi="Times New Roman" w:cs="Times New Roman"/>
          <w:sz w:val="24"/>
          <w:szCs w:val="24"/>
          <w:lang w:eastAsia="hu-HU"/>
        </w:rPr>
        <w:t>Elsődleges szerephez jutottak a fejlesztő és társas játékok, sportversenyek, helyzetgyakorlatok, a kapcsolatteremtést, kapcsolattartást segítő szituációk, amelyek fejlesztik a kommunikációt és elősegítik a kortárs kapcsolatok erősítését. A kreatív-kézműves játékok mozgósították a gyerekek képzeletvilágát, kézügyességük fejlesztése mellett, nem egyszer feszültségelvezetésre is szolgáltak.</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ind w:left="540" w:firstLine="60"/>
        <w:jc w:val="both"/>
        <w:rPr>
          <w:rFonts w:ascii="Arial" w:hAnsi="Arial" w:cs="Arial"/>
          <w:lang w:eastAsia="hu-HU"/>
        </w:rPr>
      </w:pPr>
      <w:r>
        <w:rPr>
          <w:rFonts w:ascii="Times New Roman" w:hAnsi="Times New Roman" w:cs="Times New Roman"/>
          <w:sz w:val="24"/>
          <w:szCs w:val="24"/>
          <w:lang w:eastAsia="hu-HU"/>
        </w:rPr>
        <w:t xml:space="preserve">Az iskolai lemorzsolódás és osztályismétlés elkerülése érdekében pedagógus kollégáink igény szerint egyéni </w:t>
      </w:r>
      <w:r>
        <w:rPr>
          <w:rFonts w:ascii="Times New Roman" w:hAnsi="Times New Roman" w:cs="Times New Roman"/>
          <w:b/>
          <w:bCs/>
          <w:sz w:val="24"/>
          <w:szCs w:val="24"/>
          <w:lang w:eastAsia="hu-HU"/>
        </w:rPr>
        <w:t>korrepetálás</w:t>
      </w:r>
      <w:r>
        <w:rPr>
          <w:rFonts w:ascii="Times New Roman" w:hAnsi="Times New Roman" w:cs="Times New Roman"/>
          <w:sz w:val="24"/>
          <w:szCs w:val="24"/>
          <w:lang w:eastAsia="hu-HU"/>
        </w:rPr>
        <w:t xml:space="preserve"> keretében foglalkoztak a felzárkózásra szoruló gyerekekkel.</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Az </w:t>
      </w:r>
      <w:r>
        <w:rPr>
          <w:rFonts w:ascii="Times New Roman" w:hAnsi="Times New Roman" w:cs="Times New Roman"/>
          <w:b/>
          <w:bCs/>
          <w:sz w:val="24"/>
          <w:szCs w:val="24"/>
          <w:lang w:eastAsia="hu-HU"/>
        </w:rPr>
        <w:t>időszakos programok:</w:t>
      </w:r>
      <w:r>
        <w:rPr>
          <w:rFonts w:ascii="Times New Roman" w:hAnsi="Times New Roman" w:cs="Times New Roman"/>
          <w:sz w:val="24"/>
          <w:szCs w:val="24"/>
          <w:lang w:eastAsia="hu-HU"/>
        </w:rPr>
        <w:t xml:space="preserve"> farsangi, húsvéti mulatság, anyák napi rendezvény, gyermeknapi műsor, mikulás, karácsony és ajándékosztás segítettek feledtetni az átélt brutalitást és erőszakot, erősítették a közösségi kapcsolatokat, kiaknázva a közösség támogató erejét</w:t>
      </w:r>
    </w:p>
    <w:p w:rsidR="000B0E79" w:rsidRDefault="000B0E79">
      <w:pPr>
        <w:spacing w:after="0" w:line="240" w:lineRule="auto"/>
        <w:ind w:left="180"/>
        <w:jc w:val="both"/>
        <w:rPr>
          <w:rFonts w:ascii="Times New Roman" w:hAnsi="Times New Roman" w:cs="Times New Roman"/>
          <w:sz w:val="24"/>
          <w:szCs w:val="24"/>
          <w:lang w:eastAsia="hu-HU"/>
        </w:rPr>
      </w:pPr>
    </w:p>
    <w:p w:rsidR="000B0E79" w:rsidRDefault="000B0E79">
      <w:pPr>
        <w:spacing w:after="0" w:line="240" w:lineRule="auto"/>
        <w:ind w:left="180"/>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Minden szerdán az Élelmiszerbank szervezésében a Metro Áruháztól kapott élelmiszerekkel tudtuk segíteni családjainkat, tavaly ősztől pedig szinte minden nap pékáru adományt kapunk a Tesco Áruháztól.</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együttműködő partnereinktől, ill. a lakosságtól adományba kapott divatos ruhaneműkből válogathatnak klienseink saját maguk és gyermekeik számára még aznap</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b/>
          <w:bCs/>
          <w:sz w:val="24"/>
          <w:szCs w:val="24"/>
          <w:lang w:eastAsia="hu-HU"/>
        </w:rPr>
        <w:t xml:space="preserve">Gyermeknevelő csoportot </w:t>
      </w:r>
      <w:r>
        <w:rPr>
          <w:rFonts w:ascii="Times New Roman" w:hAnsi="Times New Roman" w:cs="Times New Roman"/>
          <w:sz w:val="24"/>
          <w:szCs w:val="24"/>
          <w:lang w:eastAsia="hu-HU"/>
        </w:rPr>
        <w:t>szerveztünk, pszichológusunk szervezésével, vezetésével, mely az idei év tavaszán öt alkalommal valósult meg. A csoport tematikáját a résztvevők problémái mentén fogalmaztuk meg. Az interaktív csoporton lehetősége volt az anyáknak megosztani saját kudarcaikon túl, az általuk már sikeresen alkalmazott pozitív nevelési módszereiket is.</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numPr>
          <w:ilvl w:val="0"/>
          <w:numId w:val="3"/>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Kollegáink számára, a még hatékonyabb munkavégzés, a családgondozó mentálhigiénéjének karbantartása, a kiégés megelőzése és pszichés terhelés feloldása érdekében, havi rendszerességgel </w:t>
      </w:r>
      <w:r>
        <w:rPr>
          <w:rFonts w:ascii="Times New Roman" w:hAnsi="Times New Roman" w:cs="Times New Roman"/>
          <w:b/>
          <w:bCs/>
          <w:sz w:val="24"/>
          <w:szCs w:val="24"/>
          <w:lang w:eastAsia="hu-HU"/>
        </w:rPr>
        <w:t>szupervíziós foglalkozást</w:t>
      </w:r>
      <w:r>
        <w:rPr>
          <w:rFonts w:ascii="Times New Roman" w:hAnsi="Times New Roman" w:cs="Times New Roman"/>
          <w:sz w:val="24"/>
          <w:szCs w:val="24"/>
          <w:lang w:eastAsia="hu-HU"/>
        </w:rPr>
        <w:t xml:space="preserve"> tartottunk.</w:t>
      </w:r>
    </w:p>
    <w:p w:rsidR="000B0E79" w:rsidRDefault="000B0E79">
      <w:pPr>
        <w:spacing w:after="0" w:line="240" w:lineRule="auto"/>
        <w:ind w:left="540"/>
        <w:jc w:val="both"/>
        <w:rPr>
          <w:rFonts w:ascii="Times New Roman" w:hAnsi="Times New Roman" w:cs="Times New Roman"/>
          <w:sz w:val="24"/>
          <w:szCs w:val="24"/>
          <w:lang w:eastAsia="hu-HU"/>
        </w:rPr>
      </w:pPr>
    </w:p>
    <w:p w:rsidR="000B0E79" w:rsidRDefault="000B0E79">
      <w:pPr>
        <w:spacing w:after="0" w:line="240" w:lineRule="auto"/>
        <w:ind w:left="540"/>
        <w:jc w:val="both"/>
        <w:rPr>
          <w:rFonts w:ascii="Times New Roman" w:hAnsi="Times New Roman" w:cs="Times New Roman"/>
          <w:sz w:val="24"/>
          <w:szCs w:val="24"/>
          <w:lang w:eastAsia="hu-HU"/>
        </w:rPr>
      </w:pPr>
    </w:p>
    <w:p w:rsidR="000B0E79" w:rsidRDefault="000B0E79">
      <w:pPr>
        <w:spacing w:after="0" w:line="240" w:lineRule="auto"/>
        <w:ind w:left="540"/>
        <w:jc w:val="both"/>
        <w:rPr>
          <w:rFonts w:ascii="Times New Roman" w:hAnsi="Times New Roman" w:cs="Times New Roman"/>
          <w:sz w:val="24"/>
          <w:szCs w:val="24"/>
          <w:lang w:eastAsia="hu-HU"/>
        </w:rPr>
      </w:pPr>
    </w:p>
    <w:p w:rsidR="000B0E79" w:rsidRDefault="000B0E79">
      <w:pPr>
        <w:spacing w:after="0" w:line="240" w:lineRule="auto"/>
        <w:ind w:left="540"/>
        <w:jc w:val="both"/>
        <w:rPr>
          <w:rFonts w:ascii="Times New Roman" w:hAnsi="Times New Roman" w:cs="Times New Roman"/>
          <w:sz w:val="24"/>
          <w:szCs w:val="24"/>
          <w:lang w:eastAsia="hu-HU"/>
        </w:rPr>
      </w:pPr>
    </w:p>
    <w:p w:rsidR="000B0E79" w:rsidRDefault="000B0E79">
      <w:pPr>
        <w:spacing w:after="0" w:line="240" w:lineRule="auto"/>
        <w:ind w:left="540"/>
        <w:jc w:val="both"/>
        <w:rPr>
          <w:rFonts w:ascii="Times New Roman" w:hAnsi="Times New Roman" w:cs="Times New Roman"/>
          <w:sz w:val="24"/>
          <w:szCs w:val="24"/>
          <w:lang w:eastAsia="hu-HU"/>
        </w:rPr>
      </w:pPr>
      <w:r>
        <w:rPr>
          <w:rFonts w:ascii="Times New Roman" w:hAnsi="Times New Roman" w:cs="Times New Roman"/>
          <w:sz w:val="24"/>
          <w:szCs w:val="24"/>
          <w:lang w:eastAsia="hu-HU"/>
        </w:rPr>
        <w:t>A szakmai együttműködés és együttműködés javítására javaslatunk annyi lenne, hogy a kerületből Otthonunkba költöző családok ügyében esetmegbeszélés tartása, illetve személyes esetátadás lenne indokolt a sok esetben nagyon szövevényes, és sok problémás családok esetében. (Főként a védelembe vett gyermekek esetében).</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Budapest, 2016. február 2.</w:t>
      </w: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spacing w:after="0" w:line="240" w:lineRule="auto"/>
        <w:jc w:val="both"/>
        <w:rPr>
          <w:rFonts w:ascii="Times New Roman" w:hAnsi="Times New Roman" w:cs="Times New Roman"/>
          <w:sz w:val="24"/>
          <w:szCs w:val="24"/>
          <w:lang w:eastAsia="hu-HU"/>
        </w:rPr>
      </w:pPr>
    </w:p>
    <w:p w:rsidR="000B0E79" w:rsidRDefault="000B0E79">
      <w:pPr>
        <w:tabs>
          <w:tab w:val="center" w:pos="6480"/>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Haraszti István                       Ádám Ágnes</w:t>
      </w:r>
      <w:r>
        <w:rPr>
          <w:rFonts w:ascii="Times New Roman" w:hAnsi="Times New Roman" w:cs="Times New Roman"/>
          <w:sz w:val="24"/>
          <w:szCs w:val="24"/>
          <w:lang w:eastAsia="hu-HU"/>
        </w:rPr>
        <w:tab/>
        <w:t xml:space="preserve">                                   Verbőczy Edit</w:t>
      </w:r>
    </w:p>
    <w:p w:rsidR="000B0E79" w:rsidRDefault="000B0E79">
      <w:pPr>
        <w:rPr>
          <w:rFonts w:ascii="Times New Roman" w:hAnsi="Times New Roman" w:cs="Times New Roman"/>
        </w:rPr>
      </w:pPr>
      <w:r>
        <w:rPr>
          <w:rFonts w:ascii="Times New Roman" w:hAnsi="Times New Roman" w:cs="Times New Roman"/>
          <w:sz w:val="24"/>
          <w:szCs w:val="24"/>
          <w:lang w:eastAsia="hu-HU"/>
        </w:rPr>
        <w:t xml:space="preserve">         alapítvány titkára</w:t>
      </w:r>
      <w:r>
        <w:rPr>
          <w:rFonts w:ascii="Times New Roman" w:hAnsi="Times New Roman" w:cs="Times New Roman"/>
          <w:sz w:val="24"/>
          <w:szCs w:val="24"/>
          <w:lang w:eastAsia="hu-HU"/>
        </w:rPr>
        <w:tab/>
        <w:t xml:space="preserve">   Újház intézményvezető</w:t>
      </w:r>
      <w:r>
        <w:rPr>
          <w:rFonts w:ascii="Times New Roman" w:hAnsi="Times New Roman" w:cs="Times New Roman"/>
          <w:sz w:val="24"/>
          <w:szCs w:val="24"/>
          <w:lang w:eastAsia="hu-HU"/>
        </w:rPr>
        <w:tab/>
      </w:r>
      <w:r>
        <w:rPr>
          <w:rFonts w:ascii="Times New Roman" w:hAnsi="Times New Roman" w:cs="Times New Roman"/>
          <w:sz w:val="24"/>
          <w:szCs w:val="24"/>
          <w:lang w:eastAsia="hu-HU"/>
        </w:rPr>
        <w:tab/>
        <w:t xml:space="preserve"> Régiház intézményvezető</w:t>
      </w:r>
    </w:p>
    <w:sectPr w:rsidR="000B0E79" w:rsidSect="000B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04D2"/>
    <w:multiLevelType w:val="hybridMultilevel"/>
    <w:tmpl w:val="503ECFF2"/>
    <w:lvl w:ilvl="0" w:tplc="4DAEA08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6D440891"/>
    <w:multiLevelType w:val="hybridMultilevel"/>
    <w:tmpl w:val="2368A902"/>
    <w:lvl w:ilvl="0" w:tplc="2A904FE2">
      <w:start w:val="1"/>
      <w:numFmt w:val="bullet"/>
      <w:lvlText w:val=""/>
      <w:lvlJc w:val="left"/>
      <w:pPr>
        <w:tabs>
          <w:tab w:val="num" w:pos="540"/>
        </w:tabs>
        <w:ind w:left="540" w:hanging="360"/>
      </w:pPr>
      <w:rPr>
        <w:rFonts w:ascii="Wingdings" w:hAnsi="Wingdings" w:cs="Wingdings"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77584953"/>
    <w:multiLevelType w:val="hybridMultilevel"/>
    <w:tmpl w:val="4EE40158"/>
    <w:lvl w:ilvl="0" w:tplc="040E0001">
      <w:start w:val="1"/>
      <w:numFmt w:val="bullet"/>
      <w:lvlText w:val=""/>
      <w:lvlJc w:val="left"/>
      <w:pPr>
        <w:ind w:left="1260" w:hanging="360"/>
      </w:pPr>
      <w:rPr>
        <w:rFonts w:ascii="Symbol" w:hAnsi="Symbol" w:cs="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cs="Wingdings" w:hint="default"/>
      </w:rPr>
    </w:lvl>
    <w:lvl w:ilvl="3" w:tplc="040E0001">
      <w:start w:val="1"/>
      <w:numFmt w:val="bullet"/>
      <w:lvlText w:val=""/>
      <w:lvlJc w:val="left"/>
      <w:pPr>
        <w:ind w:left="3420" w:hanging="360"/>
      </w:pPr>
      <w:rPr>
        <w:rFonts w:ascii="Symbol" w:hAnsi="Symbol" w:cs="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cs="Wingdings" w:hint="default"/>
      </w:rPr>
    </w:lvl>
    <w:lvl w:ilvl="6" w:tplc="040E0001">
      <w:start w:val="1"/>
      <w:numFmt w:val="bullet"/>
      <w:lvlText w:val=""/>
      <w:lvlJc w:val="left"/>
      <w:pPr>
        <w:ind w:left="5580" w:hanging="360"/>
      </w:pPr>
      <w:rPr>
        <w:rFonts w:ascii="Symbol" w:hAnsi="Symbol" w:cs="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E79"/>
    <w:rsid w:val="000B0E7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2440</Words>
  <Characters>13913</Characters>
  <Application>Microsoft Office Outlook</Application>
  <DocSecurity>0</DocSecurity>
  <Lines>0</Lines>
  <Paragraphs>0</Paragraphs>
  <ScaleCrop>false</ScaleCrop>
  <Company>Budapest Főváros XX. kerület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Szakmai beszámoló az Anyaoltalmazó Alapítvány</dc:title>
  <dc:subject/>
  <dc:creator>Anya</dc:creator>
  <cp:keywords/>
  <dc:description/>
  <cp:lastModifiedBy>Debre_Mariann</cp:lastModifiedBy>
  <cp:revision>2</cp:revision>
  <cp:lastPrinted>2016-05-02T15:40:00Z</cp:lastPrinted>
  <dcterms:created xsi:type="dcterms:W3CDTF">2016-05-02T15:47:00Z</dcterms:created>
  <dcterms:modified xsi:type="dcterms:W3CDTF">2016-05-02T15:47:00Z</dcterms:modified>
</cp:coreProperties>
</file>