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2CE09" w14:textId="77777777" w:rsidR="008D5D7F" w:rsidRPr="003C7EBC" w:rsidRDefault="008D5D7F" w:rsidP="0046280E">
      <w:pPr>
        <w:autoSpaceDE w:val="0"/>
        <w:autoSpaceDN w:val="0"/>
        <w:adjustRightInd w:val="0"/>
        <w:spacing w:after="0" w:line="240" w:lineRule="auto"/>
        <w:ind w:left="496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C7EBC">
        <w:rPr>
          <w:rFonts w:ascii="Times New Roman" w:hAnsi="Times New Roman" w:cs="Times New Roman"/>
          <w:b/>
          <w:bCs/>
          <w:color w:val="222222"/>
          <w:sz w:val="24"/>
          <w:szCs w:val="24"/>
        </w:rPr>
        <w:t>Tárgy</w:t>
      </w:r>
      <w:r w:rsidRPr="003C7EBC">
        <w:rPr>
          <w:rFonts w:ascii="Times New Roman" w:hAnsi="Times New Roman" w:cs="Times New Roman"/>
          <w:color w:val="222222"/>
          <w:sz w:val="24"/>
          <w:szCs w:val="24"/>
        </w:rPr>
        <w:t xml:space="preserve">: Javaslat a </w:t>
      </w:r>
      <w:r w:rsidR="00D54538" w:rsidRPr="003C7EBC">
        <w:rPr>
          <w:rFonts w:ascii="Times New Roman" w:hAnsi="Times New Roman" w:cs="Times New Roman"/>
          <w:color w:val="222222"/>
          <w:sz w:val="24"/>
          <w:szCs w:val="24"/>
        </w:rPr>
        <w:t xml:space="preserve">Nagy </w:t>
      </w:r>
      <w:proofErr w:type="spellStart"/>
      <w:r w:rsidR="00D54538" w:rsidRPr="003C7EBC">
        <w:rPr>
          <w:rFonts w:ascii="Times New Roman" w:hAnsi="Times New Roman" w:cs="Times New Roman"/>
          <w:color w:val="222222"/>
          <w:sz w:val="24"/>
          <w:szCs w:val="24"/>
        </w:rPr>
        <w:t>Győry</w:t>
      </w:r>
      <w:proofErr w:type="spellEnd"/>
      <w:r w:rsidR="00D54538" w:rsidRPr="003C7EBC">
        <w:rPr>
          <w:rFonts w:ascii="Times New Roman" w:hAnsi="Times New Roman" w:cs="Times New Roman"/>
          <w:color w:val="222222"/>
          <w:sz w:val="24"/>
          <w:szCs w:val="24"/>
        </w:rPr>
        <w:t xml:space="preserve"> István</w:t>
      </w:r>
      <w:r w:rsidR="00C9181A" w:rsidRPr="003C7EBC">
        <w:rPr>
          <w:rFonts w:ascii="Times New Roman" w:hAnsi="Times New Roman" w:cs="Times New Roman"/>
          <w:color w:val="222222"/>
          <w:sz w:val="24"/>
          <w:szCs w:val="24"/>
        </w:rPr>
        <w:t xml:space="preserve"> utca </w:t>
      </w:r>
      <w:r w:rsidRPr="003C7EBC">
        <w:rPr>
          <w:rFonts w:ascii="Times New Roman" w:hAnsi="Times New Roman" w:cs="Times New Roman"/>
          <w:color w:val="222222"/>
          <w:sz w:val="24"/>
          <w:szCs w:val="24"/>
        </w:rPr>
        <w:t>forgalmi rendjének módosítására</w:t>
      </w:r>
    </w:p>
    <w:p w14:paraId="6D94C021" w14:textId="77777777" w:rsidR="008D5D7F" w:rsidRPr="003C7EBC" w:rsidRDefault="008D5D7F" w:rsidP="003C7EBC">
      <w:pPr>
        <w:autoSpaceDE w:val="0"/>
        <w:autoSpaceDN w:val="0"/>
        <w:adjustRightInd w:val="0"/>
        <w:spacing w:before="360" w:after="24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3C7EBC">
        <w:rPr>
          <w:rFonts w:ascii="Times New Roman" w:hAnsi="Times New Roman" w:cs="Times New Roman"/>
          <w:b/>
          <w:bCs/>
          <w:color w:val="222222"/>
          <w:sz w:val="24"/>
          <w:szCs w:val="24"/>
        </w:rPr>
        <w:t>Tisztelt Környezetvédelmi és Városfejlesztési Bizottság!</w:t>
      </w:r>
    </w:p>
    <w:p w14:paraId="39A6FEF1" w14:textId="77777777" w:rsidR="003C7EBC" w:rsidRPr="00D82234" w:rsidRDefault="003C7EBC" w:rsidP="003C7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A Környezetvédelmi és Városfejlesztési Bizottság 2020. június 30-án tartott ülésen tárgyalta a </w:t>
      </w:r>
    </w:p>
    <w:p w14:paraId="568F4721" w14:textId="07F2A322" w:rsidR="003C7EBC" w:rsidRPr="00D82234" w:rsidRDefault="003C7EBC" w:rsidP="003C7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Bp. XX.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Nagy Győri István utca (Nagysándor József utca és Zilah utca között) Kossuth Lajos utca irányába történő egyirányúsítására vonatkozó </w:t>
      </w:r>
      <w:r>
        <w:rPr>
          <w:rFonts w:ascii="Times New Roman" w:hAnsi="Times New Roman" w:cs="Times New Roman"/>
          <w:color w:val="222222"/>
          <w:sz w:val="24"/>
          <w:szCs w:val="24"/>
        </w:rPr>
        <w:t>forgalomtechnikai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>módosító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 javaslatot. A Bizottság 8</w:t>
      </w:r>
      <w:r>
        <w:rPr>
          <w:rFonts w:ascii="Times New Roman" w:hAnsi="Times New Roman" w:cs="Times New Roman"/>
          <w:color w:val="222222"/>
          <w:sz w:val="24"/>
          <w:szCs w:val="24"/>
        </w:rPr>
        <w:t>6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/2020. (VI. 30.) KVB. határozatában úgy döntött, hogy e kérdésben lakossági egyeztetést követően kíván dönteni. </w:t>
      </w:r>
    </w:p>
    <w:p w14:paraId="51A8A630" w14:textId="0268F1D3" w:rsidR="003C7EBC" w:rsidRDefault="003C7EBC" w:rsidP="003C7EB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</w:rPr>
        <w:t>A jelenleg fennálló korlátozásokra való tekintettel a Hivatal 2020. szeptember 01-</w:t>
      </w:r>
      <w:r w:rsidR="00BB1438">
        <w:rPr>
          <w:rFonts w:ascii="Times New Roman" w:hAnsi="Times New Roman" w:cs="Times New Roman"/>
          <w:color w:val="222222"/>
          <w:sz w:val="24"/>
          <w:szCs w:val="24"/>
        </w:rPr>
        <w:t>j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>én az Önkormányzat honlapján, valamint közösségi oldalán lakossági „online” egyeztetést kezdeményezett. Az egyeztetés aktuális állásáról a T. Bizottság kérésére a Városgazdálkodási Osztály 2020. szeptember 15-én tartott ülésen szóban tájékoztatást adott. A témával kapcsolatos vélemények 2020. szeptember 30-ig érkeztek be. Az online egyeztetés ezt követően lezárult.</w:t>
      </w:r>
    </w:p>
    <w:p w14:paraId="79FA326E" w14:textId="3B9E422A" w:rsidR="003C7EBC" w:rsidRDefault="003C7EBC" w:rsidP="003C7EB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3092D12C" wp14:editId="78E9C7AD">
            <wp:extent cx="5753100" cy="29337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9489" w14:textId="610B96BC" w:rsidR="003C7EBC" w:rsidRDefault="003C7EBC" w:rsidP="003C7EB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Az online egyeztetés során </w:t>
      </w:r>
      <w:r>
        <w:rPr>
          <w:rFonts w:ascii="Times New Roman" w:hAnsi="Times New Roman" w:cs="Times New Roman"/>
          <w:color w:val="222222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color w:val="222222"/>
          <w:sz w:val="24"/>
          <w:szCs w:val="24"/>
          <w:u w:val="single"/>
        </w:rPr>
        <w:t>89</w:t>
      </w:r>
      <w:r w:rsidRPr="00D82234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válasz érkezett be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, melyek összegzése alapján kiderült, hogy </w:t>
      </w:r>
      <w:r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D82234">
        <w:rPr>
          <w:rFonts w:ascii="Times New Roman" w:hAnsi="Times New Roman" w:cs="Times New Roman"/>
          <w:color w:val="222222"/>
          <w:sz w:val="24"/>
          <w:szCs w:val="24"/>
          <w:u w:val="single"/>
        </w:rPr>
        <w:t>többség támogatta forgalomtechnikai módosítás</w:t>
      </w:r>
      <w:r>
        <w:rPr>
          <w:rFonts w:ascii="Times New Roman" w:hAnsi="Times New Roman" w:cs="Times New Roman"/>
          <w:color w:val="222222"/>
          <w:sz w:val="24"/>
          <w:szCs w:val="24"/>
          <w:u w:val="single"/>
        </w:rPr>
        <w:t>ok</w:t>
      </w:r>
      <w:r w:rsidRPr="00D82234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bevezetését</w:t>
      </w: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</w:p>
    <w:p w14:paraId="1DDD3246" w14:textId="0F11CE0C" w:rsidR="003C7EBC" w:rsidRPr="00EB4AF6" w:rsidRDefault="003C7EBC" w:rsidP="003C7EB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B4AF6">
        <w:rPr>
          <w:rFonts w:ascii="Times New Roman" w:hAnsi="Times New Roman" w:cs="Times New Roman"/>
          <w:color w:val="222222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222222"/>
          <w:sz w:val="24"/>
          <w:szCs w:val="24"/>
        </w:rPr>
        <w:t>Nagy Győri István ut</w:t>
      </w:r>
      <w:r w:rsidRPr="00EB4AF6">
        <w:rPr>
          <w:rFonts w:ascii="Times New Roman" w:hAnsi="Times New Roman" w:cs="Times New Roman"/>
          <w:color w:val="222222"/>
          <w:sz w:val="24"/>
          <w:szCs w:val="24"/>
        </w:rPr>
        <w:t>ca (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Nagysándor József utca és Zilah utca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között</w:t>
      </w:r>
      <w:r w:rsidRPr="00EB4AF6">
        <w:rPr>
          <w:rFonts w:ascii="Times New Roman" w:hAnsi="Times New Roman" w:cs="Times New Roman"/>
          <w:color w:val="222222"/>
          <w:sz w:val="24"/>
          <w:szCs w:val="24"/>
        </w:rPr>
        <w:t xml:space="preserve">)  </w:t>
      </w:r>
      <w:r>
        <w:rPr>
          <w:rFonts w:ascii="Times New Roman" w:hAnsi="Times New Roman" w:cs="Times New Roman"/>
          <w:color w:val="222222"/>
          <w:sz w:val="24"/>
          <w:szCs w:val="24"/>
        </w:rPr>
        <w:t>Kossuth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Lajos</w:t>
      </w:r>
      <w:r w:rsidRPr="00EB4AF6">
        <w:rPr>
          <w:rFonts w:ascii="Times New Roman" w:hAnsi="Times New Roman" w:cs="Times New Roman"/>
          <w:color w:val="222222"/>
          <w:sz w:val="24"/>
          <w:szCs w:val="24"/>
        </w:rPr>
        <w:t xml:space="preserve"> utca irányába történő </w:t>
      </w:r>
      <w:proofErr w:type="spellStart"/>
      <w:r w:rsidRPr="00EB4AF6">
        <w:rPr>
          <w:rFonts w:ascii="Times New Roman" w:hAnsi="Times New Roman" w:cs="Times New Roman"/>
          <w:color w:val="222222"/>
          <w:sz w:val="24"/>
          <w:szCs w:val="24"/>
        </w:rPr>
        <w:t>egyirányúsítását</w:t>
      </w:r>
      <w:proofErr w:type="spellEnd"/>
      <w:r w:rsidRPr="00EB4AF6">
        <w:rPr>
          <w:rFonts w:ascii="Times New Roman" w:hAnsi="Times New Roman" w:cs="Times New Roman"/>
          <w:color w:val="222222"/>
          <w:sz w:val="24"/>
          <w:szCs w:val="24"/>
        </w:rPr>
        <w:t xml:space="preserve"> a szavazók </w:t>
      </w:r>
      <w:r>
        <w:rPr>
          <w:rFonts w:ascii="Times New Roman" w:hAnsi="Times New Roman" w:cs="Times New Roman"/>
          <w:color w:val="222222"/>
          <w:sz w:val="24"/>
          <w:szCs w:val="24"/>
        </w:rPr>
        <w:t>57,1</w:t>
      </w:r>
      <w:r w:rsidRPr="00EB4AF6">
        <w:rPr>
          <w:rFonts w:ascii="Times New Roman" w:hAnsi="Times New Roman" w:cs="Times New Roman"/>
          <w:color w:val="222222"/>
          <w:sz w:val="24"/>
          <w:szCs w:val="24"/>
        </w:rPr>
        <w:t>%-a támogatta.</w:t>
      </w:r>
    </w:p>
    <w:p w14:paraId="38247A67" w14:textId="77777777" w:rsidR="003C7EBC" w:rsidRPr="00D82234" w:rsidRDefault="003C7EBC" w:rsidP="003C7EB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</w:rPr>
        <w:t xml:space="preserve">A kérdőívre adott válaszok összesítőjét és a grafikonokat az előterjesztés 1. számú melléklete tartalmazza, a beérkezett válaszokat pedig az előterjesztés 2. számú mellékleteként mutatjuk be táblázat formájában. </w:t>
      </w:r>
    </w:p>
    <w:p w14:paraId="6A78853A" w14:textId="77777777" w:rsidR="003C7EBC" w:rsidRPr="00D82234" w:rsidRDefault="003C7EBC" w:rsidP="003C7EB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u w:val="single"/>
        </w:rPr>
      </w:pPr>
      <w:r w:rsidRPr="00D82234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A mellékleteket az adatok nagy mennyisége és könnyebb átláthatósága érdekében csak digitálisan juttatjuk el a T. Bizottság részére. </w:t>
      </w:r>
    </w:p>
    <w:p w14:paraId="2C9BEAAC" w14:textId="77777777" w:rsidR="003C7EBC" w:rsidRPr="00D82234" w:rsidRDefault="003C7EBC" w:rsidP="003C7EB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223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Fentiekre tekintettel kérjük a T. Környezetvédelmi és Városfejlesztési Bizottságot, hogy döntsön a határozati javaslatban foglaltakról.</w:t>
      </w:r>
    </w:p>
    <w:p w14:paraId="75FC838C" w14:textId="77777777" w:rsidR="003C7EBC" w:rsidRPr="00F13E5C" w:rsidRDefault="003C7EBC" w:rsidP="003C7EBC">
      <w:pPr>
        <w:spacing w:before="240" w:after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3E5C">
        <w:rPr>
          <w:rFonts w:ascii="Times New Roman" w:hAnsi="Times New Roman" w:cs="Times New Roman"/>
          <w:b/>
          <w:bCs/>
          <w:sz w:val="24"/>
          <w:szCs w:val="24"/>
        </w:rPr>
        <w:t>HATÁROZATI JAVASLAT</w:t>
      </w:r>
    </w:p>
    <w:p w14:paraId="734F8519" w14:textId="77777777" w:rsidR="003C7EBC" w:rsidRPr="00EB4AF6" w:rsidRDefault="003C7EBC" w:rsidP="003C7EBC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AF6">
        <w:rPr>
          <w:rFonts w:ascii="Times New Roman" w:hAnsi="Times New Roman" w:cs="Times New Roman"/>
          <w:b/>
          <w:bCs/>
          <w:sz w:val="24"/>
          <w:szCs w:val="24"/>
        </w:rPr>
        <w:t xml:space="preserve">A Környezetvédelmi és Városfejlesztési Bizottság úgy dönt, hogy </w:t>
      </w:r>
    </w:p>
    <w:p w14:paraId="0605167D" w14:textId="1F866950" w:rsidR="003C7EBC" w:rsidRPr="00EB4AF6" w:rsidRDefault="003C7EBC" w:rsidP="003C7EBC">
      <w:pPr>
        <w:tabs>
          <w:tab w:val="left" w:pos="709"/>
        </w:tabs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I/1.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6631">
        <w:rPr>
          <w:rFonts w:ascii="Times New Roman" w:hAnsi="Times New Roman" w:cs="Times New Roman"/>
          <w:b/>
          <w:bCs/>
          <w:sz w:val="24"/>
          <w:szCs w:val="24"/>
        </w:rPr>
        <w:t>támogatja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AF6">
        <w:rPr>
          <w:rFonts w:ascii="Times New Roman" w:hAnsi="Times New Roman" w:cs="Times New Roman"/>
          <w:b/>
          <w:bCs/>
          <w:sz w:val="24"/>
          <w:szCs w:val="24"/>
        </w:rPr>
        <w:t xml:space="preserve">Bp. XX.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Nagy Győri István</w:t>
      </w:r>
      <w:r w:rsidRPr="00EB4AF6">
        <w:rPr>
          <w:rFonts w:ascii="Times New Roman" w:hAnsi="Times New Roman" w:cs="Times New Roman"/>
          <w:b/>
          <w:bCs/>
          <w:sz w:val="24"/>
          <w:szCs w:val="24"/>
        </w:rPr>
        <w:t xml:space="preserve"> utca </w:t>
      </w:r>
      <w:r>
        <w:rPr>
          <w:rFonts w:ascii="Times New Roman" w:hAnsi="Times New Roman" w:cs="Times New Roman"/>
          <w:b/>
          <w:bCs/>
          <w:sz w:val="24"/>
          <w:szCs w:val="24"/>
        </w:rPr>
        <w:t>(Nagysándor József utca és Zilah utca között) Kossuth Lajo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utca irányába történő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eg</w:t>
      </w:r>
      <w:r w:rsidR="00080AE4"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z w:val="24"/>
          <w:szCs w:val="24"/>
        </w:rPr>
        <w:t>irányúsítását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C3C7D39" w14:textId="0282EBF2" w:rsidR="003C7EBC" w:rsidRPr="00F76631" w:rsidRDefault="003C7EBC" w:rsidP="003C7EBC">
      <w:pPr>
        <w:tabs>
          <w:tab w:val="left" w:pos="709"/>
        </w:tabs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I/2.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6631">
        <w:rPr>
          <w:rFonts w:ascii="Times New Roman" w:hAnsi="Times New Roman" w:cs="Times New Roman"/>
          <w:b/>
          <w:bCs/>
          <w:sz w:val="24"/>
          <w:szCs w:val="24"/>
        </w:rPr>
        <w:t xml:space="preserve">nem támogatja </w:t>
      </w:r>
      <w:r w:rsidRPr="00EB4AF6">
        <w:rPr>
          <w:rFonts w:ascii="Times New Roman" w:hAnsi="Times New Roman" w:cs="Times New Roman"/>
          <w:b/>
          <w:bCs/>
          <w:sz w:val="24"/>
          <w:szCs w:val="24"/>
        </w:rPr>
        <w:t xml:space="preserve">Bp. XX.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Nagy Győri István</w:t>
      </w:r>
      <w:r w:rsidRPr="00EB4AF6">
        <w:rPr>
          <w:rFonts w:ascii="Times New Roman" w:hAnsi="Times New Roman" w:cs="Times New Roman"/>
          <w:b/>
          <w:bCs/>
          <w:sz w:val="24"/>
          <w:szCs w:val="24"/>
        </w:rPr>
        <w:t xml:space="preserve"> utca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(Nagysándor József utca és Zilah utca között) Kossuth Lajos utca irányába történő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eg</w:t>
      </w:r>
      <w:r w:rsidR="00080AE4"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z w:val="24"/>
          <w:szCs w:val="24"/>
        </w:rPr>
        <w:t>irányúsítását</w:t>
      </w:r>
      <w:proofErr w:type="spellEnd"/>
      <w:r w:rsidRPr="00F7663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CB5F3" w14:textId="77777777" w:rsidR="003C7EBC" w:rsidRPr="00F76631" w:rsidRDefault="003C7EBC" w:rsidP="003C7EBC">
      <w:pPr>
        <w:spacing w:before="120"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6631">
        <w:rPr>
          <w:rFonts w:ascii="Times New Roman" w:hAnsi="Times New Roman" w:cs="Times New Roman"/>
          <w:b/>
          <w:bCs/>
          <w:sz w:val="24"/>
          <w:szCs w:val="24"/>
        </w:rPr>
        <w:t xml:space="preserve">felkéri a polgármestert, hogy a határozat I. pontja szerinti forgalomtechnikai változás bevezetése érdekében a szükséges intézkedéseket tegye meg. </w:t>
      </w:r>
    </w:p>
    <w:p w14:paraId="21FCCE45" w14:textId="77777777" w:rsidR="003C7EBC" w:rsidRPr="00F13E5C" w:rsidRDefault="003C7EBC" w:rsidP="003C7EB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AF6">
        <w:rPr>
          <w:rFonts w:ascii="Times New Roman" w:hAnsi="Times New Roman" w:cs="Times New Roman"/>
          <w:b/>
          <w:bCs/>
          <w:sz w:val="24"/>
          <w:szCs w:val="24"/>
        </w:rPr>
        <w:t>Felelős</w:t>
      </w:r>
      <w:r w:rsidRPr="00F13E5C">
        <w:rPr>
          <w:rFonts w:ascii="Times New Roman" w:hAnsi="Times New Roman" w:cs="Times New Roman"/>
          <w:sz w:val="24"/>
          <w:szCs w:val="24"/>
        </w:rPr>
        <w:t>: Mach Péter elnök</w:t>
      </w:r>
    </w:p>
    <w:p w14:paraId="7A82003C" w14:textId="77777777" w:rsidR="003C7EBC" w:rsidRPr="00F13E5C" w:rsidRDefault="003C7EBC" w:rsidP="003C7EB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AF6">
        <w:rPr>
          <w:rFonts w:ascii="Times New Roman" w:hAnsi="Times New Roman" w:cs="Times New Roman"/>
          <w:b/>
          <w:bCs/>
          <w:sz w:val="24"/>
          <w:szCs w:val="24"/>
        </w:rPr>
        <w:t>Határidő</w:t>
      </w:r>
      <w:r w:rsidRPr="00F13E5C">
        <w:rPr>
          <w:rFonts w:ascii="Times New Roman" w:hAnsi="Times New Roman" w:cs="Times New Roman"/>
          <w:sz w:val="24"/>
          <w:szCs w:val="24"/>
        </w:rPr>
        <w:t>: adott</w:t>
      </w:r>
    </w:p>
    <w:p w14:paraId="684FEF76" w14:textId="77777777" w:rsidR="003C7EBC" w:rsidRPr="00F13E5C" w:rsidRDefault="003C7EBC" w:rsidP="003C7EB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AF6">
        <w:rPr>
          <w:rFonts w:ascii="Times New Roman" w:hAnsi="Times New Roman" w:cs="Times New Roman"/>
          <w:b/>
          <w:bCs/>
          <w:sz w:val="24"/>
          <w:szCs w:val="24"/>
        </w:rPr>
        <w:t>Előterjesztés készítette</w:t>
      </w:r>
      <w:r w:rsidRPr="00F13E5C">
        <w:rPr>
          <w:rFonts w:ascii="Times New Roman" w:hAnsi="Times New Roman" w:cs="Times New Roman"/>
          <w:sz w:val="24"/>
          <w:szCs w:val="24"/>
        </w:rPr>
        <w:t xml:space="preserve">: </w:t>
      </w:r>
      <w:r w:rsidRPr="00D82234">
        <w:rPr>
          <w:rFonts w:ascii="Times New Roman" w:hAnsi="Times New Roman" w:cs="Times New Roman"/>
          <w:sz w:val="24"/>
          <w:szCs w:val="24"/>
        </w:rPr>
        <w:t>Kanyuk Krisztina osztályvezető-helyettes (VGO)</w:t>
      </w:r>
    </w:p>
    <w:p w14:paraId="5DA270D6" w14:textId="384E9FC1" w:rsidR="003C7EBC" w:rsidRPr="00F13E5C" w:rsidRDefault="003C7EBC" w:rsidP="003C7EBC">
      <w:pPr>
        <w:spacing w:before="3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E5C">
        <w:rPr>
          <w:rFonts w:ascii="Times New Roman" w:hAnsi="Times New Roman" w:cs="Times New Roman"/>
          <w:sz w:val="24"/>
          <w:szCs w:val="24"/>
        </w:rPr>
        <w:t>Budapest, 2020.</w:t>
      </w:r>
      <w:r w:rsidR="00D928C2">
        <w:rPr>
          <w:rFonts w:ascii="Times New Roman" w:hAnsi="Times New Roman" w:cs="Times New Roman"/>
          <w:sz w:val="24"/>
          <w:szCs w:val="24"/>
        </w:rPr>
        <w:t>10</w:t>
      </w:r>
      <w:r w:rsidRPr="00F13E5C">
        <w:rPr>
          <w:rFonts w:ascii="Times New Roman" w:hAnsi="Times New Roman" w:cs="Times New Roman"/>
          <w:sz w:val="24"/>
          <w:szCs w:val="24"/>
        </w:rPr>
        <w:t>.</w:t>
      </w:r>
      <w:r w:rsidR="00D928C2">
        <w:rPr>
          <w:rFonts w:ascii="Times New Roman" w:hAnsi="Times New Roman" w:cs="Times New Roman"/>
          <w:sz w:val="24"/>
          <w:szCs w:val="24"/>
        </w:rPr>
        <w:t>08</w:t>
      </w:r>
      <w:r w:rsidRPr="00F13E5C">
        <w:rPr>
          <w:rFonts w:ascii="Times New Roman" w:hAnsi="Times New Roman" w:cs="Times New Roman"/>
          <w:sz w:val="24"/>
          <w:szCs w:val="24"/>
        </w:rPr>
        <w:t>.</w:t>
      </w:r>
    </w:p>
    <w:p w14:paraId="3BCF9BF5" w14:textId="77777777" w:rsidR="003C7EBC" w:rsidRPr="00F13E5C" w:rsidRDefault="003C7EBC" w:rsidP="003C7EBC">
      <w:pPr>
        <w:spacing w:before="1800" w:after="0" w:line="240" w:lineRule="auto"/>
        <w:ind w:left="411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3E5C">
        <w:rPr>
          <w:rFonts w:ascii="Times New Roman" w:hAnsi="Times New Roman" w:cs="Times New Roman"/>
          <w:b/>
          <w:bCs/>
          <w:sz w:val="24"/>
          <w:szCs w:val="24"/>
        </w:rPr>
        <w:t>Kernné dr. Kulcsár Dóra</w:t>
      </w:r>
    </w:p>
    <w:p w14:paraId="269ED428" w14:textId="77777777" w:rsidR="003C7EBC" w:rsidRPr="00F13E5C" w:rsidRDefault="003C7EBC" w:rsidP="003C7EBC">
      <w:pPr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F13E5C">
        <w:rPr>
          <w:rFonts w:ascii="Times New Roman" w:hAnsi="Times New Roman" w:cs="Times New Roman"/>
          <w:sz w:val="24"/>
          <w:szCs w:val="24"/>
        </w:rPr>
        <w:t>városgazdálkodási osztályvezető</w:t>
      </w:r>
    </w:p>
    <w:p w14:paraId="363DC751" w14:textId="77777777" w:rsidR="003C7EBC" w:rsidRPr="00F13E5C" w:rsidRDefault="003C7EBC" w:rsidP="00080AE4">
      <w:pPr>
        <w:spacing w:before="5040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3E5C">
        <w:rPr>
          <w:rFonts w:ascii="Times New Roman" w:hAnsi="Times New Roman" w:cs="Times New Roman"/>
          <w:sz w:val="24"/>
          <w:szCs w:val="24"/>
          <w:u w:val="single"/>
        </w:rPr>
        <w:t>Mellékletek:</w:t>
      </w:r>
    </w:p>
    <w:p w14:paraId="52AF7B30" w14:textId="77777777" w:rsidR="003C7EBC" w:rsidRPr="00D82234" w:rsidRDefault="003C7EBC" w:rsidP="003C7EB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234">
        <w:rPr>
          <w:rFonts w:ascii="Times New Roman" w:hAnsi="Times New Roman" w:cs="Times New Roman"/>
          <w:sz w:val="24"/>
          <w:szCs w:val="24"/>
        </w:rPr>
        <w:t>Lakossági online egyeztetés összegzése grafikonokkal</w:t>
      </w:r>
    </w:p>
    <w:p w14:paraId="386F6B0B" w14:textId="1C63ED64" w:rsidR="00D12DB9" w:rsidRPr="00080AE4" w:rsidRDefault="003C7EBC" w:rsidP="00E129F8">
      <w:pPr>
        <w:pStyle w:val="Listaszerbekezds"/>
        <w:numPr>
          <w:ilvl w:val="0"/>
          <w:numId w:val="6"/>
        </w:num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AE4">
        <w:rPr>
          <w:rFonts w:ascii="Times New Roman" w:hAnsi="Times New Roman" w:cs="Times New Roman"/>
          <w:sz w:val="24"/>
          <w:szCs w:val="24"/>
        </w:rPr>
        <w:t>Lakossági online egyeztetés teljes adatbázisa</w:t>
      </w:r>
    </w:p>
    <w:sectPr w:rsidR="00D12DB9" w:rsidRPr="00080AE4" w:rsidSect="003C7EBC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71430" w14:textId="77777777" w:rsidR="003C7EBC" w:rsidRDefault="003C7EBC" w:rsidP="003C7EBC">
      <w:pPr>
        <w:spacing w:after="0" w:line="240" w:lineRule="auto"/>
      </w:pPr>
      <w:r>
        <w:separator/>
      </w:r>
    </w:p>
  </w:endnote>
  <w:endnote w:type="continuationSeparator" w:id="0">
    <w:p w14:paraId="6000EA20" w14:textId="77777777" w:rsidR="003C7EBC" w:rsidRDefault="003C7EBC" w:rsidP="003C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48CD7" w14:textId="77777777" w:rsidR="003C7EBC" w:rsidRDefault="003C7EBC" w:rsidP="003C7EBC">
      <w:pPr>
        <w:spacing w:after="0" w:line="240" w:lineRule="auto"/>
      </w:pPr>
      <w:r>
        <w:separator/>
      </w:r>
    </w:p>
  </w:footnote>
  <w:footnote w:type="continuationSeparator" w:id="0">
    <w:p w14:paraId="03825FB2" w14:textId="77777777" w:rsidR="003C7EBC" w:rsidRDefault="003C7EBC" w:rsidP="003C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D7C96" w14:textId="77777777" w:rsidR="003C7EBC" w:rsidRDefault="003C7EBC" w:rsidP="003C7EBC">
    <w:pPr>
      <w:pStyle w:val="lfej"/>
      <w:tabs>
        <w:tab w:val="clear" w:pos="4536"/>
        <w:tab w:val="center" w:pos="1134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8AAD114" wp14:editId="2C23DAF0">
              <wp:simplePos x="0" y="0"/>
              <wp:positionH relativeFrom="column">
                <wp:posOffset>1019175</wp:posOffset>
              </wp:positionH>
              <wp:positionV relativeFrom="paragraph">
                <wp:posOffset>-29210</wp:posOffset>
              </wp:positionV>
              <wp:extent cx="609600" cy="549910"/>
              <wp:effectExtent l="0" t="1270" r="4445" b="1270"/>
              <wp:wrapNone/>
              <wp:docPr id="7" name="Téglala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960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9B78461" w14:textId="77777777" w:rsidR="003C7EBC" w:rsidRDefault="003C7EBC" w:rsidP="003C7EBC">
                          <w:pPr>
                            <w:ind w:right="-124"/>
                          </w:pPr>
                          <w:r>
                            <w:rPr>
                              <w:sz w:val="20"/>
                            </w:rPr>
                            <w:object w:dxaOrig="930" w:dyaOrig="860" w14:anchorId="4DF1A0E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46.5pt;height:42.75pt">
                                <v:imagedata r:id="rId1" o:title=""/>
                              </v:shape>
                              <o:OLEObject Type="Embed" ProgID="Word.Picture.8" ShapeID="_x0000_i1028" DrawAspect="Content" ObjectID="_1663677936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AAD114" id="Téglalap 7" o:spid="_x0000_s1026" style="position:absolute;margin-left:80.25pt;margin-top:-2.3pt;width:48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SI7AEAALoDAAAOAAAAZHJzL2Uyb0RvYy54bWysU1GO0zAQ/UfiDpb/adIVdGnUdLXa1SKk&#10;BVba5QBTx0ksEo8Zu03KjTgHF2PsNIWFP8SPNbZnnt97M95cjX0nDpq8QVvK5SKXQluFlbFNKT8/&#10;3b16K4UPYCvo0OpSHrWXV9uXLzaDK/QFtthVmgSDWF8MrpRtCK7IMq9a3YNfoNOWL2ukHgJvqckq&#10;goHR+y67yPNVNiBVjlBp7/n0drqU24Rf11qFT3XtdRBdKZlbSCuldRfXbLuBoiFwrVEnGvAPLHow&#10;lh89Q91CALEn8xdUbxShxzosFPYZ1rVROmlgNcv8DzWPLTidtLA53p1t8v8PVn08PJAwVSkvpbDQ&#10;c4uefnxvOujAictoz+B8wVmP7oGiQO/uUX3xwuJNC7bR10Q4tBoqJrWM+dmzgrjxXCp2wwesGB32&#10;AZNTY019BGQPxJgacjw3RI9BKD5c5etVzm1TfPXm9Xq9TA3LoJiLHfnwTmMvYlBK4n4ncDjc+xDJ&#10;QDGnxLcs3pmuSz3v7LMDTpxOdBqaU/XMfnIhjLvxZMgOqyOLIpwGij8ABy3SNykGHqZS+q97IC1F&#10;996yMXHy5oDmYDcHYBWXljJIMYU3YZrQvSPTtIy8TKIsXrN5tUnCIrWJxclyHpCk9zTMcQJ/36es&#10;X19u+xMAAP//AwBQSwMEFAAGAAgAAAAhAF+jhczdAAAACQEAAA8AAABkcnMvZG93bnJldi54bWxM&#10;j8FOwzAMhu9IvENkJG5bQsWq0TWd0KpKcIPBhVvWeG1Fk7RJ1pa3x5zY8bc//f6c7xfTswl96JyV&#10;8LAWwNDWTne2kfD5Ua22wEJUVqveWZTwgwH2xe1NrjLtZvuO0zE2jEpsyJSENsYh4zzULRoV1m5A&#10;S7uz80ZFir7h2quZyk3PEyFSblRn6UKrBjy0WH8fL0ZC6VNdhcNLWT19zWV8fRunkY9S3t8tzztg&#10;EZf4D8OfPqlDQU4nd7E6sJ5yKjaESlg9psAISDYpDU4StokAXuT8+oPiFwAA//8DAFBLAQItABQA&#10;BgAIAAAAIQC2gziS/gAAAOEBAAATAAAAAAAAAAAAAAAAAAAAAABbQ29udGVudF9UeXBlc10ueG1s&#10;UEsBAi0AFAAGAAgAAAAhADj9If/WAAAAlAEAAAsAAAAAAAAAAAAAAAAALwEAAF9yZWxzLy5yZWxz&#10;UEsBAi0AFAAGAAgAAAAhALsXdIjsAQAAugMAAA4AAAAAAAAAAAAAAAAALgIAAGRycy9lMm9Eb2Mu&#10;eG1sUEsBAi0AFAAGAAgAAAAhAF+jhczdAAAACQEAAA8AAAAAAAAAAAAAAAAARgQAAGRycy9kb3du&#10;cmV2LnhtbFBLBQYAAAAABAAEAPMAAABQBQAAAAA=&#10;" o:allowincell="f" filled="f" stroked="f" strokeweight="0">
              <v:textbox inset="0,0,0,0">
                <w:txbxContent>
                  <w:p w14:paraId="49B78461" w14:textId="77777777" w:rsidR="003C7EBC" w:rsidRDefault="003C7EBC" w:rsidP="003C7EBC">
                    <w:pPr>
                      <w:ind w:right="-124"/>
                    </w:pPr>
                    <w:r>
                      <w:rPr>
                        <w:sz w:val="20"/>
                      </w:rPr>
                      <w:object w:dxaOrig="930" w:dyaOrig="860" w14:anchorId="4DF1A0ED">
                        <v:shape id="_x0000_i1028" type="#_x0000_t75" style="width:46.5pt;height:42.75pt">
                          <v:imagedata r:id="rId1" o:title=""/>
                        </v:shape>
                        <o:OLEObject Type="Embed" ProgID="Word.Picture.8" ShapeID="_x0000_i1028" DrawAspect="Content" ObjectID="_1663677936" r:id="rId3"/>
                      </w:object>
                    </w:r>
                  </w:p>
                </w:txbxContent>
              </v:textbox>
            </v:rect>
          </w:pict>
        </mc:Fallback>
      </mc:AlternateContent>
    </w:r>
  </w:p>
  <w:p w14:paraId="376148CE" w14:textId="77777777" w:rsidR="003C7EBC" w:rsidRDefault="003C7EBC" w:rsidP="003C7EBC">
    <w:pPr>
      <w:pStyle w:val="lfej"/>
      <w:rPr>
        <w:sz w:val="18"/>
      </w:rPr>
    </w:pPr>
  </w:p>
  <w:p w14:paraId="2A32D729" w14:textId="77777777" w:rsidR="003C7EBC" w:rsidRDefault="003C7EBC" w:rsidP="003C7EBC">
    <w:pPr>
      <w:pStyle w:val="lfej"/>
      <w:rPr>
        <w:sz w:val="18"/>
      </w:rPr>
    </w:pPr>
    <w:r>
      <w:rPr>
        <w:sz w:val="18"/>
      </w:rPr>
      <w:t xml:space="preserve">           </w:t>
    </w:r>
  </w:p>
  <w:p w14:paraId="7B750EF1" w14:textId="77777777" w:rsidR="003C7EBC" w:rsidRDefault="003C7EBC" w:rsidP="003C7EBC">
    <w:pPr>
      <w:pStyle w:val="lfej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692E786" wp14:editId="7CC904AD">
              <wp:simplePos x="0" y="0"/>
              <wp:positionH relativeFrom="column">
                <wp:posOffset>28575</wp:posOffset>
              </wp:positionH>
              <wp:positionV relativeFrom="paragraph">
                <wp:posOffset>92710</wp:posOffset>
              </wp:positionV>
              <wp:extent cx="2514600" cy="1371600"/>
              <wp:effectExtent l="0" t="3175" r="4445" b="0"/>
              <wp:wrapNone/>
              <wp:docPr id="6" name="Téglala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4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09830E8" w14:textId="77777777" w:rsidR="003C7EBC" w:rsidRPr="00B36FF8" w:rsidRDefault="003C7EBC" w:rsidP="003C7EBC">
                          <w:pPr>
                            <w:spacing w:after="0" w:line="240" w:lineRule="auto"/>
                            <w:jc w:val="center"/>
                            <w:rPr>
                              <w:rStyle w:val="Oldalszm"/>
                              <w:rFonts w:ascii="Times New Roman" w:hAnsi="Times New Roman" w:cs="Times New Roman"/>
                              <w:caps/>
                              <w:sz w:val="18"/>
                            </w:rPr>
                          </w:pPr>
                          <w:r w:rsidRPr="00B36FF8">
                            <w:rPr>
                              <w:rStyle w:val="Oldalszm"/>
                              <w:rFonts w:ascii="Times New Roman" w:hAnsi="Times New Roman" w:cs="Times New Roman"/>
                              <w:caps/>
                              <w:sz w:val="18"/>
                            </w:rPr>
                            <w:t>Budapest Főváros XX. kerület</w:t>
                          </w:r>
                        </w:p>
                        <w:p w14:paraId="499922BA" w14:textId="77777777" w:rsidR="003C7EBC" w:rsidRPr="00B36FF8" w:rsidRDefault="003C7EBC" w:rsidP="003C7EBC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 w:rsidRPr="00B36FF8">
                            <w:rPr>
                              <w:rStyle w:val="Oldalszm"/>
                              <w:caps/>
                              <w:sz w:val="18"/>
                            </w:rPr>
                            <w:t>PesterzsébetI polgármesteri hivatal</w:t>
                          </w:r>
                        </w:p>
                        <w:p w14:paraId="12D6095F" w14:textId="77777777" w:rsidR="003C7EBC" w:rsidRPr="00B36FF8" w:rsidRDefault="003C7EBC" w:rsidP="003C7EBC">
                          <w:pPr>
                            <w:pStyle w:val="lfej"/>
                            <w:pBdr>
                              <w:bottom w:val="single" w:sz="6" w:space="1" w:color="auto"/>
                            </w:pBdr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 w:rsidRPr="00B36FF8">
                            <w:rPr>
                              <w:b/>
                              <w:sz w:val="18"/>
                            </w:rPr>
                            <w:t>VÁROSGAZDÁLKODÁSI OSZTÁLY</w:t>
                          </w:r>
                        </w:p>
                        <w:p w14:paraId="38324626" w14:textId="77777777" w:rsidR="003C7EBC" w:rsidRPr="00B36FF8" w:rsidRDefault="003C7EBC" w:rsidP="003C7EBC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6"/>
                            </w:rPr>
                          </w:pPr>
                        </w:p>
                        <w:p w14:paraId="7BB9E1F7" w14:textId="77777777" w:rsidR="003C7EBC" w:rsidRPr="00B36FF8" w:rsidRDefault="003C7EBC" w:rsidP="003C7EBC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 w:rsidRPr="00B36FF8">
                            <w:rPr>
                              <w:sz w:val="18"/>
                            </w:rPr>
                            <w:t>1201 Budapest, Kossuth Lajos tér 1.</w:t>
                          </w:r>
                        </w:p>
                        <w:p w14:paraId="251EA97B" w14:textId="77777777" w:rsidR="003C7EBC" w:rsidRPr="00B36FF8" w:rsidRDefault="003C7EBC" w:rsidP="003C7EBC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1418"/>
                            </w:tabs>
                            <w:jc w:val="center"/>
                            <w:rPr>
                              <w:sz w:val="18"/>
                            </w:rPr>
                          </w:pPr>
                          <w:r w:rsidRPr="00B36FF8">
                            <w:rPr>
                              <w:sz w:val="18"/>
                            </w:rPr>
                            <w:t>Tel.: 283-1709, Fax: 283-1709</w:t>
                          </w:r>
                        </w:p>
                        <w:p w14:paraId="2458AB20" w14:textId="77777777" w:rsidR="003C7EBC" w:rsidRPr="00B36FF8" w:rsidRDefault="003C7EBC" w:rsidP="003C7EB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B36FF8">
                            <w:rPr>
                              <w:rFonts w:ascii="Times New Roman" w:hAnsi="Times New Roman" w:cs="Times New Roman"/>
                              <w:sz w:val="18"/>
                            </w:rPr>
                            <w:t>www.pesterzsebet.hu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2E786" id="Téglalap 6" o:spid="_x0000_s1027" style="position:absolute;margin-left:2.25pt;margin-top:7.3pt;width:198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v47gEAAMMDAAAOAAAAZHJzL2Uyb0RvYy54bWysU12O0zAQfkfiDpbfaZoCZRU1Xa12tQhp&#10;gZV2OcDUcRKLxGPGbpNyI87BxRg7TZeFN8SLNZ6fz/N9M95cjn0nDpq8QVvKfLGUQluFlbFNKb88&#10;3r66kMIHsBV0aHUpj9rLy+3LF5vBFXqFLXaVJsEg1heDK2UbgiuyzKtW9+AX6LTlYI3UQ+ArNVlF&#10;MDB632Wr5XKdDUiVI1Tae/beTEG5Tfh1rVX4XNdeB9GVknsL6aR07uKZbTdQNASuNerUBvxDFz0Y&#10;y4+eoW4ggNiT+QuqN4rQYx0WCvsM69oonTgwm3z5B5uHFpxOXFgc784y+f8Hqz4d7kmYqpRrKSz0&#10;PKLHnz+aDjpwYh3lGZwvOOvB3VMk6N0dqq9eWLxuwTb6igiHVkPFTeUxP3tWEC+eS8Vu+IgVo8M+&#10;YFJqrKmPgKyBGNNAjueB6DEIxc7V2/zNeslzUxzLX7/L4yW+AcVc7siH9xp7EY1SEk88wcPhzocp&#10;dU6Jr1m8NV3Hfig6+8zBmJNHp7U5Vc/9TzqEcTcmsRLTGNthdWR2hNNm8U9go0X6LsXAW1VK/20P&#10;pKXoPlhWKK7gbNBs7GYDrOLSUgYpJvM6TKu6d2SalpHzxM3iFatYm8TvqYuT9rwpSaHTVsdV/P2e&#10;sp7+3vYXAAAA//8DAFBLAwQUAAYACAAAACEAiulEpNwAAAAIAQAADwAAAGRycy9kb3ducmV2Lnht&#10;bEyPQU+EMBCF7yb+h2ZMvLmtKxJFysYsIdGbrl68dekIRDoF2gX8944nPc57L2++l+9W14sZp9B5&#10;0nC9USCQam87ajS8v1VXdyBCNGRN7wk1fGOAXXF+lpvM+oVecT7ERnAJhcxoaGMcMilD3aIzYeMH&#10;JPY+/eRM5HNqpJ3MwuWul1ulUulMR/yhNQPuW6y/DienoZxSW4X9U1ndfyxlfH4Z51GOWl9erI8P&#10;ICKu8S8Mv/iMDgUzHf2JbBC9huSWgywnKQi2E6VYOGrY3qgUZJHL/wOKHwAAAP//AwBQSwECLQAU&#10;AAYACAAAACEAtoM4kv4AAADhAQAAEwAAAAAAAAAAAAAAAAAAAAAAW0NvbnRlbnRfVHlwZXNdLnht&#10;bFBLAQItABQABgAIAAAAIQA4/SH/1gAAAJQBAAALAAAAAAAAAAAAAAAAAC8BAABfcmVscy8ucmVs&#10;c1BLAQItABQABgAIAAAAIQD3J5v47gEAAMMDAAAOAAAAAAAAAAAAAAAAAC4CAABkcnMvZTJvRG9j&#10;LnhtbFBLAQItABQABgAIAAAAIQCK6USk3AAAAAgBAAAPAAAAAAAAAAAAAAAAAEgEAABkcnMvZG93&#10;bnJldi54bWxQSwUGAAAAAAQABADzAAAAUQUAAAAA&#10;" o:allowincell="f" filled="f" stroked="f" strokeweight="0">
              <v:textbox inset="0,0,0,0">
                <w:txbxContent>
                  <w:p w14:paraId="609830E8" w14:textId="77777777" w:rsidR="003C7EBC" w:rsidRPr="00B36FF8" w:rsidRDefault="003C7EBC" w:rsidP="003C7EBC">
                    <w:pPr>
                      <w:spacing w:after="0" w:line="240" w:lineRule="auto"/>
                      <w:jc w:val="center"/>
                      <w:rPr>
                        <w:rStyle w:val="Oldalszm"/>
                        <w:rFonts w:ascii="Times New Roman" w:hAnsi="Times New Roman" w:cs="Times New Roman"/>
                        <w:caps/>
                        <w:sz w:val="18"/>
                      </w:rPr>
                    </w:pPr>
                    <w:r w:rsidRPr="00B36FF8">
                      <w:rPr>
                        <w:rStyle w:val="Oldalszm"/>
                        <w:rFonts w:ascii="Times New Roman" w:hAnsi="Times New Roman" w:cs="Times New Roman"/>
                        <w:caps/>
                        <w:sz w:val="18"/>
                      </w:rPr>
                      <w:t>Budapest Főváros XX. kerület</w:t>
                    </w:r>
                  </w:p>
                  <w:p w14:paraId="499922BA" w14:textId="77777777" w:rsidR="003C7EBC" w:rsidRPr="00B36FF8" w:rsidRDefault="003C7EBC" w:rsidP="003C7EBC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 w:rsidRPr="00B36FF8">
                      <w:rPr>
                        <w:rStyle w:val="Oldalszm"/>
                        <w:caps/>
                        <w:sz w:val="18"/>
                      </w:rPr>
                      <w:t>PesterzsébetI polgármesteri hivatal</w:t>
                    </w:r>
                  </w:p>
                  <w:p w14:paraId="12D6095F" w14:textId="77777777" w:rsidR="003C7EBC" w:rsidRPr="00B36FF8" w:rsidRDefault="003C7EBC" w:rsidP="003C7EBC">
                    <w:pPr>
                      <w:pStyle w:val="lfej"/>
                      <w:pBdr>
                        <w:bottom w:val="single" w:sz="6" w:space="1" w:color="auto"/>
                      </w:pBdr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 w:rsidRPr="00B36FF8">
                      <w:rPr>
                        <w:b/>
                        <w:sz w:val="18"/>
                      </w:rPr>
                      <w:t>VÁROSGAZDÁLKODÁSI OSZTÁLY</w:t>
                    </w:r>
                  </w:p>
                  <w:p w14:paraId="38324626" w14:textId="77777777" w:rsidR="003C7EBC" w:rsidRPr="00B36FF8" w:rsidRDefault="003C7EBC" w:rsidP="003C7EBC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6"/>
                      </w:rPr>
                    </w:pPr>
                  </w:p>
                  <w:p w14:paraId="7BB9E1F7" w14:textId="77777777" w:rsidR="003C7EBC" w:rsidRPr="00B36FF8" w:rsidRDefault="003C7EBC" w:rsidP="003C7EBC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 w:rsidRPr="00B36FF8">
                      <w:rPr>
                        <w:sz w:val="18"/>
                      </w:rPr>
                      <w:t>1201 Budapest, Kossuth Lajos tér 1.</w:t>
                    </w:r>
                  </w:p>
                  <w:p w14:paraId="251EA97B" w14:textId="77777777" w:rsidR="003C7EBC" w:rsidRPr="00B36FF8" w:rsidRDefault="003C7EBC" w:rsidP="003C7EBC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1418"/>
                      </w:tabs>
                      <w:jc w:val="center"/>
                      <w:rPr>
                        <w:sz w:val="18"/>
                      </w:rPr>
                    </w:pPr>
                    <w:r w:rsidRPr="00B36FF8">
                      <w:rPr>
                        <w:sz w:val="18"/>
                      </w:rPr>
                      <w:t>Tel.: 283-1709, Fax: 283-1709</w:t>
                    </w:r>
                  </w:p>
                  <w:p w14:paraId="2458AB20" w14:textId="77777777" w:rsidR="003C7EBC" w:rsidRPr="00B36FF8" w:rsidRDefault="003C7EBC" w:rsidP="003C7EB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B36FF8">
                      <w:rPr>
                        <w:rFonts w:ascii="Times New Roman" w:hAnsi="Times New Roman" w:cs="Times New Roman"/>
                        <w:sz w:val="18"/>
                      </w:rPr>
                      <w:t>www.pesterzsebet.hu</w:t>
                    </w:r>
                  </w:p>
                </w:txbxContent>
              </v:textbox>
            </v:rect>
          </w:pict>
        </mc:Fallback>
      </mc:AlternateContent>
    </w:r>
  </w:p>
  <w:p w14:paraId="54CB2597" w14:textId="77777777" w:rsidR="003C7EBC" w:rsidRDefault="003C7EBC" w:rsidP="003C7EBC">
    <w:pPr>
      <w:pStyle w:val="lfej"/>
      <w:rPr>
        <w:sz w:val="18"/>
      </w:rPr>
    </w:pPr>
  </w:p>
  <w:p w14:paraId="106DFD61" w14:textId="77777777" w:rsidR="003C7EBC" w:rsidRDefault="003C7EBC" w:rsidP="003C7EBC">
    <w:pPr>
      <w:pStyle w:val="lfej"/>
      <w:rPr>
        <w:sz w:val="18"/>
      </w:rPr>
    </w:pPr>
  </w:p>
  <w:p w14:paraId="669E3ED0" w14:textId="77777777" w:rsidR="003C7EBC" w:rsidRDefault="003C7EBC" w:rsidP="003C7EBC">
    <w:pPr>
      <w:pStyle w:val="lfej"/>
      <w:rPr>
        <w:sz w:val="18"/>
      </w:rPr>
    </w:pPr>
  </w:p>
  <w:p w14:paraId="5FDCA3D4" w14:textId="77777777" w:rsidR="003C7EBC" w:rsidRDefault="003C7EBC" w:rsidP="003C7EBC">
    <w:pPr>
      <w:pStyle w:val="lfej"/>
      <w:rPr>
        <w:sz w:val="18"/>
      </w:rPr>
    </w:pPr>
  </w:p>
  <w:p w14:paraId="2E85D5EE" w14:textId="77777777" w:rsidR="003C7EBC" w:rsidRDefault="003C7EBC" w:rsidP="003C7EBC">
    <w:pPr>
      <w:pStyle w:val="lfej"/>
      <w:rPr>
        <w:sz w:val="18"/>
      </w:rPr>
    </w:pPr>
  </w:p>
  <w:p w14:paraId="5F6CE419" w14:textId="77777777" w:rsidR="003C7EBC" w:rsidRDefault="003C7EBC" w:rsidP="003C7EBC">
    <w:pPr>
      <w:pStyle w:val="lfej"/>
      <w:rPr>
        <w:sz w:val="18"/>
      </w:rPr>
    </w:pPr>
  </w:p>
  <w:p w14:paraId="6F778EB6" w14:textId="77777777" w:rsidR="003C7EBC" w:rsidRPr="001E0348" w:rsidRDefault="003C7EBC" w:rsidP="003C7EBC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color w:val="22222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D7174"/>
    <w:multiLevelType w:val="hybridMultilevel"/>
    <w:tmpl w:val="59FC8CAC"/>
    <w:lvl w:ilvl="0" w:tplc="27B219B4">
      <w:start w:val="1"/>
      <w:numFmt w:val="bullet"/>
      <w:lvlText w:val="-"/>
      <w:lvlJc w:val="left"/>
      <w:pPr>
        <w:ind w:left="1572" w:hanging="360"/>
      </w:pPr>
      <w:rPr>
        <w:rFonts w:ascii="Times New Roman" w:eastAsiaTheme="minorHAnsi" w:hAnsi="Times New Roman" w:cs="Times New Roman" w:hint="default"/>
        <w:color w:val="222222"/>
      </w:rPr>
    </w:lvl>
    <w:lvl w:ilvl="1" w:tplc="040E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 w15:restartNumberingAfterBreak="0">
    <w:nsid w:val="07AC07FC"/>
    <w:multiLevelType w:val="hybridMultilevel"/>
    <w:tmpl w:val="5582E490"/>
    <w:lvl w:ilvl="0" w:tplc="27B219B4">
      <w:start w:val="1"/>
      <w:numFmt w:val="bullet"/>
      <w:lvlText w:val="-"/>
      <w:lvlJc w:val="left"/>
      <w:pPr>
        <w:ind w:left="1345" w:hanging="360"/>
      </w:pPr>
      <w:rPr>
        <w:rFonts w:ascii="Times New Roman" w:eastAsiaTheme="minorHAnsi" w:hAnsi="Times New Roman" w:cs="Times New Roman" w:hint="default"/>
        <w:color w:val="222222"/>
      </w:rPr>
    </w:lvl>
    <w:lvl w:ilvl="1" w:tplc="040E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 w15:restartNumberingAfterBreak="0">
    <w:nsid w:val="3EB01D47"/>
    <w:multiLevelType w:val="multilevel"/>
    <w:tmpl w:val="B0AA1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A9009E"/>
    <w:multiLevelType w:val="hybridMultilevel"/>
    <w:tmpl w:val="C38EC6C2"/>
    <w:lvl w:ilvl="0" w:tplc="89980E18">
      <w:start w:val="1"/>
      <w:numFmt w:val="upperRoman"/>
      <w:lvlText w:val="%1."/>
      <w:lvlJc w:val="left"/>
      <w:pPr>
        <w:ind w:left="862" w:hanging="72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A5167FB"/>
    <w:multiLevelType w:val="hybridMultilevel"/>
    <w:tmpl w:val="5F387596"/>
    <w:lvl w:ilvl="0" w:tplc="3782F3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37309"/>
    <w:multiLevelType w:val="hybridMultilevel"/>
    <w:tmpl w:val="036CA52E"/>
    <w:lvl w:ilvl="0" w:tplc="ADA6668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7F"/>
    <w:rsid w:val="00080AE4"/>
    <w:rsid w:val="00151C8B"/>
    <w:rsid w:val="001813B0"/>
    <w:rsid w:val="001E0348"/>
    <w:rsid w:val="002236D0"/>
    <w:rsid w:val="002F5FA9"/>
    <w:rsid w:val="003B4441"/>
    <w:rsid w:val="003C7EBC"/>
    <w:rsid w:val="0046280E"/>
    <w:rsid w:val="00510436"/>
    <w:rsid w:val="00554EAE"/>
    <w:rsid w:val="00600559"/>
    <w:rsid w:val="00836837"/>
    <w:rsid w:val="008750E9"/>
    <w:rsid w:val="008D5D7F"/>
    <w:rsid w:val="008E1835"/>
    <w:rsid w:val="0098644D"/>
    <w:rsid w:val="00A54864"/>
    <w:rsid w:val="00A61266"/>
    <w:rsid w:val="00A75F53"/>
    <w:rsid w:val="00B23D4C"/>
    <w:rsid w:val="00B36FF8"/>
    <w:rsid w:val="00BB1438"/>
    <w:rsid w:val="00C9181A"/>
    <w:rsid w:val="00D12DB9"/>
    <w:rsid w:val="00D54538"/>
    <w:rsid w:val="00D9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E7827B"/>
  <w15:chartTrackingRefBased/>
  <w15:docId w15:val="{0BEF96E7-E954-43EB-8821-451C9AC10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uiPriority w:val="99"/>
    <w:semiHidden/>
    <w:unhideWhenUsed/>
    <w:rsid w:val="00A75F5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0"/>
      <w:szCs w:val="24"/>
    </w:rPr>
  </w:style>
  <w:style w:type="paragraph" w:styleId="Listaszerbekezds">
    <w:name w:val="List Paragraph"/>
    <w:basedOn w:val="Norml"/>
    <w:uiPriority w:val="34"/>
    <w:qFormat/>
    <w:rsid w:val="001E0348"/>
    <w:pPr>
      <w:ind w:left="720"/>
      <w:contextualSpacing/>
    </w:pPr>
  </w:style>
  <w:style w:type="paragraph" w:styleId="lfej">
    <w:name w:val="header"/>
    <w:basedOn w:val="Norml"/>
    <w:link w:val="lfejChar"/>
    <w:semiHidden/>
    <w:rsid w:val="00B36FF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semiHidden/>
    <w:rsid w:val="00B36FF8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semiHidden/>
    <w:rsid w:val="00B36FF8"/>
  </w:style>
  <w:style w:type="paragraph" w:styleId="llb">
    <w:name w:val="footer"/>
    <w:basedOn w:val="Norml"/>
    <w:link w:val="llbChar"/>
    <w:uiPriority w:val="99"/>
    <w:unhideWhenUsed/>
    <w:rsid w:val="003C7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7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0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Kernné dr. Kulcsár Dóra</dc:creator>
  <cp:keywords/>
  <dc:description/>
  <cp:lastModifiedBy>Kalász Nóra</cp:lastModifiedBy>
  <cp:revision>7</cp:revision>
  <cp:lastPrinted>2020-10-08T13:52:00Z</cp:lastPrinted>
  <dcterms:created xsi:type="dcterms:W3CDTF">2020-03-02T12:30:00Z</dcterms:created>
  <dcterms:modified xsi:type="dcterms:W3CDTF">2020-10-08T13:59:00Z</dcterms:modified>
</cp:coreProperties>
</file>