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C694" w14:textId="44CBEA63" w:rsidR="009B0912" w:rsidRDefault="009B0912" w:rsidP="009016AD">
      <w:pPr>
        <w:ind w:left="4678"/>
        <w:jc w:val="both"/>
      </w:pPr>
      <w:r>
        <w:rPr>
          <w:b/>
        </w:rPr>
        <w:t>Tárgy:</w:t>
      </w:r>
      <w:r>
        <w:tab/>
        <w:t xml:space="preserve">Javaslat tulajdonosi </w:t>
      </w:r>
      <w:r w:rsidR="003201F2">
        <w:t>hozzájárulás megadásával kapcsolatos döntés</w:t>
      </w:r>
      <w:r>
        <w:t xml:space="preserve"> meghozatalára a Bp. XX. Vízisport u. 2</w:t>
      </w:r>
      <w:r w:rsidR="00DE7673">
        <w:t>4. szám alatt található</w:t>
      </w:r>
      <w:r w:rsidR="003201F2">
        <w:t xml:space="preserve">, a </w:t>
      </w:r>
      <w:r w:rsidR="00DE7673">
        <w:t>Ferencvárosi Evezős Club által használt</w:t>
      </w:r>
      <w:r>
        <w:t xml:space="preserve"> csónakház fejlesztésének megvalósítása érdekében</w:t>
      </w:r>
      <w:r w:rsidR="00DE7673">
        <w:t>.</w:t>
      </w:r>
    </w:p>
    <w:p w14:paraId="4624D469" w14:textId="77777777" w:rsidR="009B0912" w:rsidRDefault="009B0912">
      <w:pPr>
        <w:jc w:val="both"/>
        <w:rPr>
          <w:b/>
        </w:rPr>
      </w:pPr>
    </w:p>
    <w:p w14:paraId="317F2DE4" w14:textId="77777777" w:rsidR="00B75A6E" w:rsidRDefault="00B75A6E">
      <w:pPr>
        <w:jc w:val="both"/>
        <w:rPr>
          <w:b/>
        </w:rPr>
      </w:pPr>
    </w:p>
    <w:p w14:paraId="49733FF7" w14:textId="77777777" w:rsidR="00B75A6E" w:rsidRDefault="00B75A6E">
      <w:pPr>
        <w:jc w:val="both"/>
        <w:rPr>
          <w:b/>
        </w:rPr>
      </w:pPr>
    </w:p>
    <w:p w14:paraId="23F8A07A" w14:textId="77105AAB" w:rsidR="009B0912" w:rsidRDefault="009B0912">
      <w:pPr>
        <w:jc w:val="both"/>
      </w:pPr>
      <w:r>
        <w:rPr>
          <w:b/>
        </w:rPr>
        <w:t>Tisztelt Képviselő-testület!</w:t>
      </w:r>
    </w:p>
    <w:p w14:paraId="14312205" w14:textId="6569CBA8" w:rsidR="009B0912" w:rsidRDefault="009B0912">
      <w:pPr>
        <w:jc w:val="both"/>
      </w:pPr>
    </w:p>
    <w:p w14:paraId="26B6DF93" w14:textId="77777777" w:rsidR="00B75A6E" w:rsidRDefault="00B75A6E">
      <w:pPr>
        <w:jc w:val="both"/>
      </w:pPr>
    </w:p>
    <w:p w14:paraId="3BF2C80C" w14:textId="299E3330" w:rsidR="009B0912" w:rsidRDefault="00E012AF">
      <w:pPr>
        <w:jc w:val="both"/>
      </w:pPr>
      <w:r>
        <w:t xml:space="preserve">2006. december 22-én a Kincstári Vagyoni Igazgatóság, valamint a Sportfólió Kht. és Pesterzsébet Önkormányzata </w:t>
      </w:r>
      <w:r w:rsidR="003C0768">
        <w:t xml:space="preserve">(továbbiakban: Önkormányzat) </w:t>
      </w:r>
      <w:r>
        <w:t xml:space="preserve">között a kincstári vagyonba tartozó ingatlanok ingyenes önkormányzati tulajdonba adásáról szóló szerződés jött létre a </w:t>
      </w:r>
      <w:r w:rsidRPr="000570AC">
        <w:t xml:space="preserve">Budapest XX. kerület, Vízisport utca 20-28. szám alatti, 170021 hrsz. alatt felvett ingatlan 4545/12230 tulajdoni hányadának </w:t>
      </w:r>
      <w:r w:rsidR="003C0768" w:rsidRPr="000570AC">
        <w:t xml:space="preserve">az </w:t>
      </w:r>
      <w:r w:rsidRPr="000570AC">
        <w:t>Önkormányzat részére történő ingyenes átadására vonatkozóan.</w:t>
      </w:r>
      <w:r w:rsidR="003C0768" w:rsidRPr="000570AC">
        <w:t xml:space="preserve"> Az Önkormányzat tudomásul vette, hogy az ingatlan-nyilvántartásba</w:t>
      </w:r>
      <w:r w:rsidR="003C0768">
        <w:t xml:space="preserve"> bejegyzésre kerül a Magyar Evezős Szövetség (a továbbiakban: MESZ) haszonélvezeti joga, illetve az ingatlant használó Ferencvárosi Evezős Club (</w:t>
      </w:r>
      <w:r w:rsidR="000570AC">
        <w:t>tovább</w:t>
      </w:r>
      <w:r w:rsidR="003C0768">
        <w:t>i</w:t>
      </w:r>
      <w:r w:rsidR="000570AC">
        <w:t>a</w:t>
      </w:r>
      <w:r w:rsidR="003C0768">
        <w:t xml:space="preserve">kban: FEC) és a Magyar Testgyakorlók Köre használati joga. </w:t>
      </w:r>
      <w:r>
        <w:t>Az ingatlan tulajdoni lapjának III. része tartalmazza a 4545/12230 tulajdoni hányadra a Magyar Evezős Szövetség, a FEC és a Magyar Testgyakorlók Köre haszonélvezeti, illetve használati jogát.</w:t>
      </w:r>
      <w:r w:rsidR="009016AD">
        <w:t xml:space="preserve"> Az ingatlan jelenleg az Önkormányzat 1/1 arányú tulajdonában áll. </w:t>
      </w:r>
    </w:p>
    <w:p w14:paraId="6BF150F8" w14:textId="77777777" w:rsidR="009016AD" w:rsidRDefault="009016AD">
      <w:pPr>
        <w:jc w:val="both"/>
      </w:pPr>
    </w:p>
    <w:p w14:paraId="6741B23A" w14:textId="34A43450" w:rsidR="009327DF" w:rsidRDefault="003C0768">
      <w:pPr>
        <w:jc w:val="both"/>
      </w:pPr>
      <w:r>
        <w:t>Her</w:t>
      </w:r>
      <w:r w:rsidR="00CA5656">
        <w:t>k</w:t>
      </w:r>
      <w:r>
        <w:t xml:space="preserve">ules János a </w:t>
      </w:r>
      <w:r w:rsidR="009016AD">
        <w:t>FEC</w:t>
      </w:r>
      <w:r>
        <w:t xml:space="preserve"> képviseletében </w:t>
      </w:r>
      <w:r w:rsidR="00CA5656">
        <w:t>2018. február 19-én kérelmet nyújtott be, melyben az evezős ház tetőcsere proj</w:t>
      </w:r>
      <w:r w:rsidR="00450E54">
        <w:t>e</w:t>
      </w:r>
      <w:r w:rsidR="00CA5656">
        <w:t xml:space="preserve">ktjük megvalósítása érdekében kérte Önkormányzatunk tulajdonosi hozzájárulását. </w:t>
      </w:r>
      <w:r w:rsidR="0092581D">
        <w:t xml:space="preserve">A T. Képviselő-testület </w:t>
      </w:r>
      <w:r w:rsidR="009327DF">
        <w:t xml:space="preserve">068/2018. (III.22.) </w:t>
      </w:r>
      <w:proofErr w:type="spellStart"/>
      <w:r w:rsidR="009327DF">
        <w:t>Ök</w:t>
      </w:r>
      <w:proofErr w:type="spellEnd"/>
      <w:r w:rsidR="009327DF">
        <w:t>. sz. határozatával a tulajdonosi hozzájárulást megadta a FEC részére (1. sz. melléklet).</w:t>
      </w:r>
    </w:p>
    <w:p w14:paraId="07E7A484" w14:textId="77777777" w:rsidR="009327DF" w:rsidRDefault="009327DF">
      <w:pPr>
        <w:jc w:val="both"/>
      </w:pPr>
    </w:p>
    <w:p w14:paraId="490F11F8" w14:textId="551312EE" w:rsidR="00CA5656" w:rsidRDefault="009327DF">
      <w:pPr>
        <w:jc w:val="both"/>
      </w:pPr>
      <w:r>
        <w:t xml:space="preserve">Herkules János a FEC képviseletében 2020. október 7. napján kelt levelében jelezte, hogy Egyesületük a Magyar Evezős Szövetség Létesítményfejlesztési három pályázatán összesen 38 millió forintot nyert, mely összeget az evezős ház </w:t>
      </w:r>
      <w:proofErr w:type="spellStart"/>
      <w:r>
        <w:t>ergométer</w:t>
      </w:r>
      <w:proofErr w:type="spellEnd"/>
      <w:r>
        <w:t xml:space="preserve"> termének kialakítására, a ház szigetelésére, valamint a tető cseréjére szeretnén</w:t>
      </w:r>
      <w:r w:rsidR="000F7A91">
        <w:t>e</w:t>
      </w:r>
      <w:r>
        <w:t xml:space="preserve">k fordítani. </w:t>
      </w:r>
      <w:r w:rsidR="000F7A91">
        <w:t>Levelében jelezte, hogy a Beruházási, Műszaki Fejlesztési, Sportüzemeltetési és Közbeszerzési Zrt-vel (a továbbiakban BMSK) a szerződéskötés elhúzódott, illetve időközben a projekt is kibővült, újból szükségük van a tulajdonos hozzájáruló nyilatkozatára, mely a szerződéskötés egyik feltétele. Erre tekintettel a FEC ismételten kéri az előterjesztés 2. sz. melléklete szerinti</w:t>
      </w:r>
      <w:r w:rsidR="00C16FA9">
        <w:t xml:space="preserve"> bővítési munkák (</w:t>
      </w:r>
      <w:proofErr w:type="spellStart"/>
      <w:r w:rsidR="00C16FA9">
        <w:t>ergométer</w:t>
      </w:r>
      <w:proofErr w:type="spellEnd"/>
      <w:r w:rsidR="00C16FA9">
        <w:t xml:space="preserve"> terem kialakítás első fázis), valamint az evezős ház szigetelés, és </w:t>
      </w:r>
      <w:proofErr w:type="spellStart"/>
      <w:r w:rsidR="00C16FA9">
        <w:t>ergométerterem</w:t>
      </w:r>
      <w:proofErr w:type="spellEnd"/>
      <w:r w:rsidR="00C16FA9">
        <w:t xml:space="preserve"> kialakítás 2. fázis, tetőcsere munkák elvégzéséhez Önkormányzatunk tulajdonosi hozzájárulásának megadását, melyek szövegét az előterjesztés 3. sz. mellékleteként csatolom. </w:t>
      </w:r>
    </w:p>
    <w:p w14:paraId="623135E0" w14:textId="13C44890" w:rsidR="000570AC" w:rsidRDefault="000570AC">
      <w:pPr>
        <w:jc w:val="both"/>
      </w:pPr>
    </w:p>
    <w:p w14:paraId="08E1ACAB" w14:textId="662FD46F" w:rsidR="006173CC" w:rsidRPr="006173CC" w:rsidRDefault="00C16FA9" w:rsidP="006173CC">
      <w:pPr>
        <w:jc w:val="both"/>
        <w:rPr>
          <w:b/>
          <w:bCs/>
          <w:sz w:val="22"/>
        </w:rPr>
      </w:pPr>
      <w:r w:rsidRPr="006173CC">
        <w:rPr>
          <w:b/>
          <w:bCs/>
        </w:rPr>
        <w:t xml:space="preserve">Főépítész asszony </w:t>
      </w:r>
      <w:r w:rsidR="006173CC" w:rsidRPr="006173CC">
        <w:rPr>
          <w:b/>
          <w:bCs/>
        </w:rPr>
        <w:t>az előzetes egyeztetés során jelezte, hogy a</w:t>
      </w:r>
      <w:r w:rsidR="006173CC" w:rsidRPr="006173CC">
        <w:rPr>
          <w:b/>
          <w:bCs/>
        </w:rPr>
        <w:t xml:space="preserve"> tulajdonosi hozzájárulás</w:t>
      </w:r>
      <w:r w:rsidR="006173CC" w:rsidRPr="006173CC">
        <w:rPr>
          <w:b/>
          <w:bCs/>
        </w:rPr>
        <w:t xml:space="preserve"> megadását követően</w:t>
      </w:r>
      <w:r w:rsidR="006173CC" w:rsidRPr="006173CC">
        <w:rPr>
          <w:b/>
          <w:bCs/>
        </w:rPr>
        <w:t xml:space="preserve"> után az építési engedélyezési eljárás lefolytatása </w:t>
      </w:r>
      <w:r w:rsidR="006173CC" w:rsidRPr="006173CC">
        <w:rPr>
          <w:b/>
          <w:bCs/>
        </w:rPr>
        <w:t xml:space="preserve">is </w:t>
      </w:r>
      <w:r w:rsidR="006173CC" w:rsidRPr="006173CC">
        <w:rPr>
          <w:b/>
          <w:bCs/>
        </w:rPr>
        <w:t>szükséges, melynek része a településképi véleményezés</w:t>
      </w:r>
      <w:r w:rsidR="006173CC" w:rsidRPr="006173CC">
        <w:rPr>
          <w:b/>
          <w:bCs/>
        </w:rPr>
        <w:t>i eljárás lefolytatása</w:t>
      </w:r>
      <w:r w:rsidR="006173CC" w:rsidRPr="006173CC">
        <w:rPr>
          <w:b/>
          <w:bCs/>
        </w:rPr>
        <w:t xml:space="preserve"> is. </w:t>
      </w:r>
    </w:p>
    <w:p w14:paraId="0271BC17" w14:textId="54A9DA16" w:rsidR="00C16FA9" w:rsidRDefault="00C16FA9">
      <w:pPr>
        <w:jc w:val="both"/>
      </w:pPr>
    </w:p>
    <w:p w14:paraId="6C2077BA" w14:textId="77047E64" w:rsidR="00C16FA9" w:rsidRDefault="00C16FA9">
      <w:pPr>
        <w:jc w:val="both"/>
      </w:pPr>
      <w:r>
        <w:lastRenderedPageBreak/>
        <w:t xml:space="preserve"> </w:t>
      </w:r>
    </w:p>
    <w:p w14:paraId="14ECC9F7" w14:textId="77777777" w:rsidR="009B0912" w:rsidRDefault="009B0912">
      <w:pPr>
        <w:jc w:val="both"/>
      </w:pPr>
      <w:r>
        <w:t>Fentiekre tekintettel kérem a T. Képviselő-testületet a határozati javaslat</w:t>
      </w:r>
      <w:r w:rsidR="00450E54">
        <w:t>ok</w:t>
      </w:r>
      <w:r>
        <w:t>ban foglaltak megvitatására és a döntés</w:t>
      </w:r>
      <w:r w:rsidR="00450E54">
        <w:t>ek</w:t>
      </w:r>
      <w:r>
        <w:t xml:space="preserve"> meghozatalára. </w:t>
      </w:r>
    </w:p>
    <w:p w14:paraId="5B0CB84F" w14:textId="77777777" w:rsidR="00450E54" w:rsidRDefault="00450E54" w:rsidP="00450E54">
      <w:pPr>
        <w:overflowPunct/>
        <w:autoSpaceDE/>
        <w:autoSpaceDN/>
        <w:adjustRightInd/>
        <w:textAlignment w:val="auto"/>
        <w:rPr>
          <w:b/>
        </w:rPr>
      </w:pPr>
    </w:p>
    <w:p w14:paraId="120795A7" w14:textId="77777777" w:rsidR="00450E54" w:rsidRDefault="00450E54" w:rsidP="00450E54">
      <w:pPr>
        <w:overflowPunct/>
        <w:autoSpaceDE/>
        <w:autoSpaceDN/>
        <w:adjustRightInd/>
        <w:textAlignment w:val="auto"/>
        <w:rPr>
          <w:b/>
        </w:rPr>
      </w:pPr>
    </w:p>
    <w:p w14:paraId="4804F12C" w14:textId="77777777" w:rsidR="009B0912" w:rsidRPr="00450E54" w:rsidRDefault="009B0912" w:rsidP="00450E54">
      <w:pPr>
        <w:overflowPunct/>
        <w:autoSpaceDE/>
        <w:autoSpaceDN/>
        <w:adjustRightInd/>
        <w:textAlignment w:val="auto"/>
        <w:rPr>
          <w:b/>
          <w:u w:val="single"/>
        </w:rPr>
      </w:pPr>
      <w:r w:rsidRPr="00450E54">
        <w:rPr>
          <w:b/>
          <w:u w:val="single"/>
        </w:rPr>
        <w:t>H</w:t>
      </w:r>
      <w:r w:rsidR="00450E54" w:rsidRPr="00450E54">
        <w:rPr>
          <w:b/>
          <w:u w:val="single"/>
        </w:rPr>
        <w:t>ATÁROZATI JAVASLATOK</w:t>
      </w:r>
      <w:r w:rsidRPr="00450E54">
        <w:rPr>
          <w:b/>
          <w:u w:val="single"/>
        </w:rPr>
        <w:t>:</w:t>
      </w:r>
    </w:p>
    <w:p w14:paraId="00A50618" w14:textId="77777777" w:rsidR="00450E54" w:rsidRDefault="00450E54" w:rsidP="00450E54">
      <w:pPr>
        <w:jc w:val="both"/>
        <w:rPr>
          <w:b/>
        </w:rPr>
      </w:pPr>
    </w:p>
    <w:p w14:paraId="49055ACB" w14:textId="77777777" w:rsidR="00450E54" w:rsidRDefault="00450E54" w:rsidP="00450E54">
      <w:pPr>
        <w:rPr>
          <w:bCs/>
        </w:rPr>
      </w:pPr>
      <w:r>
        <w:rPr>
          <w:bCs/>
        </w:rPr>
        <w:t>Budapest Főváros XX. Kerület Pesterzsébet Önkormányzatának Képviselő-testülete úgy dönt, hogy:</w:t>
      </w:r>
    </w:p>
    <w:p w14:paraId="6D78E8F9" w14:textId="77777777" w:rsidR="00450E54" w:rsidRDefault="00450E54" w:rsidP="00450E54">
      <w:pPr>
        <w:rPr>
          <w:bCs/>
        </w:rPr>
      </w:pPr>
    </w:p>
    <w:p w14:paraId="528E8062" w14:textId="6939666B" w:rsidR="00450E54" w:rsidRDefault="00450E54" w:rsidP="00450E54">
      <w:pPr>
        <w:pStyle w:val="Listaszerbekezds"/>
        <w:numPr>
          <w:ilvl w:val="0"/>
          <w:numId w:val="11"/>
        </w:numPr>
        <w:ind w:left="709" w:hanging="709"/>
        <w:jc w:val="both"/>
      </w:pPr>
      <w:r>
        <w:t xml:space="preserve">a Ferencvárosi Evezős Club (székhelye: 1203 Budapest, Vízisport u. 24., bírósági nyilvántartási száma: 879) </w:t>
      </w:r>
      <w:r w:rsidR="00C16FA9">
        <w:t xml:space="preserve">kérésére </w:t>
      </w:r>
      <w:r>
        <w:t xml:space="preserve">Budapest Főváros XX. kerület Pesterzsébet Önkormányzatának tulajdonában lévő </w:t>
      </w:r>
      <w:r>
        <w:rPr>
          <w:rStyle w:val="st"/>
        </w:rPr>
        <w:t xml:space="preserve">Budapest XX. kerület, 170021 hrsz. alatt nyilvántartott, természetben a Budapest XX. kerület, Vízisport u. 24. sz. ingatlanon </w:t>
      </w:r>
      <w:r>
        <w:t xml:space="preserve">az általa használt evezős házban, </w:t>
      </w:r>
      <w:r w:rsidR="00C16FA9">
        <w:t>az alábbi munkák elvégzéséhez tulajdonosi hozzájárulását megadja:</w:t>
      </w:r>
    </w:p>
    <w:p w14:paraId="5A1B05D7" w14:textId="6EB2ED5F" w:rsidR="00C16FA9" w:rsidRDefault="00C16FA9" w:rsidP="00C16FA9">
      <w:pPr>
        <w:pStyle w:val="Listaszerbekezds"/>
        <w:numPr>
          <w:ilvl w:val="0"/>
          <w:numId w:val="12"/>
        </w:numPr>
        <w:jc w:val="both"/>
      </w:pPr>
      <w:proofErr w:type="spellStart"/>
      <w:r>
        <w:t>ergométer</w:t>
      </w:r>
      <w:proofErr w:type="spellEnd"/>
      <w:r>
        <w:t xml:space="preserve"> terem kialakítás első fázis</w:t>
      </w:r>
    </w:p>
    <w:p w14:paraId="6149430E" w14:textId="682CD010" w:rsidR="00C16FA9" w:rsidRDefault="00C16FA9" w:rsidP="00C16FA9">
      <w:pPr>
        <w:pStyle w:val="Listaszerbekezds"/>
        <w:numPr>
          <w:ilvl w:val="0"/>
          <w:numId w:val="12"/>
        </w:numPr>
        <w:jc w:val="both"/>
      </w:pPr>
      <w:r>
        <w:t>evezős ház szigetelés</w:t>
      </w:r>
    </w:p>
    <w:p w14:paraId="1A36F27F" w14:textId="39C60DBE" w:rsidR="00C16FA9" w:rsidRDefault="00C16FA9" w:rsidP="00C16FA9">
      <w:pPr>
        <w:pStyle w:val="Listaszerbekezds"/>
        <w:numPr>
          <w:ilvl w:val="0"/>
          <w:numId w:val="12"/>
        </w:numPr>
        <w:jc w:val="both"/>
      </w:pPr>
      <w:proofErr w:type="spellStart"/>
      <w:r>
        <w:t>ergométer</w:t>
      </w:r>
      <w:proofErr w:type="spellEnd"/>
      <w:r>
        <w:t xml:space="preserve"> terem kialakítás 2. fázis, tető csere.</w:t>
      </w:r>
    </w:p>
    <w:p w14:paraId="3FE0070B" w14:textId="13E0CD13" w:rsidR="00450E54" w:rsidRDefault="00C16FA9" w:rsidP="00450E54">
      <w:pPr>
        <w:ind w:left="709"/>
        <w:jc w:val="both"/>
      </w:pPr>
      <w:r>
        <w:t xml:space="preserve">azzal, hogy a megvalósított beruházás, illetve felújítás a 2010. május 7. napján kelt bérleti szerződésben foglaltak szerint az önkormányzati tulajdon értékét növeli, önkormányzati tulajdonba kerül. </w:t>
      </w:r>
    </w:p>
    <w:p w14:paraId="703A8016" w14:textId="2311038A" w:rsidR="00C16FA9" w:rsidRDefault="00C16FA9" w:rsidP="00C16FA9">
      <w:pPr>
        <w:jc w:val="both"/>
      </w:pPr>
    </w:p>
    <w:p w14:paraId="5EC17742" w14:textId="3446B6E4" w:rsidR="00C16FA9" w:rsidRDefault="00C16FA9" w:rsidP="00C16FA9">
      <w:pPr>
        <w:pStyle w:val="Listaszerbekezds"/>
        <w:numPr>
          <w:ilvl w:val="0"/>
          <w:numId w:val="11"/>
        </w:numPr>
        <w:ind w:left="709"/>
        <w:jc w:val="both"/>
      </w:pPr>
      <w:r>
        <w:t xml:space="preserve">felhívja a Ferencvárosi Evezős Club, valamint a BMSK Beruházási, Műszaki, Fejlesztési, Sportüzemeltetési és Közbeszerzési Zrt. figyelmét arra, hogy a beruházás előkészítésekor, megvalósításakor figyelemmel kell lenniük az épített környezet alakításáról és védelméről szóló 1997. évi LXXVIII. törvény 18. § (1) bekezdésében, a Kerületi Építési Szabályzatról szóló 26/2015. (X.21.) önkormányzati rendeletben, a településkép védelméről szóló 24/2017. (IX.21.) önkormányzati rendeletben, valamint a fás szárú növények védelméről, kivágásáról, pótlásáról szóló 26/2018. (X.26.) önkormányzati rendeletben foglaltakra. </w:t>
      </w:r>
    </w:p>
    <w:p w14:paraId="645353C9" w14:textId="510E10BD" w:rsidR="00C16FA9" w:rsidRDefault="00C16FA9" w:rsidP="00C16FA9">
      <w:pPr>
        <w:jc w:val="both"/>
      </w:pPr>
    </w:p>
    <w:p w14:paraId="23A509B0" w14:textId="19249FAE" w:rsidR="00C16FA9" w:rsidRDefault="00C16FA9" w:rsidP="00C16FA9">
      <w:pPr>
        <w:pStyle w:val="Listaszerbekezds"/>
        <w:numPr>
          <w:ilvl w:val="0"/>
          <w:numId w:val="11"/>
        </w:numPr>
        <w:ind w:left="709"/>
        <w:jc w:val="both"/>
      </w:pPr>
      <w:r>
        <w:t xml:space="preserve">felhívja a Ferencvárosi Evezős Club, valamint a BMSK Beruházási, Műszaki, Fejlesztési, Sportüzemeltetési és Közbeszerzési Zrt. figyelmét arra, hogy a beruházás előkészítésekor, megvalósításakor figyelemmel kell lenniük a Duna sétány tervezett nyomvonalára, a tervezett bővítés a sétány vonalát nem érintheti, a Duna-part megnyitását a lakosság előtt nem hátráltathatja, akadályozhatja.  </w:t>
      </w:r>
    </w:p>
    <w:p w14:paraId="0C68F066" w14:textId="77777777" w:rsidR="00C16FA9" w:rsidRDefault="00C16FA9" w:rsidP="00C16FA9">
      <w:pPr>
        <w:pStyle w:val="Listaszerbekezds"/>
      </w:pPr>
    </w:p>
    <w:p w14:paraId="4786AC52" w14:textId="4ABEBFA3" w:rsidR="00450E54" w:rsidRDefault="00450E54" w:rsidP="00450E54">
      <w:pPr>
        <w:pStyle w:val="Listaszerbekezds"/>
        <w:numPr>
          <w:ilvl w:val="0"/>
          <w:numId w:val="11"/>
        </w:numPr>
        <w:ind w:left="709"/>
        <w:jc w:val="both"/>
      </w:pPr>
      <w:r>
        <w:rPr>
          <w:rStyle w:val="st"/>
        </w:rPr>
        <w:t xml:space="preserve">felkéri a polgármestert, hogy a határozat mellékletét képező </w:t>
      </w:r>
      <w:r w:rsidR="0057744D">
        <w:rPr>
          <w:rStyle w:val="st"/>
        </w:rPr>
        <w:t xml:space="preserve">3 db </w:t>
      </w:r>
      <w:r>
        <w:rPr>
          <w:rStyle w:val="st"/>
        </w:rPr>
        <w:t xml:space="preserve">tulajdonosi hozzájárulást írja alá és a szükséges intézkedéseket tegye meg. </w:t>
      </w:r>
    </w:p>
    <w:p w14:paraId="148D8F26" w14:textId="77777777" w:rsidR="00450E54" w:rsidRDefault="00450E54" w:rsidP="00450E54"/>
    <w:p w14:paraId="15B9519D" w14:textId="77777777" w:rsidR="00450E54" w:rsidRDefault="00450E54" w:rsidP="00450E54">
      <w:r>
        <w:rPr>
          <w:b/>
        </w:rPr>
        <w:t>Határidő</w:t>
      </w:r>
      <w:r>
        <w:t>: adott</w:t>
      </w:r>
    </w:p>
    <w:p w14:paraId="017CBF58" w14:textId="77777777" w:rsidR="00450E54" w:rsidRDefault="00450E54" w:rsidP="00450E54">
      <w:pPr>
        <w:jc w:val="both"/>
      </w:pPr>
      <w:r>
        <w:rPr>
          <w:b/>
        </w:rPr>
        <w:t>Felelős</w:t>
      </w:r>
      <w:r>
        <w:t>: Szabados Ákos polgármester</w:t>
      </w:r>
    </w:p>
    <w:p w14:paraId="29C53523" w14:textId="77777777" w:rsidR="00450E54" w:rsidRDefault="00450E54" w:rsidP="00450E54">
      <w:pPr>
        <w:jc w:val="both"/>
      </w:pPr>
    </w:p>
    <w:p w14:paraId="0D9452F7" w14:textId="77777777" w:rsidR="00450E54" w:rsidRDefault="00450E54">
      <w:pPr>
        <w:jc w:val="both"/>
      </w:pPr>
    </w:p>
    <w:p w14:paraId="0E3F8525" w14:textId="77777777" w:rsidR="009B0912" w:rsidRDefault="009B0912">
      <w:r>
        <w:t xml:space="preserve">A határozati javaslat elfogadásához </w:t>
      </w:r>
      <w:r w:rsidRPr="0087104D">
        <w:rPr>
          <w:u w:val="single"/>
        </w:rPr>
        <w:t>egyszerű</w:t>
      </w:r>
      <w:r>
        <w:t xml:space="preserve"> szótöbbség szükséges.</w:t>
      </w:r>
    </w:p>
    <w:p w14:paraId="35E38923" w14:textId="77777777" w:rsidR="009B0912" w:rsidRDefault="009B0912"/>
    <w:p w14:paraId="7510D7BE" w14:textId="12CABE23" w:rsidR="009B0912" w:rsidRDefault="009B0912">
      <w:r>
        <w:t xml:space="preserve">Előterjesztést készítette: </w:t>
      </w:r>
      <w:r w:rsidR="00A96F1A">
        <w:t>Kernné dr. Kulcsár Dóra városgazdálkodási osztályvezető</w:t>
      </w:r>
    </w:p>
    <w:p w14:paraId="06ED0A1A" w14:textId="4EA94290" w:rsidR="0057744D" w:rsidRDefault="0057744D"/>
    <w:p w14:paraId="4E6B7437" w14:textId="34576917" w:rsidR="0057744D" w:rsidRDefault="0057744D">
      <w:r>
        <w:t>Egyeztetve: R. Takács Eszter főépítésszel</w:t>
      </w:r>
    </w:p>
    <w:p w14:paraId="22319C3F" w14:textId="50ABC153" w:rsidR="00B75A6E" w:rsidRDefault="00B75A6E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68246C76" w14:textId="77777777" w:rsidR="009B0912" w:rsidRDefault="009B0912">
      <w:pPr>
        <w:rPr>
          <w:b/>
        </w:rPr>
      </w:pPr>
    </w:p>
    <w:p w14:paraId="6443D90D" w14:textId="18676AD4" w:rsidR="00450E54" w:rsidRDefault="00217C77" w:rsidP="00450E54">
      <w:pPr>
        <w:jc w:val="both"/>
      </w:pPr>
      <w:r>
        <w:rPr>
          <w:bCs/>
        </w:rPr>
        <w:t>Előterjesztést t</w:t>
      </w:r>
      <w:r w:rsidR="00450E54" w:rsidRPr="00450E54">
        <w:rPr>
          <w:bCs/>
        </w:rPr>
        <w:t>árgyalja</w:t>
      </w:r>
      <w:r w:rsidR="00450E54" w:rsidRPr="00450E54">
        <w:t>: Gazdasági Bizottság</w:t>
      </w:r>
    </w:p>
    <w:p w14:paraId="527A07D4" w14:textId="61C7E644" w:rsidR="0057744D" w:rsidRDefault="0057744D" w:rsidP="00450E54">
      <w:pPr>
        <w:jc w:val="both"/>
      </w:pPr>
      <w:r>
        <w:tab/>
      </w:r>
      <w:r>
        <w:tab/>
      </w:r>
      <w:r>
        <w:tab/>
        <w:t xml:space="preserve">    Környezetvédelmi és Városfejlesztési Bizottság</w:t>
      </w:r>
    </w:p>
    <w:p w14:paraId="19EAC275" w14:textId="77777777" w:rsidR="00450E54" w:rsidRPr="00450E54" w:rsidRDefault="00450E54" w:rsidP="00450E54">
      <w:pPr>
        <w:jc w:val="both"/>
      </w:pPr>
    </w:p>
    <w:p w14:paraId="5E32CA35" w14:textId="77777777" w:rsidR="00920169" w:rsidRDefault="00920169">
      <w:pPr>
        <w:rPr>
          <w:b/>
        </w:rPr>
      </w:pPr>
    </w:p>
    <w:p w14:paraId="5D844CF0" w14:textId="099C8DD6" w:rsidR="009B0912" w:rsidRPr="00217C77" w:rsidRDefault="001F5212">
      <w:pPr>
        <w:jc w:val="both"/>
      </w:pPr>
      <w:r w:rsidRPr="00217C77">
        <w:t xml:space="preserve">Budapest, </w:t>
      </w:r>
      <w:r w:rsidR="0057744D">
        <w:t xml:space="preserve">2020. október </w:t>
      </w:r>
      <w:r w:rsidR="006173CC">
        <w:t>12.</w:t>
      </w:r>
    </w:p>
    <w:p w14:paraId="37886C6E" w14:textId="77777777" w:rsidR="009B0912" w:rsidRDefault="009B0912">
      <w:pPr>
        <w:jc w:val="both"/>
      </w:pPr>
    </w:p>
    <w:p w14:paraId="07B47841" w14:textId="77777777" w:rsidR="009B0912" w:rsidRDefault="009B09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Szabados Ákos</w:t>
      </w:r>
    </w:p>
    <w:p w14:paraId="3176033F" w14:textId="77777777" w:rsidR="009B0912" w:rsidRDefault="009B0912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polgármester</w:t>
      </w:r>
    </w:p>
    <w:p w14:paraId="1767531E" w14:textId="77777777" w:rsidR="009B0912" w:rsidRDefault="009B0912">
      <w:pPr>
        <w:pStyle w:val="lfej"/>
        <w:tabs>
          <w:tab w:val="clear" w:pos="4536"/>
          <w:tab w:val="clear" w:pos="9072"/>
        </w:tabs>
        <w:rPr>
          <w:bCs/>
          <w:u w:val="single"/>
        </w:rPr>
      </w:pPr>
    </w:p>
    <w:p w14:paraId="71EC6775" w14:textId="77777777" w:rsidR="00920169" w:rsidRDefault="00920169" w:rsidP="00753C5C">
      <w:pPr>
        <w:pStyle w:val="lfej"/>
        <w:tabs>
          <w:tab w:val="clear" w:pos="4536"/>
          <w:tab w:val="clear" w:pos="9072"/>
        </w:tabs>
        <w:rPr>
          <w:bCs/>
          <w:u w:val="single"/>
        </w:rPr>
      </w:pPr>
    </w:p>
    <w:p w14:paraId="1549F13D" w14:textId="7A8FAC86" w:rsidR="00BC664B" w:rsidRDefault="009B0912" w:rsidP="0087104D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  <w:u w:val="single"/>
        </w:rPr>
        <w:t>Melléklet</w:t>
      </w:r>
      <w:r>
        <w:rPr>
          <w:bCs/>
        </w:rPr>
        <w:t>:</w:t>
      </w:r>
      <w:r w:rsidR="002C69FD">
        <w:rPr>
          <w:bCs/>
        </w:rPr>
        <w:t xml:space="preserve"> </w:t>
      </w:r>
      <w:r w:rsidR="00244559">
        <w:rPr>
          <w:bCs/>
        </w:rPr>
        <w:t xml:space="preserve">1. sz.: </w:t>
      </w:r>
      <w:r w:rsidR="0057744D">
        <w:t xml:space="preserve">068/2018. (III.22.) </w:t>
      </w:r>
      <w:proofErr w:type="spellStart"/>
      <w:r w:rsidR="0057744D">
        <w:t>Ök</w:t>
      </w:r>
      <w:proofErr w:type="spellEnd"/>
      <w:r w:rsidR="0057744D">
        <w:t>. sz. határozat</w:t>
      </w:r>
    </w:p>
    <w:p w14:paraId="50B85CD8" w14:textId="06963B3D" w:rsidR="00244559" w:rsidRDefault="00244559" w:rsidP="0087104D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  <w:t xml:space="preserve">      2. sz.</w:t>
      </w:r>
      <w:r w:rsidR="00217C77">
        <w:rPr>
          <w:bCs/>
        </w:rPr>
        <w:t xml:space="preserve">: </w:t>
      </w:r>
      <w:r w:rsidR="0057744D">
        <w:rPr>
          <w:bCs/>
        </w:rPr>
        <w:t xml:space="preserve">2020. október 7. napján érkezett </w:t>
      </w:r>
      <w:r w:rsidR="006173CC">
        <w:rPr>
          <w:bCs/>
        </w:rPr>
        <w:t>dokumentáció</w:t>
      </w:r>
    </w:p>
    <w:p w14:paraId="472DEBC7" w14:textId="77E63A0A" w:rsidR="0057744D" w:rsidRDefault="0057744D" w:rsidP="0087104D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  <w:t xml:space="preserve">      3. sz.: tulajdonosi hozzájárulások szövege (3 db)</w:t>
      </w:r>
    </w:p>
    <w:sectPr w:rsidR="0057744D" w:rsidSect="00244559">
      <w:footerReference w:type="default" r:id="rId7"/>
      <w:headerReference w:type="first" r:id="rId8"/>
      <w:pgSz w:w="11907" w:h="16840" w:code="9"/>
      <w:pgMar w:top="1135" w:right="1418" w:bottom="113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6873" w14:textId="77777777" w:rsidR="001916BB" w:rsidRDefault="001916BB">
      <w:r>
        <w:separator/>
      </w:r>
    </w:p>
  </w:endnote>
  <w:endnote w:type="continuationSeparator" w:id="0">
    <w:p w14:paraId="61DF86AA" w14:textId="77777777" w:rsidR="001916BB" w:rsidRDefault="001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5D8D" w14:textId="77777777" w:rsidR="00B43555" w:rsidRDefault="00B4355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C4014">
      <w:rPr>
        <w:noProof/>
      </w:rPr>
      <w:t>4</w:t>
    </w:r>
    <w:r>
      <w:fldChar w:fldCharType="end"/>
    </w:r>
  </w:p>
  <w:p w14:paraId="7C18A018" w14:textId="77777777" w:rsidR="00B43555" w:rsidRDefault="00B435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3DD5" w14:textId="77777777" w:rsidR="001916BB" w:rsidRDefault="001916BB">
      <w:r>
        <w:separator/>
      </w:r>
    </w:p>
  </w:footnote>
  <w:footnote w:type="continuationSeparator" w:id="0">
    <w:p w14:paraId="63187F87" w14:textId="77777777" w:rsidR="001916BB" w:rsidRDefault="001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CD75" w14:textId="77777777" w:rsidR="009B0912" w:rsidRDefault="00244559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50BC74" wp14:editId="025A6A9D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344305" w14:textId="77777777" w:rsidR="009B0912" w:rsidRDefault="009B0912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5" w:dyaOrig="860" w14:anchorId="35326B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75pt;height:43pt">
                                <v:imagedata r:id="rId1" o:title=""/>
                              </v:shape>
                              <o:OLEObject Type="Embed" ProgID="Word.Picture.8" ShapeID="_x0000_i1026" DrawAspect="Content" ObjectID="_166401314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0BC74"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" o:allowincell="f" filled="f" stroked="f" strokeweight="0">
              <v:textbox inset="0,0,0,0">
                <w:txbxContent>
                  <w:p w14:paraId="67344305" w14:textId="77777777" w:rsidR="009B0912" w:rsidRDefault="009B0912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5" w:dyaOrig="860" w14:anchorId="35326B83">
                        <v:shape id="_x0000_i1026" type="#_x0000_t75" style="width:46.75pt;height:43pt">
                          <v:imagedata r:id="rId1" o:title=""/>
                        </v:shape>
                        <o:OLEObject Type="Embed" ProgID="Word.Picture.8" ShapeID="_x0000_i1026" DrawAspect="Content" ObjectID="_1664013143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47A9DAAB" w14:textId="77777777" w:rsidR="009B0912" w:rsidRDefault="009B0912">
    <w:pPr>
      <w:pStyle w:val="lfej"/>
      <w:rPr>
        <w:sz w:val="18"/>
      </w:rPr>
    </w:pPr>
  </w:p>
  <w:p w14:paraId="5A36B1CE" w14:textId="77777777" w:rsidR="009B0912" w:rsidRDefault="009B0912">
    <w:pPr>
      <w:pStyle w:val="lfej"/>
      <w:rPr>
        <w:sz w:val="18"/>
      </w:rPr>
    </w:pPr>
    <w:r>
      <w:rPr>
        <w:sz w:val="18"/>
      </w:rPr>
      <w:t xml:space="preserve">           </w:t>
    </w:r>
  </w:p>
  <w:p w14:paraId="7F5003F3" w14:textId="77777777" w:rsidR="009B0912" w:rsidRDefault="00244559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B8AC8D" wp14:editId="04C07AD0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7CB57D" w14:textId="77777777" w:rsidR="009B0912" w:rsidRDefault="009B091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1B4B3176" w14:textId="77777777" w:rsidR="009B0912" w:rsidRDefault="009B091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2EB5466C" w14:textId="77777777" w:rsidR="009B0912" w:rsidRDefault="009B0912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14:paraId="7B5B6CCE" w14:textId="77777777" w:rsidR="009B0912" w:rsidRDefault="009B091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7D6A174A" w14:textId="77777777" w:rsidR="009B0912" w:rsidRDefault="009B091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6A0C66D8" w14:textId="77777777" w:rsidR="009B0912" w:rsidRDefault="009B091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78D25B22" w14:textId="77777777" w:rsidR="009B0912" w:rsidRDefault="009B091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8AC8D"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" o:allowincell="f" filled="f" stroked="f" strokeweight="0">
              <v:textbox inset="0,0,0,0">
                <w:txbxContent>
                  <w:p w14:paraId="107CB57D" w14:textId="77777777" w:rsidR="009B0912" w:rsidRDefault="009B091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1B4B3176" w14:textId="77777777" w:rsidR="009B0912" w:rsidRDefault="009B091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2EB5466C" w14:textId="77777777" w:rsidR="009B0912" w:rsidRDefault="009B0912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14:paraId="7B5B6CCE" w14:textId="77777777" w:rsidR="009B0912" w:rsidRDefault="009B091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7D6A174A" w14:textId="77777777" w:rsidR="009B0912" w:rsidRDefault="009B091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6A0C66D8" w14:textId="77777777" w:rsidR="009B0912" w:rsidRDefault="009B091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78D25B22" w14:textId="77777777" w:rsidR="009B0912" w:rsidRDefault="009B091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3BB4727F" w14:textId="77777777" w:rsidR="009B0912" w:rsidRDefault="009B0912">
    <w:pPr>
      <w:pStyle w:val="lfej"/>
      <w:rPr>
        <w:sz w:val="18"/>
      </w:rPr>
    </w:pPr>
  </w:p>
  <w:p w14:paraId="1499374C" w14:textId="77777777" w:rsidR="009B0912" w:rsidRDefault="009B0912">
    <w:pPr>
      <w:pStyle w:val="lfej"/>
      <w:rPr>
        <w:sz w:val="18"/>
      </w:rPr>
    </w:pPr>
  </w:p>
  <w:p w14:paraId="54EB2B2F" w14:textId="77777777" w:rsidR="009B0912" w:rsidRDefault="009B0912">
    <w:pPr>
      <w:pStyle w:val="lfej"/>
      <w:rPr>
        <w:sz w:val="18"/>
      </w:rPr>
    </w:pPr>
  </w:p>
  <w:p w14:paraId="5CE49C57" w14:textId="77777777" w:rsidR="009B0912" w:rsidRDefault="009B0912">
    <w:pPr>
      <w:pStyle w:val="lfej"/>
      <w:rPr>
        <w:sz w:val="18"/>
      </w:rPr>
    </w:pPr>
  </w:p>
  <w:p w14:paraId="494E8F85" w14:textId="77777777" w:rsidR="009B0912" w:rsidRDefault="009B0912">
    <w:pPr>
      <w:pStyle w:val="lfej"/>
      <w:rPr>
        <w:sz w:val="18"/>
      </w:rPr>
    </w:pPr>
  </w:p>
  <w:p w14:paraId="65E4B9F4" w14:textId="77777777" w:rsidR="009B0912" w:rsidRDefault="009B0912">
    <w:pPr>
      <w:pStyle w:val="lfej"/>
      <w:rPr>
        <w:sz w:val="18"/>
      </w:rPr>
    </w:pPr>
  </w:p>
  <w:p w14:paraId="12BEC147" w14:textId="77777777" w:rsidR="009B0912" w:rsidRDefault="009B0912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32F5"/>
    <w:multiLevelType w:val="hybridMultilevel"/>
    <w:tmpl w:val="F408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AF1"/>
    <w:multiLevelType w:val="hybridMultilevel"/>
    <w:tmpl w:val="87567396"/>
    <w:lvl w:ilvl="0" w:tplc="1C1CB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3" w15:restartNumberingAfterBreak="0">
    <w:nsid w:val="2885323C"/>
    <w:multiLevelType w:val="hybridMultilevel"/>
    <w:tmpl w:val="32DA57E6"/>
    <w:lvl w:ilvl="0" w:tplc="EA1A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1585"/>
    <w:multiLevelType w:val="hybridMultilevel"/>
    <w:tmpl w:val="13286A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042E"/>
    <w:multiLevelType w:val="hybridMultilevel"/>
    <w:tmpl w:val="23CCC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87B"/>
    <w:multiLevelType w:val="hybridMultilevel"/>
    <w:tmpl w:val="BB567C58"/>
    <w:lvl w:ilvl="0" w:tplc="A9EE7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40053"/>
    <w:multiLevelType w:val="hybridMultilevel"/>
    <w:tmpl w:val="FBCA057C"/>
    <w:lvl w:ilvl="0" w:tplc="98B4D4AA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DAE608A"/>
    <w:multiLevelType w:val="hybridMultilevel"/>
    <w:tmpl w:val="32DA57E6"/>
    <w:lvl w:ilvl="0" w:tplc="EA1A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CB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1EBD"/>
    <w:multiLevelType w:val="hybridMultilevel"/>
    <w:tmpl w:val="3C30612A"/>
    <w:lvl w:ilvl="0" w:tplc="992005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841B8"/>
    <w:multiLevelType w:val="hybridMultilevel"/>
    <w:tmpl w:val="DE2AAA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71F9B"/>
    <w:multiLevelType w:val="hybridMultilevel"/>
    <w:tmpl w:val="E0BE8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BD"/>
    <w:rsid w:val="000370DF"/>
    <w:rsid w:val="000570AC"/>
    <w:rsid w:val="000669E5"/>
    <w:rsid w:val="000C3969"/>
    <w:rsid w:val="000F1C44"/>
    <w:rsid w:val="000F7A91"/>
    <w:rsid w:val="00181B04"/>
    <w:rsid w:val="00186685"/>
    <w:rsid w:val="001916BB"/>
    <w:rsid w:val="001F5212"/>
    <w:rsid w:val="00217C77"/>
    <w:rsid w:val="00244559"/>
    <w:rsid w:val="002C1A12"/>
    <w:rsid w:val="002C4014"/>
    <w:rsid w:val="002C69FD"/>
    <w:rsid w:val="003201F2"/>
    <w:rsid w:val="003C0768"/>
    <w:rsid w:val="003C5436"/>
    <w:rsid w:val="00450E54"/>
    <w:rsid w:val="004F6D3B"/>
    <w:rsid w:val="0057744D"/>
    <w:rsid w:val="00604F66"/>
    <w:rsid w:val="006173CC"/>
    <w:rsid w:val="0067169D"/>
    <w:rsid w:val="006E4081"/>
    <w:rsid w:val="007038F6"/>
    <w:rsid w:val="00725945"/>
    <w:rsid w:val="00753C5C"/>
    <w:rsid w:val="0076506E"/>
    <w:rsid w:val="007855CC"/>
    <w:rsid w:val="007D4ABD"/>
    <w:rsid w:val="00830DD0"/>
    <w:rsid w:val="00844901"/>
    <w:rsid w:val="0087104D"/>
    <w:rsid w:val="009016AD"/>
    <w:rsid w:val="00910FEA"/>
    <w:rsid w:val="00920169"/>
    <w:rsid w:val="0092581D"/>
    <w:rsid w:val="009327DF"/>
    <w:rsid w:val="00991F03"/>
    <w:rsid w:val="00994629"/>
    <w:rsid w:val="009B0912"/>
    <w:rsid w:val="00A331C9"/>
    <w:rsid w:val="00A96F1A"/>
    <w:rsid w:val="00B43555"/>
    <w:rsid w:val="00B45455"/>
    <w:rsid w:val="00B75A6E"/>
    <w:rsid w:val="00BC664B"/>
    <w:rsid w:val="00C16FA9"/>
    <w:rsid w:val="00C8609D"/>
    <w:rsid w:val="00CA5656"/>
    <w:rsid w:val="00CB3F7F"/>
    <w:rsid w:val="00D5183F"/>
    <w:rsid w:val="00D73F7C"/>
    <w:rsid w:val="00D82545"/>
    <w:rsid w:val="00DE7673"/>
    <w:rsid w:val="00E012AF"/>
    <w:rsid w:val="00EF186C"/>
    <w:rsid w:val="00F2353D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1B67B822"/>
  <w15:chartTrackingRefBased/>
  <w15:docId w15:val="{CD625133-96B8-4C99-AABE-7C03806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semiHidden/>
  </w:style>
  <w:style w:type="character" w:customStyle="1" w:styleId="st">
    <w:name w:val="st"/>
    <w:basedOn w:val="Bekezdsalapbettpusa"/>
  </w:style>
  <w:style w:type="paragraph" w:customStyle="1" w:styleId="Szvegtrzsbehzssal21">
    <w:name w:val="Szövegtörzs behúzással 21"/>
    <w:basedOn w:val="Norml"/>
    <w:pPr>
      <w:ind w:left="360" w:hanging="360"/>
      <w:jc w:val="both"/>
    </w:pPr>
  </w:style>
  <w:style w:type="paragraph" w:styleId="HTML-kntformzott">
    <w:name w:val="HTML Preformatted"/>
    <w:basedOn w:val="Norm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Szvegtrzs">
    <w:name w:val="Body Text"/>
    <w:basedOn w:val="Norml"/>
    <w:semiHidden/>
    <w:pPr>
      <w:jc w:val="both"/>
    </w:pPr>
  </w:style>
  <w:style w:type="character" w:customStyle="1" w:styleId="llbChar">
    <w:name w:val="Élőláb Char"/>
    <w:link w:val="llb"/>
    <w:uiPriority w:val="99"/>
    <w:rsid w:val="00B43555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53D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2353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5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Polgármesteri Hivatala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subject/>
  <dc:creator>Pesterzsébet Önkormányzatának</dc:creator>
  <cp:keywords/>
  <cp:lastModifiedBy>PolgármesteriHivatal Pesterzsébeti</cp:lastModifiedBy>
  <cp:revision>4</cp:revision>
  <cp:lastPrinted>2018-02-21T11:01:00Z</cp:lastPrinted>
  <dcterms:created xsi:type="dcterms:W3CDTF">2020-10-07T10:41:00Z</dcterms:created>
  <dcterms:modified xsi:type="dcterms:W3CDTF">2020-10-12T11:06:00Z</dcterms:modified>
</cp:coreProperties>
</file>