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50" w:rsidRDefault="00611250" w:rsidP="00611250">
      <w:pPr>
        <w:pStyle w:val="Nincstrkz"/>
        <w:jc w:val="center"/>
        <w:rPr>
          <w:b/>
          <w:color w:val="000000" w:themeColor="text1"/>
          <w:sz w:val="32"/>
        </w:rPr>
      </w:pPr>
    </w:p>
    <w:p w:rsidR="00611250" w:rsidRPr="00296552" w:rsidRDefault="00611250" w:rsidP="00611250">
      <w:pPr>
        <w:pStyle w:val="Nincstrkz"/>
        <w:jc w:val="center"/>
        <w:rPr>
          <w:b/>
          <w:color w:val="000000" w:themeColor="text1"/>
          <w:sz w:val="32"/>
        </w:rPr>
      </w:pPr>
      <w:r w:rsidRPr="00296552">
        <w:rPr>
          <w:b/>
          <w:color w:val="000000" w:themeColor="text1"/>
          <w:sz w:val="32"/>
        </w:rPr>
        <w:t>M e g h í v ó</w:t>
      </w:r>
    </w:p>
    <w:p w:rsidR="00611250" w:rsidRPr="00296552" w:rsidRDefault="00611250" w:rsidP="00611250">
      <w:pPr>
        <w:pStyle w:val="Nincstrkz"/>
        <w:jc w:val="both"/>
        <w:rPr>
          <w:b/>
          <w:bCs/>
          <w:color w:val="000000" w:themeColor="text1"/>
        </w:rPr>
      </w:pPr>
    </w:p>
    <w:p w:rsidR="00611250" w:rsidRPr="00296552" w:rsidRDefault="00611250" w:rsidP="00611250">
      <w:pPr>
        <w:pStyle w:val="Nincstrkz"/>
        <w:jc w:val="both"/>
        <w:rPr>
          <w:color w:val="000000" w:themeColor="text1"/>
        </w:rPr>
      </w:pPr>
      <w:r w:rsidRPr="00296552">
        <w:rPr>
          <w:color w:val="000000" w:themeColor="text1"/>
        </w:rPr>
        <w:t xml:space="preserve">Budapest Főváros XX. kerület Pesterzsébet Önkormányzatának Képviselő-testülete </w:t>
      </w:r>
      <w:r w:rsidRPr="00296552">
        <w:rPr>
          <w:b/>
          <w:i/>
          <w:color w:val="000000" w:themeColor="text1"/>
        </w:rPr>
        <w:t>201</w:t>
      </w:r>
      <w:r>
        <w:rPr>
          <w:b/>
          <w:i/>
          <w:color w:val="000000" w:themeColor="text1"/>
        </w:rPr>
        <w:t>8</w:t>
      </w:r>
      <w:r w:rsidRPr="00296552">
        <w:rPr>
          <w:b/>
          <w:i/>
          <w:color w:val="000000" w:themeColor="text1"/>
        </w:rPr>
        <w:t xml:space="preserve">.  </w:t>
      </w:r>
      <w:r>
        <w:rPr>
          <w:b/>
          <w:i/>
          <w:color w:val="000000" w:themeColor="text1"/>
        </w:rPr>
        <w:t>április 19</w:t>
      </w:r>
      <w:r w:rsidRPr="00296552">
        <w:rPr>
          <w:b/>
          <w:i/>
          <w:color w:val="000000" w:themeColor="text1"/>
        </w:rPr>
        <w:t xml:space="preserve">-én </w:t>
      </w:r>
      <w:r w:rsidRPr="00296552">
        <w:rPr>
          <w:color w:val="000000" w:themeColor="text1"/>
        </w:rPr>
        <w:t xml:space="preserve">(csütörtök) </w:t>
      </w:r>
      <w:r w:rsidRPr="00296552">
        <w:rPr>
          <w:b/>
          <w:bCs/>
          <w:color w:val="000000" w:themeColor="text1"/>
        </w:rPr>
        <w:t>14</w:t>
      </w:r>
      <w:r w:rsidRPr="00296552">
        <w:rPr>
          <w:b/>
          <w:bCs/>
          <w:color w:val="000000" w:themeColor="text1"/>
          <w:vertAlign w:val="superscript"/>
        </w:rPr>
        <w:t xml:space="preserve">00 </w:t>
      </w:r>
      <w:r w:rsidRPr="00296552">
        <w:rPr>
          <w:b/>
          <w:bCs/>
          <w:color w:val="000000" w:themeColor="text1"/>
        </w:rPr>
        <w:t>órakor</w:t>
      </w:r>
      <w:r w:rsidRPr="00296552">
        <w:rPr>
          <w:color w:val="000000" w:themeColor="text1"/>
        </w:rPr>
        <w:t xml:space="preserve"> (Budapest, XX. kerület Kossuth Lajos tér 1. </w:t>
      </w:r>
      <w:r w:rsidRPr="00296552">
        <w:rPr>
          <w:color w:val="000000" w:themeColor="text1"/>
        </w:rPr>
        <w:br/>
        <w:t>I. emelet 63-64.) a Díszteremben ülést tart.</w:t>
      </w:r>
    </w:p>
    <w:p w:rsidR="00611250" w:rsidRDefault="00611250" w:rsidP="00611250">
      <w:pPr>
        <w:pStyle w:val="Nincstrkz"/>
        <w:jc w:val="center"/>
        <w:rPr>
          <w:b/>
          <w:bCs/>
          <w:color w:val="000000" w:themeColor="text1"/>
          <w:sz w:val="28"/>
          <w:u w:val="single"/>
        </w:rPr>
      </w:pPr>
    </w:p>
    <w:p w:rsidR="00611250" w:rsidRPr="00296552" w:rsidRDefault="00611250" w:rsidP="00611250">
      <w:pPr>
        <w:pStyle w:val="Nincstrkz"/>
        <w:jc w:val="center"/>
        <w:rPr>
          <w:b/>
          <w:bCs/>
          <w:color w:val="000000" w:themeColor="text1"/>
          <w:sz w:val="28"/>
          <w:u w:val="single"/>
        </w:rPr>
      </w:pPr>
    </w:p>
    <w:p w:rsidR="00611250" w:rsidRPr="00296552" w:rsidRDefault="00611250" w:rsidP="00611250">
      <w:pPr>
        <w:pStyle w:val="Nincstrkz"/>
        <w:jc w:val="center"/>
        <w:rPr>
          <w:b/>
          <w:bCs/>
          <w:color w:val="000000" w:themeColor="text1"/>
          <w:sz w:val="28"/>
          <w:u w:val="single"/>
        </w:rPr>
      </w:pPr>
      <w:r w:rsidRPr="00296552">
        <w:rPr>
          <w:b/>
          <w:bCs/>
          <w:color w:val="000000" w:themeColor="text1"/>
          <w:sz w:val="28"/>
          <w:u w:val="single"/>
        </w:rPr>
        <w:t xml:space="preserve">N A P </w:t>
      </w:r>
      <w:proofErr w:type="gramStart"/>
      <w:r w:rsidRPr="00296552">
        <w:rPr>
          <w:b/>
          <w:bCs/>
          <w:color w:val="000000" w:themeColor="text1"/>
          <w:sz w:val="28"/>
          <w:u w:val="single"/>
        </w:rPr>
        <w:t>I  R</w:t>
      </w:r>
      <w:proofErr w:type="gramEnd"/>
      <w:r w:rsidRPr="00296552">
        <w:rPr>
          <w:b/>
          <w:bCs/>
          <w:color w:val="000000" w:themeColor="text1"/>
          <w:sz w:val="28"/>
          <w:u w:val="single"/>
        </w:rPr>
        <w:t xml:space="preserve"> E N D I   P O N T OK</w:t>
      </w:r>
    </w:p>
    <w:p w:rsidR="00611250" w:rsidRDefault="00611250" w:rsidP="00611250">
      <w:pPr>
        <w:pStyle w:val="Nincstrkz"/>
        <w:jc w:val="both"/>
        <w:rPr>
          <w:rFonts w:eastAsia="Arial Unicode MS"/>
          <w:color w:val="000000" w:themeColor="text1"/>
          <w:sz w:val="32"/>
          <w:szCs w:val="32"/>
        </w:rPr>
      </w:pPr>
    </w:p>
    <w:p w:rsidR="00611250" w:rsidRDefault="00611250" w:rsidP="00611250">
      <w:pPr>
        <w:pStyle w:val="Nincstrkz"/>
        <w:jc w:val="both"/>
        <w:rPr>
          <w:rFonts w:eastAsia="Arial Unicode MS"/>
          <w:color w:val="000000" w:themeColor="text1"/>
          <w:sz w:val="32"/>
          <w:szCs w:val="32"/>
        </w:rPr>
      </w:pPr>
    </w:p>
    <w:p w:rsidR="00611250" w:rsidRPr="0095166A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95166A">
        <w:rPr>
          <w:b/>
          <w:sz w:val="24"/>
          <w:szCs w:val="24"/>
        </w:rPr>
        <w:t>Beszámoló a két ülés között eltelt időszak munkájáról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(Később érhető el!)</w:t>
      </w:r>
    </w:p>
    <w:p w:rsidR="00611250" w:rsidRDefault="00611250" w:rsidP="00611250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 w:rsidR="00772024">
        <w:tab/>
        <w:t xml:space="preserve">       </w:t>
      </w:r>
      <w:r>
        <w:rPr>
          <w:color w:val="000000"/>
        </w:rPr>
        <w:t>Szabados Ákos polgármester</w:t>
      </w:r>
    </w:p>
    <w:p w:rsidR="00611250" w:rsidRPr="00FE305A" w:rsidRDefault="00611250" w:rsidP="00611250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Pr="00FE305A">
        <w:rPr>
          <w:rFonts w:eastAsia="Arial Unicode MS"/>
        </w:rPr>
        <w:t>bizottság nem tárgyalta</w:t>
      </w:r>
    </w:p>
    <w:p w:rsidR="00611250" w:rsidRPr="0095166A" w:rsidRDefault="00611250" w:rsidP="00611250">
      <w:pPr>
        <w:rPr>
          <w:rFonts w:eastAsia="Arial Unicode MS"/>
          <w:color w:val="000000"/>
          <w:sz w:val="32"/>
          <w:szCs w:val="32"/>
        </w:rPr>
      </w:pPr>
    </w:p>
    <w:p w:rsidR="00611250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Fellebbezések - Zárt ülés! </w:t>
      </w:r>
    </w:p>
    <w:p w:rsidR="00611250" w:rsidRDefault="00611250" w:rsidP="00611250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 w:rsidR="00772024">
        <w:tab/>
        <w:t xml:space="preserve">       </w:t>
      </w:r>
      <w:r>
        <w:rPr>
          <w:color w:val="000000"/>
        </w:rPr>
        <w:t>Szabados Ákos polgármester</w:t>
      </w:r>
    </w:p>
    <w:p w:rsidR="00611250" w:rsidRPr="00FE305A" w:rsidRDefault="00611250" w:rsidP="00611250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Pr="00FE305A">
        <w:rPr>
          <w:rFonts w:eastAsia="Arial Unicode MS"/>
        </w:rPr>
        <w:t>Szociális Bizottság</w:t>
      </w:r>
    </w:p>
    <w:p w:rsidR="00611250" w:rsidRPr="0095166A" w:rsidRDefault="00611250" w:rsidP="00611250">
      <w:pPr>
        <w:rPr>
          <w:rFonts w:eastAsia="Arial Unicode MS"/>
          <w:color w:val="000000"/>
          <w:sz w:val="32"/>
          <w:szCs w:val="32"/>
        </w:rPr>
      </w:pPr>
    </w:p>
    <w:p w:rsidR="00611250" w:rsidRPr="00F47917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F47917">
        <w:rPr>
          <w:b/>
          <w:color w:val="000000"/>
          <w:sz w:val="24"/>
          <w:szCs w:val="24"/>
          <w:shd w:val="clear" w:color="auto" w:fill="FFFFFF"/>
        </w:rPr>
        <w:t>Javaslat Sárkányölő Szent György elismerés odaítélésére</w:t>
      </w:r>
      <w:r w:rsidRPr="00F47917">
        <w:rPr>
          <w:sz w:val="24"/>
          <w:szCs w:val="24"/>
        </w:rPr>
        <w:t xml:space="preserve"> – </w:t>
      </w:r>
      <w:r w:rsidRPr="00F47917">
        <w:rPr>
          <w:b/>
          <w:sz w:val="24"/>
          <w:szCs w:val="24"/>
        </w:rPr>
        <w:t>Zárt ülés</w:t>
      </w:r>
      <w:r w:rsidRPr="00F47917">
        <w:rPr>
          <w:sz w:val="24"/>
          <w:szCs w:val="24"/>
        </w:rPr>
        <w:t>!</w:t>
      </w:r>
      <w:r w:rsidRPr="00F47917">
        <w:rPr>
          <w:rFonts w:eastAsia="Arial Unicode MS"/>
          <w:b/>
          <w:sz w:val="24"/>
          <w:szCs w:val="24"/>
        </w:rPr>
        <w:t xml:space="preserve"> </w:t>
      </w:r>
    </w:p>
    <w:p w:rsidR="00611250" w:rsidRDefault="00611250" w:rsidP="00611250">
      <w:pPr>
        <w:ind w:left="3960" w:hanging="2160"/>
      </w:pPr>
      <w:r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611250" w:rsidRDefault="00611250" w:rsidP="00611250">
      <w:pPr>
        <w:tabs>
          <w:tab w:val="left" w:pos="3960"/>
        </w:tabs>
        <w:ind w:left="3960" w:hanging="2160"/>
        <w:jc w:val="both"/>
      </w:pPr>
      <w:r>
        <w:rPr>
          <w:rFonts w:eastAsia="Arial Unicode MS"/>
          <w:u w:val="single"/>
        </w:rPr>
        <w:t>Tárgyalja:</w:t>
      </w:r>
      <w:r>
        <w:rPr>
          <w:rFonts w:eastAsia="Arial Unicode MS"/>
        </w:rPr>
        <w:tab/>
      </w:r>
      <w:r>
        <w:rPr>
          <w:color w:val="000000"/>
          <w:shd w:val="clear" w:color="auto" w:fill="FFFFFF"/>
        </w:rPr>
        <w:t>Pénzügyi Bizottság</w:t>
      </w:r>
    </w:p>
    <w:p w:rsidR="00611250" w:rsidRDefault="00611250" w:rsidP="00611250">
      <w:pPr>
        <w:tabs>
          <w:tab w:val="left" w:pos="3960"/>
        </w:tabs>
        <w:ind w:left="3960" w:hanging="21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Jogi, Igazgatási és Közbiztonsági Bizottság</w:t>
      </w:r>
    </w:p>
    <w:p w:rsidR="00611250" w:rsidRPr="0095166A" w:rsidRDefault="00611250" w:rsidP="00611250">
      <w:pPr>
        <w:rPr>
          <w:rFonts w:eastAsia="Arial Unicode MS"/>
          <w:color w:val="000000"/>
          <w:sz w:val="32"/>
          <w:szCs w:val="32"/>
        </w:rPr>
      </w:pPr>
    </w:p>
    <w:p w:rsidR="00611250" w:rsidRPr="00F47917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F47917">
        <w:rPr>
          <w:b/>
          <w:color w:val="000000"/>
          <w:sz w:val="24"/>
          <w:szCs w:val="24"/>
          <w:shd w:val="clear" w:color="auto" w:fill="FFFFFF"/>
        </w:rPr>
        <w:t xml:space="preserve">Javaslat </w:t>
      </w:r>
      <w:r w:rsidRPr="00F47917">
        <w:rPr>
          <w:b/>
          <w:bCs/>
          <w:sz w:val="24"/>
          <w:szCs w:val="24"/>
        </w:rPr>
        <w:t xml:space="preserve">Szent Flórián </w:t>
      </w:r>
      <w:r w:rsidRPr="00F47917">
        <w:rPr>
          <w:b/>
          <w:color w:val="000000"/>
          <w:sz w:val="24"/>
          <w:szCs w:val="24"/>
          <w:shd w:val="clear" w:color="auto" w:fill="FFFFFF"/>
        </w:rPr>
        <w:t>elismerés odaítélésére</w:t>
      </w:r>
      <w:r w:rsidRPr="00F47917">
        <w:rPr>
          <w:sz w:val="24"/>
          <w:szCs w:val="24"/>
        </w:rPr>
        <w:t xml:space="preserve"> – </w:t>
      </w:r>
      <w:r w:rsidRPr="00F47917">
        <w:rPr>
          <w:b/>
          <w:sz w:val="24"/>
          <w:szCs w:val="24"/>
        </w:rPr>
        <w:t>Zárt ülés</w:t>
      </w:r>
      <w:r w:rsidRPr="00F47917">
        <w:rPr>
          <w:sz w:val="24"/>
          <w:szCs w:val="24"/>
        </w:rPr>
        <w:t>!</w:t>
      </w:r>
    </w:p>
    <w:p w:rsidR="00611250" w:rsidRDefault="00611250" w:rsidP="00611250">
      <w:pPr>
        <w:ind w:left="3960" w:hanging="2160"/>
      </w:pPr>
      <w:r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611250" w:rsidRDefault="00611250" w:rsidP="00611250">
      <w:pPr>
        <w:tabs>
          <w:tab w:val="left" w:pos="3960"/>
        </w:tabs>
        <w:ind w:left="3960" w:hanging="2160"/>
        <w:jc w:val="both"/>
      </w:pPr>
      <w:r>
        <w:rPr>
          <w:rFonts w:eastAsia="Arial Unicode MS"/>
          <w:u w:val="single"/>
        </w:rPr>
        <w:t>Tárgyalja:</w:t>
      </w:r>
      <w:r>
        <w:rPr>
          <w:rFonts w:eastAsia="Arial Unicode MS"/>
        </w:rPr>
        <w:tab/>
      </w:r>
      <w:r>
        <w:rPr>
          <w:color w:val="000000"/>
          <w:shd w:val="clear" w:color="auto" w:fill="FFFFFF"/>
        </w:rPr>
        <w:t>Pénzügyi Bizottság</w:t>
      </w:r>
    </w:p>
    <w:p w:rsidR="00611250" w:rsidRDefault="00611250" w:rsidP="00611250">
      <w:pPr>
        <w:tabs>
          <w:tab w:val="left" w:pos="3960"/>
        </w:tabs>
        <w:ind w:left="3960" w:hanging="21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Jogi, Igazgatási és Közbiztonsági Bizottság</w:t>
      </w:r>
    </w:p>
    <w:p w:rsidR="00611250" w:rsidRDefault="00611250" w:rsidP="00611250">
      <w:r>
        <w:t>    </w:t>
      </w:r>
    </w:p>
    <w:p w:rsidR="00611250" w:rsidRPr="00443505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4208E0">
        <w:rPr>
          <w:b/>
          <w:sz w:val="24"/>
          <w:szCs w:val="24"/>
        </w:rPr>
        <w:t>Javaslat az 5. számú gyermek és ifjúsági fogorvosi körzet alapellátási feladatainak rendezésére</w:t>
      </w:r>
      <w:r>
        <w:rPr>
          <w:b/>
          <w:sz w:val="24"/>
          <w:szCs w:val="24"/>
        </w:rPr>
        <w:t xml:space="preserve"> – Zárt ülés!</w:t>
      </w:r>
    </w:p>
    <w:p w:rsidR="00611250" w:rsidRDefault="00611250" w:rsidP="00620BE9">
      <w:pPr>
        <w:ind w:left="993" w:firstLine="708"/>
        <w:jc w:val="both"/>
      </w:pPr>
      <w:r w:rsidRPr="006405F2">
        <w:rPr>
          <w:u w:val="single"/>
        </w:rPr>
        <w:t>Előadó:</w:t>
      </w:r>
      <w:r>
        <w:tab/>
      </w:r>
      <w:r w:rsidR="00620BE9">
        <w:tab/>
      </w:r>
      <w:r w:rsidR="00772024">
        <w:t xml:space="preserve">       </w:t>
      </w:r>
      <w:r>
        <w:t>Szabados Ákos polgármester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620BE9">
        <w:rPr>
          <w:rFonts w:eastAsia="Arial Unicode MS"/>
        </w:rPr>
        <w:tab/>
      </w:r>
      <w:r w:rsidRPr="004208E0">
        <w:t>Egészségügyi és Sportbizottság</w:t>
      </w:r>
    </w:p>
    <w:p w:rsidR="00611250" w:rsidRDefault="00611250" w:rsidP="00611250">
      <w:pPr>
        <w:rPr>
          <w:rFonts w:eastAsia="Arial Unicode MS"/>
          <w:color w:val="000000"/>
          <w:sz w:val="32"/>
          <w:szCs w:val="32"/>
        </w:rPr>
      </w:pPr>
    </w:p>
    <w:p w:rsidR="00611250" w:rsidRDefault="00611250" w:rsidP="00611250">
      <w:pPr>
        <w:rPr>
          <w:rFonts w:eastAsia="Arial Unicode MS"/>
          <w:color w:val="000000"/>
          <w:sz w:val="32"/>
          <w:szCs w:val="32"/>
        </w:rPr>
      </w:pPr>
    </w:p>
    <w:p w:rsidR="00611250" w:rsidRDefault="00611250" w:rsidP="00611250">
      <w:pPr>
        <w:rPr>
          <w:rFonts w:eastAsia="Arial Unicode MS"/>
          <w:color w:val="000000"/>
          <w:sz w:val="32"/>
          <w:szCs w:val="32"/>
        </w:rPr>
      </w:pPr>
    </w:p>
    <w:p w:rsidR="00611250" w:rsidRDefault="00611250" w:rsidP="00611250">
      <w:pPr>
        <w:rPr>
          <w:rFonts w:eastAsia="Arial Unicode MS"/>
          <w:color w:val="000000"/>
          <w:sz w:val="32"/>
          <w:szCs w:val="32"/>
        </w:rPr>
      </w:pPr>
    </w:p>
    <w:p w:rsidR="00611250" w:rsidRDefault="00611250" w:rsidP="00611250">
      <w:pPr>
        <w:rPr>
          <w:rFonts w:eastAsia="Arial Unicode MS"/>
          <w:color w:val="000000"/>
          <w:sz w:val="32"/>
          <w:szCs w:val="32"/>
        </w:rPr>
      </w:pPr>
    </w:p>
    <w:p w:rsidR="00611250" w:rsidRDefault="00611250" w:rsidP="00611250">
      <w:pPr>
        <w:rPr>
          <w:rFonts w:eastAsia="Arial Unicode MS"/>
          <w:color w:val="000000"/>
          <w:sz w:val="32"/>
          <w:szCs w:val="32"/>
        </w:rPr>
      </w:pPr>
    </w:p>
    <w:p w:rsidR="00611250" w:rsidRPr="006405F2" w:rsidRDefault="00611250" w:rsidP="00611250">
      <w:pPr>
        <w:pStyle w:val="Listaszerbekezds"/>
        <w:numPr>
          <w:ilvl w:val="0"/>
          <w:numId w:val="1"/>
        </w:numPr>
        <w:jc w:val="both"/>
        <w:rPr>
          <w:b/>
        </w:rPr>
      </w:pPr>
      <w:r w:rsidRPr="006405F2">
        <w:rPr>
          <w:b/>
          <w:color w:val="000000"/>
          <w:shd w:val="clear" w:color="auto" w:fill="FFFFFF"/>
        </w:rPr>
        <w:lastRenderedPageBreak/>
        <w:t xml:space="preserve">Javaslat </w:t>
      </w:r>
      <w:r w:rsidRPr="006405F2">
        <w:rPr>
          <w:b/>
        </w:rPr>
        <w:t xml:space="preserve">a Duna </w:t>
      </w:r>
      <w:proofErr w:type="spellStart"/>
      <w:r w:rsidRPr="006405F2">
        <w:rPr>
          <w:b/>
        </w:rPr>
        <w:t>Garden</w:t>
      </w:r>
      <w:proofErr w:type="spellEnd"/>
      <w:r w:rsidRPr="006405F2">
        <w:rPr>
          <w:b/>
        </w:rPr>
        <w:t>**** Hotel felépítményi ingatlanainak és ingóságának hasznosítása érdekében lefolytatott pályázat eredményének megállapítására - Z</w:t>
      </w:r>
      <w:r w:rsidRPr="006405F2">
        <w:rPr>
          <w:b/>
          <w:bCs/>
        </w:rPr>
        <w:t xml:space="preserve">árt ülésre javasolt! </w:t>
      </w:r>
      <w:r w:rsidRPr="006405F2">
        <w:rPr>
          <w:bCs/>
        </w:rPr>
        <w:t>(Később érhető el!)</w:t>
      </w:r>
    </w:p>
    <w:p w:rsidR="00611250" w:rsidRDefault="00611250" w:rsidP="00611250">
      <w:pPr>
        <w:ind w:left="3402" w:hanging="1417"/>
        <w:jc w:val="both"/>
      </w:pPr>
      <w:r w:rsidRPr="007609D5">
        <w:rPr>
          <w:u w:val="single"/>
        </w:rPr>
        <w:t>Előadó:</w:t>
      </w:r>
      <w:r>
        <w:tab/>
      </w:r>
      <w:r>
        <w:tab/>
        <w:t xml:space="preserve">      </w:t>
      </w:r>
      <w:r w:rsidR="00623EE5">
        <w:tab/>
      </w:r>
      <w:r>
        <w:rPr>
          <w:color w:val="000000"/>
        </w:rPr>
        <w:t>Szabados Ákos polgármester</w:t>
      </w:r>
    </w:p>
    <w:p w:rsidR="00611250" w:rsidRDefault="00611250" w:rsidP="00611250">
      <w:pPr>
        <w:tabs>
          <w:tab w:val="num" w:pos="3960"/>
        </w:tabs>
        <w:ind w:left="3402" w:hanging="1417"/>
        <w:jc w:val="both"/>
      </w:pPr>
      <w:r w:rsidRPr="007609D5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>
        <w:rPr>
          <w:rFonts w:eastAsia="Arial Unicode MS"/>
        </w:rPr>
        <w:tab/>
      </w:r>
      <w:r w:rsidR="00623EE5">
        <w:rPr>
          <w:rFonts w:eastAsia="Arial Unicode MS"/>
        </w:rPr>
        <w:tab/>
      </w:r>
      <w:r w:rsidRPr="00551FED">
        <w:t>Gazdasági Bizottság</w:t>
      </w:r>
    </w:p>
    <w:p w:rsidR="00611250" w:rsidRDefault="00611250" w:rsidP="00611250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23EE5">
        <w:tab/>
      </w:r>
      <w:r w:rsidRPr="00140DC6">
        <w:t>Pénzügyi Bizottság</w:t>
      </w:r>
    </w:p>
    <w:p w:rsidR="00611250" w:rsidRDefault="00611250" w:rsidP="00611250"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23EE5">
        <w:tab/>
      </w:r>
      <w:r>
        <w:t>Környezetvédelmi és Városfejlesztési Bizottság</w:t>
      </w:r>
    </w:p>
    <w:p w:rsidR="00611250" w:rsidRDefault="00611250" w:rsidP="00611250">
      <w:pPr>
        <w:rPr>
          <w:rFonts w:eastAsia="Arial Unicode MS"/>
          <w:color w:val="000000"/>
          <w:sz w:val="32"/>
          <w:szCs w:val="32"/>
        </w:rPr>
      </w:pPr>
    </w:p>
    <w:p w:rsidR="00611250" w:rsidRPr="00571842" w:rsidRDefault="00611250" w:rsidP="00611250">
      <w:pPr>
        <w:pStyle w:val="Listaszerbekezds"/>
        <w:numPr>
          <w:ilvl w:val="0"/>
          <w:numId w:val="1"/>
        </w:numPr>
        <w:jc w:val="both"/>
        <w:rPr>
          <w:b/>
        </w:rPr>
      </w:pPr>
      <w:r w:rsidRPr="00571842">
        <w:rPr>
          <w:b/>
          <w:color w:val="000000"/>
          <w:shd w:val="clear" w:color="auto" w:fill="FFFFFF"/>
        </w:rPr>
        <w:t xml:space="preserve">Javaslat a Lázár Vilmos Általános Iskola intézményvezetői megbízásának támogatására véleményezési jogkörben </w:t>
      </w:r>
      <w:r>
        <w:rPr>
          <w:b/>
          <w:color w:val="000000"/>
          <w:shd w:val="clear" w:color="auto" w:fill="FFFFFF"/>
        </w:rPr>
        <w:t>– Zárt ülésre javasolt!</w:t>
      </w:r>
    </w:p>
    <w:p w:rsidR="00611250" w:rsidRDefault="00611250" w:rsidP="00611250">
      <w:pPr>
        <w:ind w:left="3402" w:hanging="1417"/>
        <w:jc w:val="both"/>
      </w:pPr>
      <w:r w:rsidRPr="007609D5">
        <w:rPr>
          <w:u w:val="single"/>
        </w:rPr>
        <w:t>Előadó:</w:t>
      </w:r>
      <w:r>
        <w:tab/>
      </w:r>
      <w:r>
        <w:tab/>
        <w:t xml:space="preserve">      </w:t>
      </w:r>
      <w:r w:rsidR="00623EE5">
        <w:tab/>
      </w:r>
      <w:r>
        <w:rPr>
          <w:color w:val="000000"/>
        </w:rPr>
        <w:t>Szabados Ákos polgármester</w:t>
      </w:r>
    </w:p>
    <w:p w:rsidR="00611250" w:rsidRDefault="00611250" w:rsidP="00623EE5">
      <w:pPr>
        <w:tabs>
          <w:tab w:val="num" w:pos="3960"/>
        </w:tabs>
        <w:ind w:left="4248" w:hanging="2263"/>
        <w:jc w:val="both"/>
      </w:pPr>
      <w:r w:rsidRPr="007609D5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>
        <w:rPr>
          <w:rFonts w:eastAsia="Arial Unicode MS"/>
        </w:rPr>
        <w:tab/>
        <w:t>Oktatási, Kulturális, Ifjúsági és Informatikai</w:t>
      </w:r>
      <w:r>
        <w:t xml:space="preserve"> Bizottság</w:t>
      </w:r>
    </w:p>
    <w:p w:rsidR="00611250" w:rsidRDefault="00611250" w:rsidP="00611250">
      <w:pPr>
        <w:rPr>
          <w:rFonts w:eastAsia="Arial Unicode MS"/>
          <w:color w:val="000000"/>
          <w:sz w:val="32"/>
          <w:szCs w:val="32"/>
        </w:rPr>
      </w:pPr>
    </w:p>
    <w:p w:rsidR="00611250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AF75A8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AF75A8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Pr="00AF75A8">
        <w:rPr>
          <w:b/>
          <w:color w:val="000000"/>
          <w:sz w:val="24"/>
          <w:szCs w:val="24"/>
          <w:lang w:val="en-US"/>
        </w:rPr>
        <w:t>tevékenységüket</w:t>
      </w:r>
      <w:proofErr w:type="spellEnd"/>
      <w:r w:rsidRPr="00AF75A8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F75A8">
        <w:rPr>
          <w:b/>
          <w:color w:val="000000"/>
          <w:sz w:val="24"/>
          <w:szCs w:val="24"/>
          <w:lang w:val="en-US"/>
        </w:rPr>
        <w:t>Pesterzsébeten</w:t>
      </w:r>
      <w:proofErr w:type="spellEnd"/>
      <w:r w:rsidRPr="00AF75A8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F75A8">
        <w:rPr>
          <w:b/>
          <w:color w:val="000000"/>
          <w:sz w:val="24"/>
          <w:szCs w:val="24"/>
          <w:lang w:val="en-US"/>
        </w:rPr>
        <w:t>kifejt</w:t>
      </w:r>
      <w:proofErr w:type="spellEnd"/>
      <w:r w:rsidRPr="00AF75A8">
        <w:rPr>
          <w:b/>
          <w:color w:val="000000"/>
          <w:sz w:val="24"/>
          <w:szCs w:val="24"/>
        </w:rPr>
        <w:t>ő civil szervezetek 2018. évi helyi programjai végrehajtásának támogatására kiírt pályázat elbírálására</w:t>
      </w:r>
      <w:r>
        <w:rPr>
          <w:rFonts w:eastAsia="Arial Unicode MS"/>
          <w:b/>
          <w:sz w:val="24"/>
          <w:szCs w:val="24"/>
        </w:rPr>
        <w:t xml:space="preserve">  </w:t>
      </w:r>
    </w:p>
    <w:p w:rsidR="00611250" w:rsidRDefault="00611250" w:rsidP="00611250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 w:rsidR="00772024">
        <w:tab/>
      </w:r>
      <w:r w:rsidR="00772024">
        <w:tab/>
      </w:r>
      <w:r>
        <w:rPr>
          <w:color w:val="000000"/>
        </w:rPr>
        <w:t>Szabados Ákos polgármester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Pr="00704F72">
        <w:rPr>
          <w:color w:val="000000"/>
          <w:lang w:val="en-US"/>
        </w:rPr>
        <w:t xml:space="preserve">Jogi, </w:t>
      </w:r>
      <w:proofErr w:type="spellStart"/>
      <w:r w:rsidRPr="00704F72">
        <w:rPr>
          <w:color w:val="000000"/>
          <w:lang w:val="en-US"/>
        </w:rPr>
        <w:t>Igazgatási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és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Közbiztonsági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Bizottság</w:t>
      </w:r>
      <w:proofErr w:type="spellEnd"/>
    </w:p>
    <w:p w:rsidR="00611250" w:rsidRDefault="00611250" w:rsidP="00611250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772024">
        <w:rPr>
          <w:color w:val="000000"/>
          <w:lang w:val="en-US"/>
        </w:rPr>
        <w:tab/>
      </w:r>
      <w:r w:rsidR="00772024">
        <w:rPr>
          <w:color w:val="000000"/>
          <w:lang w:val="en-US"/>
        </w:rPr>
        <w:tab/>
      </w:r>
      <w:proofErr w:type="spellStart"/>
      <w:r w:rsidRPr="00704F72">
        <w:rPr>
          <w:color w:val="000000"/>
          <w:lang w:val="en-US"/>
        </w:rPr>
        <w:t>Pénzügyi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Bizottság</w:t>
      </w:r>
      <w:proofErr w:type="spellEnd"/>
    </w:p>
    <w:p w:rsidR="00611250" w:rsidRPr="00FE305A" w:rsidRDefault="00611250" w:rsidP="00611250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proofErr w:type="spellStart"/>
      <w:r w:rsidRPr="006405F2">
        <w:rPr>
          <w:color w:val="000000"/>
          <w:u w:val="single"/>
          <w:lang w:val="en-US"/>
        </w:rPr>
        <w:t>Véleményezi</w:t>
      </w:r>
      <w:proofErr w:type="spellEnd"/>
      <w:r w:rsidRPr="006405F2">
        <w:rPr>
          <w:color w:val="000000"/>
          <w:u w:val="single"/>
          <w:lang w:val="en-US"/>
        </w:rPr>
        <w:t>:</w:t>
      </w:r>
      <w:r>
        <w:rPr>
          <w:color w:val="000000"/>
          <w:lang w:val="en-US"/>
        </w:rPr>
        <w:tab/>
      </w:r>
      <w:r w:rsidR="00772024">
        <w:rPr>
          <w:color w:val="000000"/>
          <w:lang w:val="en-US"/>
        </w:rPr>
        <w:tab/>
      </w:r>
      <w:r w:rsidR="00772024">
        <w:rPr>
          <w:color w:val="000000"/>
          <w:lang w:val="en-US"/>
        </w:rPr>
        <w:tab/>
      </w:r>
      <w:r w:rsidRPr="00704F72">
        <w:rPr>
          <w:color w:val="000000"/>
          <w:lang w:val="en-US"/>
        </w:rPr>
        <w:t xml:space="preserve">Civil </w:t>
      </w:r>
      <w:proofErr w:type="spellStart"/>
      <w:r w:rsidRPr="00704F72">
        <w:rPr>
          <w:color w:val="000000"/>
          <w:lang w:val="en-US"/>
        </w:rPr>
        <w:t>Tanácsnok</w:t>
      </w:r>
      <w:proofErr w:type="spellEnd"/>
    </w:p>
    <w:p w:rsidR="00611250" w:rsidRPr="0095166A" w:rsidRDefault="00611250" w:rsidP="00611250">
      <w:pPr>
        <w:rPr>
          <w:rFonts w:eastAsia="Arial Unicode MS"/>
          <w:color w:val="000000"/>
          <w:sz w:val="32"/>
          <w:szCs w:val="32"/>
        </w:rPr>
      </w:pPr>
    </w:p>
    <w:p w:rsidR="00611250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Javaslat a 170009 hrsz-ú területre vonatkozó elővásárlási jog gyakorlására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611250" w:rsidRDefault="00611250" w:rsidP="00611250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 w:rsidR="00772024">
        <w:tab/>
      </w:r>
      <w:r w:rsidR="00772024">
        <w:tab/>
      </w:r>
      <w:r>
        <w:rPr>
          <w:color w:val="000000"/>
        </w:rPr>
        <w:t>Szabados Ákos polgármester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="00772024">
        <w:rPr>
          <w:rFonts w:eastAsia="Arial Unicode MS"/>
        </w:rPr>
        <w:tab/>
      </w:r>
      <w:r>
        <w:t>Környezetvédelmi és Városfejlesztési 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772024">
        <w:rPr>
          <w:color w:val="000000"/>
          <w:lang w:val="en-US"/>
        </w:rPr>
        <w:tab/>
      </w:r>
      <w:r w:rsidR="00772024">
        <w:rPr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Gazdasági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Bizottság</w:t>
      </w:r>
      <w:proofErr w:type="spellEnd"/>
    </w:p>
    <w:p w:rsidR="00611250" w:rsidRPr="0095166A" w:rsidRDefault="00611250" w:rsidP="00611250">
      <w:pPr>
        <w:rPr>
          <w:rFonts w:eastAsia="Arial Unicode MS"/>
          <w:color w:val="000000"/>
          <w:sz w:val="32"/>
          <w:szCs w:val="32"/>
        </w:rPr>
      </w:pPr>
    </w:p>
    <w:p w:rsidR="00611250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AF75A8">
        <w:rPr>
          <w:b/>
          <w:sz w:val="24"/>
          <w:szCs w:val="24"/>
        </w:rPr>
        <w:t>Beszámoló a Kiserdő védetté nyilvánításának jelenlegi helyzetéről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611250" w:rsidRDefault="00611250" w:rsidP="00611250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 w:rsidR="00772024">
        <w:tab/>
      </w:r>
      <w:r w:rsidR="00772024">
        <w:tab/>
      </w:r>
      <w:r w:rsidR="005E091A">
        <w:t xml:space="preserve">R. </w:t>
      </w:r>
      <w:r>
        <w:rPr>
          <w:rFonts w:eastAsia="Arial Unicode MS"/>
        </w:rPr>
        <w:t xml:space="preserve">Takács Eszter </w:t>
      </w:r>
      <w:proofErr w:type="spellStart"/>
      <w:r>
        <w:rPr>
          <w:rFonts w:eastAsia="Arial Unicode MS"/>
        </w:rPr>
        <w:t>főépítész</w:t>
      </w:r>
      <w:proofErr w:type="spellEnd"/>
    </w:p>
    <w:p w:rsidR="00611250" w:rsidRDefault="00611250" w:rsidP="00611250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="00772024">
        <w:rPr>
          <w:rFonts w:eastAsia="Arial Unicode MS"/>
        </w:rPr>
        <w:tab/>
      </w:r>
      <w:r>
        <w:t>Környezetvédelmi és Városfejlesztési Bizottság</w:t>
      </w:r>
    </w:p>
    <w:p w:rsidR="00611250" w:rsidRDefault="00611250" w:rsidP="00611250">
      <w:r>
        <w:t> </w:t>
      </w:r>
    </w:p>
    <w:p w:rsidR="00611250" w:rsidRPr="00143AB0" w:rsidRDefault="00611250" w:rsidP="00611250">
      <w:pPr>
        <w:rPr>
          <w:rFonts w:eastAsia="Arial Unicode MS"/>
          <w:color w:val="000000"/>
          <w:sz w:val="32"/>
          <w:szCs w:val="32"/>
        </w:rPr>
      </w:pPr>
      <w:r>
        <w:t>   </w:t>
      </w:r>
    </w:p>
    <w:p w:rsidR="00611250" w:rsidRPr="00443505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7B5EED">
        <w:rPr>
          <w:b/>
          <w:sz w:val="24"/>
          <w:szCs w:val="24"/>
        </w:rPr>
        <w:t>Javaslat az Önkormányzat tulajdonában álló vagyonnal való rendelkezés szabályairól szóló 22/2012. (V.22.) önkormányzati rendelet módosítására</w:t>
      </w:r>
    </w:p>
    <w:p w:rsidR="00611250" w:rsidRDefault="00611250" w:rsidP="00611250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 w:rsidR="00772024">
        <w:tab/>
      </w:r>
      <w:r w:rsidR="00772024">
        <w:tab/>
      </w:r>
      <w:r>
        <w:t>Szabados Ákos polgármester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="00772024">
        <w:rPr>
          <w:rFonts w:eastAsia="Arial Unicode MS"/>
        </w:rPr>
        <w:tab/>
      </w:r>
      <w:r>
        <w:t>Gazdasági Bizottság</w:t>
      </w:r>
    </w:p>
    <w:p w:rsidR="00611250" w:rsidRPr="00143AB0" w:rsidRDefault="00611250" w:rsidP="00611250">
      <w:pPr>
        <w:rPr>
          <w:rFonts w:eastAsia="Arial Unicode MS"/>
          <w:color w:val="000000"/>
          <w:sz w:val="32"/>
          <w:szCs w:val="32"/>
        </w:rPr>
      </w:pPr>
    </w:p>
    <w:p w:rsidR="00611250" w:rsidRPr="00443505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143AB0">
        <w:rPr>
          <w:b/>
          <w:sz w:val="24"/>
          <w:szCs w:val="24"/>
        </w:rPr>
        <w:t>Javaslat az Önkormányzat tulajdonában lévő lakások és nem lakás céljára szolgáló helyiségek bérbeadásának feltételeiről szóló 27/2015. (XI.16.) önkormányzati rendelet módosítására</w:t>
      </w:r>
    </w:p>
    <w:p w:rsidR="00611250" w:rsidRDefault="00611250" w:rsidP="00611250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 w:rsidR="00772024">
        <w:tab/>
      </w:r>
      <w:r w:rsidR="00772024">
        <w:tab/>
      </w:r>
      <w:r>
        <w:t>Szabados Ákos polgármester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="00772024">
        <w:rPr>
          <w:rFonts w:eastAsia="Arial Unicode MS"/>
        </w:rPr>
        <w:tab/>
      </w:r>
      <w:r>
        <w:t>Gazdasági 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>
        <w:tab/>
      </w:r>
      <w:r w:rsidR="00772024">
        <w:tab/>
      </w:r>
      <w:r w:rsidR="00772024">
        <w:tab/>
      </w:r>
      <w:r>
        <w:t>Szociális Bizottság</w:t>
      </w:r>
    </w:p>
    <w:p w:rsidR="00611250" w:rsidRDefault="00611250" w:rsidP="00611250">
      <w:r>
        <w:t>  </w:t>
      </w:r>
    </w:p>
    <w:p w:rsidR="00611250" w:rsidRDefault="00611250" w:rsidP="00611250"/>
    <w:p w:rsidR="00611250" w:rsidRDefault="00611250" w:rsidP="00611250"/>
    <w:p w:rsidR="00611250" w:rsidRDefault="00611250" w:rsidP="00611250"/>
    <w:p w:rsidR="00611250" w:rsidRDefault="00611250" w:rsidP="00611250"/>
    <w:p w:rsidR="00611250" w:rsidRDefault="00611250" w:rsidP="00611250"/>
    <w:p w:rsidR="00611250" w:rsidRDefault="00611250" w:rsidP="00611250"/>
    <w:p w:rsidR="00611250" w:rsidRPr="00443505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443505">
        <w:rPr>
          <w:b/>
          <w:sz w:val="24"/>
          <w:szCs w:val="24"/>
        </w:rPr>
        <w:t>Javaslat a Bp. XX. Ónodi u. 14. (volt Ónodi Általános Iskola épülete) további hasznosítására</w:t>
      </w:r>
    </w:p>
    <w:p w:rsidR="00611250" w:rsidRDefault="00611250" w:rsidP="00611250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 w:rsidR="00772024">
        <w:tab/>
      </w:r>
      <w:r w:rsidR="00772024">
        <w:tab/>
      </w:r>
      <w:r>
        <w:t>Szabados Ákos polgármester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="00772024">
        <w:rPr>
          <w:rFonts w:eastAsia="Arial Unicode MS"/>
        </w:rPr>
        <w:tab/>
      </w:r>
      <w:r>
        <w:t>Környezetvédelmi és Városfejlesztési Bizottság,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>
        <w:rPr>
          <w:color w:val="000000"/>
          <w:lang w:val="en-US"/>
        </w:rPr>
        <w:tab/>
      </w:r>
      <w:r w:rsidR="00772024">
        <w:rPr>
          <w:color w:val="000000"/>
          <w:lang w:val="en-US"/>
        </w:rPr>
        <w:tab/>
      </w:r>
      <w:r w:rsidR="00772024">
        <w:rPr>
          <w:color w:val="000000"/>
          <w:lang w:val="en-US"/>
        </w:rPr>
        <w:tab/>
      </w:r>
      <w:r>
        <w:t>Gazdasági Bizottság</w:t>
      </w:r>
    </w:p>
    <w:p w:rsidR="00611250" w:rsidRDefault="00611250" w:rsidP="00772024">
      <w:pPr>
        <w:tabs>
          <w:tab w:val="num" w:pos="3960"/>
        </w:tabs>
        <w:ind w:left="4248" w:hanging="1701"/>
        <w:jc w:val="both"/>
      </w:pPr>
      <w:r>
        <w:rPr>
          <w:color w:val="000000"/>
          <w:lang w:val="en-US"/>
        </w:rPr>
        <w:tab/>
      </w:r>
      <w:r w:rsidR="00772024">
        <w:rPr>
          <w:color w:val="000000"/>
          <w:lang w:val="en-US"/>
        </w:rPr>
        <w:tab/>
      </w:r>
      <w:r>
        <w:t>Oktatási, Kulturális, Ifjúsági és Informatikai 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</w:p>
    <w:p w:rsidR="00611250" w:rsidRPr="00443505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2C1ABF">
        <w:rPr>
          <w:b/>
          <w:sz w:val="24"/>
          <w:szCs w:val="24"/>
        </w:rPr>
        <w:t>Javaslat tulajdonosi hozzájárulás megadására</w:t>
      </w:r>
    </w:p>
    <w:p w:rsidR="00611250" w:rsidRDefault="00611250" w:rsidP="00611250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 w:rsidR="00772024">
        <w:tab/>
      </w:r>
      <w:r w:rsidR="00772024">
        <w:tab/>
      </w:r>
      <w:r>
        <w:t>Szabados Ákos polgármester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="00772024">
        <w:rPr>
          <w:rFonts w:eastAsia="Arial Unicode MS"/>
        </w:rPr>
        <w:tab/>
      </w:r>
      <w:r>
        <w:t>Gazdasági Bizottság</w:t>
      </w:r>
      <w:bookmarkStart w:id="0" w:name="_GoBack"/>
      <w:bookmarkEnd w:id="0"/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>
        <w:tab/>
      </w:r>
      <w:r w:rsidR="00772024">
        <w:tab/>
      </w:r>
      <w:r w:rsidR="00772024">
        <w:tab/>
      </w:r>
      <w:r>
        <w:t>Környezetvédelmi és Városfejlesztési Bizottság</w:t>
      </w:r>
    </w:p>
    <w:p w:rsidR="00611250" w:rsidRDefault="00611250" w:rsidP="00611250">
      <w:r>
        <w:t>    </w:t>
      </w:r>
    </w:p>
    <w:p w:rsidR="00611250" w:rsidRDefault="00611250" w:rsidP="00611250"/>
    <w:p w:rsidR="00611250" w:rsidRPr="00443505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7B5EED">
        <w:rPr>
          <w:b/>
          <w:sz w:val="24"/>
          <w:szCs w:val="24"/>
        </w:rPr>
        <w:t xml:space="preserve">Javaslat </w:t>
      </w:r>
      <w:r>
        <w:rPr>
          <w:b/>
          <w:sz w:val="24"/>
          <w:szCs w:val="24"/>
        </w:rPr>
        <w:t xml:space="preserve">a Bp. XX. </w:t>
      </w:r>
      <w:proofErr w:type="spellStart"/>
      <w:r>
        <w:rPr>
          <w:b/>
          <w:sz w:val="24"/>
          <w:szCs w:val="24"/>
        </w:rPr>
        <w:t>Zodony</w:t>
      </w:r>
      <w:proofErr w:type="spellEnd"/>
      <w:r>
        <w:rPr>
          <w:b/>
          <w:sz w:val="24"/>
          <w:szCs w:val="24"/>
        </w:rPr>
        <w:t xml:space="preserve"> u. 1. (170187/91 hrsz.) szám alatti ingatlanon létesítendő kültéri medencével kapcsolatos döntés meghozatalára</w:t>
      </w:r>
    </w:p>
    <w:p w:rsidR="00611250" w:rsidRDefault="00611250" w:rsidP="00611250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 w:rsidR="00772024">
        <w:tab/>
      </w:r>
      <w:r w:rsidR="00772024">
        <w:tab/>
      </w:r>
      <w:r>
        <w:t>Szabados Ákos polgármester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="00772024">
        <w:rPr>
          <w:rFonts w:eastAsia="Arial Unicode MS"/>
        </w:rPr>
        <w:tab/>
      </w:r>
      <w:r>
        <w:t>Gazdasági 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>
        <w:tab/>
      </w:r>
      <w:r w:rsidR="00772024">
        <w:tab/>
      </w:r>
      <w:r w:rsidR="00772024">
        <w:tab/>
      </w:r>
      <w:r>
        <w:t>Egészségügyi és Sportbizottság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>
        <w:tab/>
      </w:r>
      <w:r w:rsidR="00772024">
        <w:tab/>
      </w:r>
      <w:r w:rsidR="00772024">
        <w:tab/>
      </w:r>
      <w:r>
        <w:t>Környezetvédelmi és Városfejlesztési 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>
        <w:tab/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</w:p>
    <w:p w:rsidR="00611250" w:rsidRPr="00443505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4208E0">
        <w:rPr>
          <w:b/>
          <w:sz w:val="24"/>
          <w:szCs w:val="24"/>
        </w:rPr>
        <w:t>Javaslat a Kábítószerügyi Egyeztető Fórum programjainak támogatására kiírt pályázatokon való részvételre</w:t>
      </w:r>
    </w:p>
    <w:p w:rsidR="00611250" w:rsidRDefault="00611250" w:rsidP="00611250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 w:rsidR="00772024">
        <w:tab/>
      </w:r>
      <w:r w:rsidR="00772024">
        <w:tab/>
      </w:r>
      <w:r>
        <w:t>Szabados Ákos polgármester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Pr="004208E0">
        <w:t>Egészségügyi és Sportbizottság</w:t>
      </w:r>
    </w:p>
    <w:p w:rsidR="00611250" w:rsidRDefault="00611250" w:rsidP="00772024">
      <w:pPr>
        <w:tabs>
          <w:tab w:val="num" w:pos="3960"/>
        </w:tabs>
        <w:ind w:left="4248" w:hanging="1701"/>
        <w:jc w:val="both"/>
      </w:pPr>
      <w:r>
        <w:tab/>
      </w:r>
      <w:r w:rsidR="00772024">
        <w:tab/>
      </w:r>
      <w:r w:rsidRPr="004208E0">
        <w:t>Oktatási, Kulturális, Ifjúsági és Informatikai 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>
        <w:tab/>
      </w:r>
      <w:r w:rsidR="00772024">
        <w:tab/>
      </w:r>
      <w:r w:rsidR="00772024">
        <w:tab/>
      </w:r>
      <w:r w:rsidRPr="004208E0">
        <w:t>Szociális 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>
        <w:tab/>
      </w:r>
      <w:r w:rsidR="00772024">
        <w:tab/>
      </w:r>
      <w:r w:rsidR="00772024">
        <w:tab/>
      </w:r>
      <w:r w:rsidRPr="004208E0">
        <w:t>Pénzügyi 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>
        <w:tab/>
      </w:r>
    </w:p>
    <w:p w:rsidR="00611250" w:rsidRPr="00443505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4208E0">
        <w:rPr>
          <w:b/>
          <w:sz w:val="24"/>
          <w:szCs w:val="24"/>
        </w:rPr>
        <w:t>Javaslat a települési támogatásokról szóló</w:t>
      </w:r>
      <w:r w:rsidRPr="004208E0">
        <w:rPr>
          <w:b/>
          <w:bCs/>
          <w:sz w:val="24"/>
          <w:szCs w:val="24"/>
        </w:rPr>
        <w:t xml:space="preserve"> </w:t>
      </w:r>
      <w:r w:rsidRPr="004208E0">
        <w:rPr>
          <w:b/>
          <w:sz w:val="24"/>
          <w:szCs w:val="24"/>
        </w:rPr>
        <w:t>2/2015. (II. 17.) önkormányzati rendelet módosítására</w:t>
      </w:r>
    </w:p>
    <w:p w:rsidR="00611250" w:rsidRDefault="00611250" w:rsidP="00611250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 w:rsidR="00772024">
        <w:tab/>
      </w:r>
      <w:r w:rsidR="00772024">
        <w:tab/>
      </w:r>
      <w:r>
        <w:t>Szabados Ákos polgármester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Pr="004208E0">
        <w:t>Egészségügyi és Sportbizottság</w:t>
      </w:r>
    </w:p>
    <w:p w:rsidR="00611250" w:rsidRDefault="00611250" w:rsidP="00772024">
      <w:pPr>
        <w:tabs>
          <w:tab w:val="num" w:pos="3960"/>
        </w:tabs>
        <w:ind w:left="4248" w:hanging="1701"/>
        <w:jc w:val="both"/>
      </w:pPr>
      <w:r>
        <w:tab/>
      </w:r>
      <w:r w:rsidR="00772024">
        <w:tab/>
      </w:r>
      <w:r w:rsidRPr="004208E0">
        <w:t>Oktatási, Kulturális, Ifjúsági és Informatikai 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>
        <w:tab/>
      </w:r>
      <w:r w:rsidR="00772024">
        <w:tab/>
      </w:r>
      <w:r w:rsidR="00772024">
        <w:tab/>
      </w:r>
      <w:r w:rsidRPr="004208E0">
        <w:t>Szociális 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>
        <w:tab/>
      </w:r>
      <w:r w:rsidR="00772024">
        <w:tab/>
      </w:r>
      <w:r w:rsidR="00772024">
        <w:tab/>
      </w:r>
      <w:r w:rsidRPr="004208E0">
        <w:t>Pénzügyi 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</w:p>
    <w:p w:rsidR="00611250" w:rsidRPr="00443505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4208E0">
        <w:rPr>
          <w:b/>
          <w:sz w:val="24"/>
          <w:szCs w:val="24"/>
        </w:rPr>
        <w:t xml:space="preserve">Javaslat </w:t>
      </w:r>
      <w:r>
        <w:rPr>
          <w:b/>
          <w:sz w:val="24"/>
          <w:szCs w:val="24"/>
        </w:rPr>
        <w:t>a Tátra téri Általános Iskola beolvadásának támogatására véleményezési jogkörben</w:t>
      </w:r>
    </w:p>
    <w:p w:rsidR="00611250" w:rsidRDefault="00611250" w:rsidP="00611250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 w:rsidR="00772024">
        <w:tab/>
      </w:r>
      <w:r w:rsidR="00772024">
        <w:tab/>
      </w:r>
      <w:r>
        <w:t>Szabados Ákos polgármester</w:t>
      </w:r>
    </w:p>
    <w:p w:rsidR="00611250" w:rsidRDefault="00611250" w:rsidP="00772024">
      <w:pPr>
        <w:tabs>
          <w:tab w:val="num" w:pos="3960"/>
        </w:tabs>
        <w:ind w:left="4248" w:hanging="2547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>
        <w:rPr>
          <w:rFonts w:eastAsia="Arial Unicode MS"/>
        </w:rPr>
        <w:t>O</w:t>
      </w:r>
      <w:r w:rsidRPr="004208E0">
        <w:t>ktatási, Kulturális, Ifjúsági és Informatikai 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>
        <w:tab/>
      </w:r>
    </w:p>
    <w:p w:rsidR="00772024" w:rsidRDefault="00772024" w:rsidP="00611250">
      <w:pPr>
        <w:tabs>
          <w:tab w:val="num" w:pos="3960"/>
        </w:tabs>
        <w:ind w:left="3402" w:hanging="1701"/>
        <w:jc w:val="both"/>
      </w:pPr>
    </w:p>
    <w:p w:rsidR="00772024" w:rsidRDefault="00772024" w:rsidP="00611250">
      <w:pPr>
        <w:tabs>
          <w:tab w:val="num" w:pos="3960"/>
        </w:tabs>
        <w:ind w:left="3402" w:hanging="1701"/>
        <w:jc w:val="both"/>
      </w:pPr>
    </w:p>
    <w:p w:rsidR="00772024" w:rsidRDefault="00772024" w:rsidP="00611250">
      <w:pPr>
        <w:tabs>
          <w:tab w:val="num" w:pos="3960"/>
        </w:tabs>
        <w:ind w:left="3402" w:hanging="1701"/>
        <w:jc w:val="both"/>
      </w:pP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>
        <w:t xml:space="preserve"> </w:t>
      </w:r>
    </w:p>
    <w:p w:rsidR="00611250" w:rsidRPr="00443505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4208E0">
        <w:rPr>
          <w:b/>
          <w:sz w:val="24"/>
          <w:szCs w:val="24"/>
        </w:rPr>
        <w:t>Javaslat</w:t>
      </w:r>
      <w:r>
        <w:rPr>
          <w:b/>
          <w:sz w:val="24"/>
          <w:szCs w:val="24"/>
        </w:rPr>
        <w:t xml:space="preserve"> adomány befogadására rendőrségi dolgozók jutalmazása céljából</w:t>
      </w:r>
    </w:p>
    <w:p w:rsidR="00611250" w:rsidRDefault="00611250" w:rsidP="00611250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 w:rsidR="00772024">
        <w:tab/>
      </w:r>
      <w:r w:rsidR="00772024">
        <w:tab/>
      </w:r>
      <w:r>
        <w:t>Szabados Ákos polgármester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="00772024">
        <w:rPr>
          <w:rFonts w:eastAsia="Arial Unicode MS"/>
        </w:rPr>
        <w:tab/>
      </w:r>
      <w:r>
        <w:rPr>
          <w:rFonts w:eastAsia="Arial Unicode MS"/>
        </w:rPr>
        <w:t>Jogi, Igazgatási és Közbiztonsági 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>
        <w:tab/>
      </w:r>
      <w:r w:rsidR="00772024">
        <w:tab/>
      </w:r>
      <w:r w:rsidR="00772024">
        <w:tab/>
      </w:r>
      <w:r w:rsidRPr="004208E0">
        <w:t>Pénzügyi 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</w:p>
    <w:p w:rsidR="00611250" w:rsidRPr="00443505" w:rsidRDefault="00611250" w:rsidP="00611250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4208E0">
        <w:rPr>
          <w:b/>
          <w:sz w:val="24"/>
          <w:szCs w:val="24"/>
        </w:rPr>
        <w:t>Javaslat</w:t>
      </w:r>
      <w:r>
        <w:rPr>
          <w:b/>
          <w:sz w:val="24"/>
          <w:szCs w:val="24"/>
        </w:rPr>
        <w:t xml:space="preserve"> a közösségi együttélés alapvető szabályairól és ezek elmulasztásának jogkövetkezményeiről szóló 23/2015. (IX. 21.) önkormányzati rendelet módosítására</w:t>
      </w:r>
    </w:p>
    <w:p w:rsidR="00611250" w:rsidRDefault="00611250" w:rsidP="00611250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 w:rsidR="00772024">
        <w:tab/>
      </w:r>
      <w:r w:rsidR="00772024">
        <w:tab/>
      </w:r>
      <w:r>
        <w:t>Szabados Ákos polgármester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="00772024">
        <w:rPr>
          <w:rFonts w:eastAsia="Arial Unicode MS"/>
        </w:rPr>
        <w:tab/>
      </w:r>
      <w:r>
        <w:rPr>
          <w:rFonts w:eastAsia="Arial Unicode MS"/>
        </w:rPr>
        <w:t>Jogi, Igazgatási és Közbiztonsági Bizottság</w:t>
      </w:r>
    </w:p>
    <w:p w:rsidR="00611250" w:rsidRDefault="00611250" w:rsidP="00611250">
      <w:pPr>
        <w:tabs>
          <w:tab w:val="num" w:pos="3960"/>
        </w:tabs>
        <w:ind w:left="3402" w:hanging="1701"/>
        <w:jc w:val="both"/>
      </w:pPr>
      <w:r>
        <w:tab/>
      </w:r>
    </w:p>
    <w:p w:rsidR="00611250" w:rsidRPr="00571842" w:rsidRDefault="00611250" w:rsidP="00611250">
      <w:pPr>
        <w:pStyle w:val="Listaszerbekezds"/>
        <w:numPr>
          <w:ilvl w:val="0"/>
          <w:numId w:val="1"/>
        </w:numPr>
        <w:suppressAutoHyphens w:val="0"/>
        <w:overflowPunct w:val="0"/>
        <w:autoSpaceDE w:val="0"/>
        <w:adjustRightInd w:val="0"/>
        <w:rPr>
          <w:rFonts w:eastAsia="Arial Unicode MS"/>
          <w:b/>
        </w:rPr>
      </w:pPr>
      <w:r w:rsidRPr="00571842">
        <w:rPr>
          <w:rFonts w:eastAsia="Arial Unicode MS"/>
          <w:b/>
          <w:bCs/>
        </w:rPr>
        <w:t xml:space="preserve">Bizottságok beszámolói, tagcserék, kérdések, bejelentések, interpellációk </w:t>
      </w:r>
    </w:p>
    <w:p w:rsidR="00611250" w:rsidRPr="00FE305A" w:rsidRDefault="00611250" w:rsidP="00611250">
      <w:pPr>
        <w:tabs>
          <w:tab w:val="num" w:pos="3402"/>
        </w:tabs>
        <w:ind w:left="3402" w:hanging="1701"/>
        <w:jc w:val="both"/>
        <w:rPr>
          <w:rFonts w:eastAsia="Arial Unicode MS"/>
        </w:rPr>
      </w:pPr>
      <w:r w:rsidRPr="006405F2">
        <w:rPr>
          <w:rFonts w:eastAsia="Arial Unicode MS"/>
          <w:u w:val="single"/>
        </w:rPr>
        <w:t>Előadó:</w:t>
      </w:r>
      <w:r w:rsidRPr="00FE305A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="00772024">
        <w:rPr>
          <w:rFonts w:eastAsia="Arial Unicode MS"/>
        </w:rPr>
        <w:tab/>
      </w:r>
      <w:r w:rsidRPr="00FE305A">
        <w:rPr>
          <w:rFonts w:eastAsia="Arial Unicode MS"/>
        </w:rPr>
        <w:t>Bizottsági elnökök, tanácsnokok, képviselők</w:t>
      </w:r>
    </w:p>
    <w:p w:rsidR="00611250" w:rsidRDefault="00611250" w:rsidP="00611250">
      <w:pPr>
        <w:jc w:val="both"/>
        <w:rPr>
          <w:bCs/>
          <w:color w:val="000000"/>
          <w:sz w:val="40"/>
          <w:szCs w:val="40"/>
          <w:u w:val="single"/>
        </w:rPr>
      </w:pPr>
    </w:p>
    <w:p w:rsidR="00611250" w:rsidRDefault="00611250" w:rsidP="00611250">
      <w:pPr>
        <w:jc w:val="both"/>
        <w:rPr>
          <w:bCs/>
          <w:color w:val="000000"/>
          <w:sz w:val="40"/>
          <w:szCs w:val="40"/>
          <w:u w:val="single"/>
        </w:rPr>
      </w:pPr>
    </w:p>
    <w:p w:rsidR="00611250" w:rsidRPr="00296552" w:rsidRDefault="00611250" w:rsidP="00611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  <w:r w:rsidRPr="00296552">
        <w:rPr>
          <w:i/>
          <w:color w:val="000000" w:themeColor="text1"/>
        </w:rPr>
        <w:t xml:space="preserve">Kérem, hogy elkerülhetetlen távolmaradását a 289-2548-as, illetve a 289-2550 fax-számon, vagy a </w:t>
      </w:r>
      <w:hyperlink r:id="rId5" w:history="1">
        <w:r w:rsidRPr="00296552">
          <w:rPr>
            <w:rStyle w:val="Hiperhivatkozs"/>
            <w:i/>
            <w:color w:val="000000" w:themeColor="text1"/>
          </w:rPr>
          <w:t>testuleti.csoport@pesterzsebet.hu</w:t>
        </w:r>
      </w:hyperlink>
      <w:r w:rsidRPr="00296552">
        <w:rPr>
          <w:i/>
          <w:color w:val="000000" w:themeColor="text1"/>
        </w:rPr>
        <w:t xml:space="preserve"> e-mail címen jelezni szíveskedjék.</w:t>
      </w:r>
    </w:p>
    <w:p w:rsidR="00611250" w:rsidRPr="00296552" w:rsidRDefault="00611250" w:rsidP="00611250">
      <w:pPr>
        <w:pStyle w:val="Nincstrkz"/>
        <w:jc w:val="both"/>
        <w:rPr>
          <w:rFonts w:eastAsia="Arial Unicode MS"/>
          <w:b/>
          <w:bCs/>
          <w:i/>
          <w:color w:val="000000" w:themeColor="text1"/>
        </w:rPr>
      </w:pPr>
    </w:p>
    <w:p w:rsidR="00611250" w:rsidRDefault="00611250" w:rsidP="00611250">
      <w:pPr>
        <w:pStyle w:val="Nincstrkz"/>
        <w:jc w:val="both"/>
        <w:rPr>
          <w:rFonts w:eastAsia="Arial Unicode MS"/>
          <w:b/>
          <w:bCs/>
          <w:i/>
          <w:color w:val="000000" w:themeColor="text1"/>
        </w:rPr>
      </w:pPr>
    </w:p>
    <w:p w:rsidR="00611250" w:rsidRPr="00296552" w:rsidRDefault="00611250" w:rsidP="00611250">
      <w:pPr>
        <w:pStyle w:val="Nincstrkz"/>
        <w:jc w:val="both"/>
        <w:rPr>
          <w:rFonts w:eastAsia="Arial Unicode MS"/>
          <w:b/>
          <w:bCs/>
          <w:i/>
          <w:color w:val="000000" w:themeColor="text1"/>
        </w:rPr>
      </w:pPr>
    </w:p>
    <w:p w:rsidR="00611250" w:rsidRPr="00296552" w:rsidRDefault="00611250" w:rsidP="00611250">
      <w:pPr>
        <w:pStyle w:val="Nincstrkz"/>
        <w:jc w:val="both"/>
        <w:rPr>
          <w:color w:val="000000" w:themeColor="text1"/>
        </w:rPr>
      </w:pPr>
      <w:r w:rsidRPr="00296552">
        <w:rPr>
          <w:b/>
          <w:bCs/>
          <w:i/>
          <w:iCs/>
          <w:color w:val="000000" w:themeColor="text1"/>
        </w:rPr>
        <w:t>Budapest, 201</w:t>
      </w:r>
      <w:r>
        <w:rPr>
          <w:b/>
          <w:bCs/>
          <w:i/>
          <w:iCs/>
          <w:color w:val="000000" w:themeColor="text1"/>
        </w:rPr>
        <w:t>8</w:t>
      </w:r>
      <w:r w:rsidRPr="00296552">
        <w:rPr>
          <w:b/>
          <w:bCs/>
          <w:i/>
          <w:iCs/>
          <w:color w:val="000000" w:themeColor="text1"/>
        </w:rPr>
        <w:t xml:space="preserve">. </w:t>
      </w:r>
      <w:r>
        <w:rPr>
          <w:b/>
          <w:bCs/>
          <w:i/>
          <w:iCs/>
          <w:color w:val="000000" w:themeColor="text1"/>
        </w:rPr>
        <w:t>április 1</w:t>
      </w:r>
      <w:r w:rsidR="00623EE5">
        <w:rPr>
          <w:b/>
          <w:bCs/>
          <w:i/>
          <w:iCs/>
          <w:color w:val="000000" w:themeColor="text1"/>
        </w:rPr>
        <w:t>1</w:t>
      </w:r>
      <w:r w:rsidRPr="00296552">
        <w:rPr>
          <w:b/>
          <w:bCs/>
          <w:i/>
          <w:iCs/>
          <w:color w:val="000000" w:themeColor="text1"/>
        </w:rPr>
        <w:t>.</w:t>
      </w:r>
    </w:p>
    <w:p w:rsidR="00611250" w:rsidRDefault="00611250" w:rsidP="00611250">
      <w:pPr>
        <w:jc w:val="both"/>
        <w:rPr>
          <w:color w:val="000000" w:themeColor="text1"/>
        </w:rPr>
      </w:pPr>
    </w:p>
    <w:p w:rsidR="00611250" w:rsidRDefault="00611250" w:rsidP="00611250">
      <w:pPr>
        <w:jc w:val="both"/>
        <w:rPr>
          <w:color w:val="000000" w:themeColor="text1"/>
        </w:rPr>
      </w:pPr>
    </w:p>
    <w:p w:rsidR="00611250" w:rsidRPr="00296552" w:rsidRDefault="00611250" w:rsidP="00611250">
      <w:pPr>
        <w:jc w:val="both"/>
        <w:rPr>
          <w:color w:val="000000" w:themeColor="text1"/>
        </w:rPr>
      </w:pPr>
    </w:p>
    <w:p w:rsidR="00611250" w:rsidRDefault="00611250" w:rsidP="00611250">
      <w:pPr>
        <w:jc w:val="both"/>
        <w:rPr>
          <w:color w:val="000000" w:themeColor="text1"/>
        </w:rPr>
      </w:pPr>
    </w:p>
    <w:p w:rsidR="00611250" w:rsidRPr="00296552" w:rsidRDefault="00611250" w:rsidP="00611250">
      <w:pPr>
        <w:jc w:val="both"/>
        <w:rPr>
          <w:color w:val="000000" w:themeColor="text1"/>
        </w:rPr>
      </w:pPr>
    </w:p>
    <w:p w:rsidR="00611250" w:rsidRPr="00296552" w:rsidRDefault="00611250" w:rsidP="00611250">
      <w:pPr>
        <w:pStyle w:val="Cmsor2"/>
        <w:rPr>
          <w:bCs/>
          <w:color w:val="000000" w:themeColor="text1"/>
        </w:rPr>
      </w:pPr>
      <w:r w:rsidRPr="00296552">
        <w:rPr>
          <w:bCs/>
          <w:color w:val="000000" w:themeColor="text1"/>
        </w:rPr>
        <w:t>Szabados Ákos</w:t>
      </w:r>
    </w:p>
    <w:p w:rsidR="00611250" w:rsidRPr="00296552" w:rsidRDefault="00611250" w:rsidP="00611250">
      <w:pPr>
        <w:jc w:val="both"/>
        <w:rPr>
          <w:color w:val="000000" w:themeColor="text1"/>
        </w:rPr>
      </w:pP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  <w:t xml:space="preserve">  </w:t>
      </w:r>
      <w:r w:rsidRPr="00296552">
        <w:rPr>
          <w:bCs/>
          <w:color w:val="000000" w:themeColor="text1"/>
        </w:rPr>
        <w:t>polgármester</w:t>
      </w:r>
    </w:p>
    <w:p w:rsidR="00611250" w:rsidRPr="00296552" w:rsidRDefault="00611250" w:rsidP="00611250">
      <w:pPr>
        <w:ind w:left="540"/>
        <w:jc w:val="both"/>
        <w:rPr>
          <w:bCs/>
          <w:color w:val="000000" w:themeColor="text1"/>
        </w:rPr>
      </w:pPr>
    </w:p>
    <w:p w:rsidR="00611250" w:rsidRPr="00296552" w:rsidRDefault="00611250" w:rsidP="00611250">
      <w:pPr>
        <w:ind w:left="1800"/>
        <w:rPr>
          <w:rFonts w:eastAsia="Arial Unicode MS"/>
          <w:color w:val="000000" w:themeColor="text1"/>
        </w:rPr>
      </w:pPr>
    </w:p>
    <w:p w:rsidR="00611250" w:rsidRPr="00296552" w:rsidRDefault="00611250" w:rsidP="00611250">
      <w:pPr>
        <w:rPr>
          <w:color w:val="000000" w:themeColor="text1"/>
        </w:rPr>
      </w:pPr>
    </w:p>
    <w:p w:rsidR="00611250" w:rsidRPr="00296552" w:rsidRDefault="00611250" w:rsidP="00611250">
      <w:pPr>
        <w:rPr>
          <w:color w:val="000000" w:themeColor="text1"/>
        </w:rPr>
      </w:pPr>
    </w:p>
    <w:p w:rsidR="00CD0E4C" w:rsidRDefault="00CD0E4C"/>
    <w:sectPr w:rsidR="00CD0E4C">
      <w:headerReference w:type="default" r:id="rId6"/>
      <w:headerReference w:type="first" r:id="rId7"/>
      <w:pgSz w:w="11907" w:h="16840"/>
      <w:pgMar w:top="1418" w:right="1287" w:bottom="1418" w:left="1440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BD" w:rsidRDefault="00541CE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9CAD5" wp14:editId="40F706ED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B39BD" w:rsidRDefault="00541CE9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49CAD5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3B39BD" w:rsidRDefault="00541CE9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BD" w:rsidRDefault="00541CE9">
    <w:pPr>
      <w:pStyle w:val="lfej"/>
      <w:tabs>
        <w:tab w:val="clear" w:pos="4536"/>
        <w:tab w:val="center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178C1" wp14:editId="02127FF9">
              <wp:simplePos x="0" y="0"/>
              <wp:positionH relativeFrom="column">
                <wp:posOffset>1019171</wp:posOffset>
              </wp:positionH>
              <wp:positionV relativeFrom="paragraph">
                <wp:posOffset>-29205</wp:posOffset>
              </wp:positionV>
              <wp:extent cx="603888" cy="549911"/>
              <wp:effectExtent l="0" t="0" r="5712" b="2539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8" cy="549911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3B39BD" w:rsidRDefault="00541CE9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1" w:dyaOrig="85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" o:spid="_x0000_i1025" type="#_x0000_t75" style="width:46.55pt;height:42.7pt;visibility:visible;mso-wrap-style:square">
                                <v:imagedata r:id="rId1" o:title=""/>
                              </v:shape>
                              <o:OLEObject Type="Embed" ProgID="Word.Picture.8" ShapeID="Picture 1" DrawAspect="Content" ObjectID="_1584950115" r:id="rId2"/>
                            </w:objec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D178C1" id="Téglalap 2" o:spid="_x0000_s1027" style="position:absolute;margin-left:80.25pt;margin-top:-2.3pt;width:47.55pt;height:4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" filled="f" stroked="f">
              <v:textbox inset="0,0,0,0">
                <w:txbxContent>
                  <w:p w:rsidR="003B39BD" w:rsidRDefault="00541CE9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1" w:dyaOrig="854">
                        <v:shape id="Picture 1" o:spid="_x0000_i1025" type="#_x0000_t75" style="width:46.55pt;height:42.7pt;visibility:visible;mso-wrap-style:square">
                          <v:imagedata r:id="rId1" o:title=""/>
                        </v:shape>
                        <o:OLEObject Type="Embed" ProgID="Word.Picture.8" ShapeID="Picture 1" DrawAspect="Content" ObjectID="_1584950115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3B39BD" w:rsidRDefault="00541CE9">
    <w:pPr>
      <w:pStyle w:val="lfej"/>
      <w:rPr>
        <w:sz w:val="18"/>
      </w:rPr>
    </w:pPr>
  </w:p>
  <w:p w:rsidR="003B39BD" w:rsidRDefault="00541CE9">
    <w:pPr>
      <w:pStyle w:val="lfej"/>
      <w:rPr>
        <w:sz w:val="18"/>
      </w:rPr>
    </w:pPr>
    <w:r>
      <w:rPr>
        <w:sz w:val="18"/>
      </w:rPr>
      <w:t xml:space="preserve">           </w:t>
    </w:r>
  </w:p>
  <w:p w:rsidR="003B39BD" w:rsidRDefault="00541CE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C4309A" wp14:editId="73893FD0">
              <wp:simplePos x="0" y="0"/>
              <wp:positionH relativeFrom="column">
                <wp:posOffset>28575</wp:posOffset>
              </wp:positionH>
              <wp:positionV relativeFrom="paragraph">
                <wp:posOffset>92711</wp:posOffset>
              </wp:positionV>
              <wp:extent cx="2514600" cy="1371600"/>
              <wp:effectExtent l="0" t="0" r="0" b="0"/>
              <wp:wrapNone/>
              <wp:docPr id="3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3B39BD" w:rsidRDefault="00541CE9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3B39BD" w:rsidRDefault="00541CE9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3B39BD" w:rsidRDefault="00541CE9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3B39BD" w:rsidRDefault="00541CE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3B39BD" w:rsidRDefault="00541CE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3B39BD" w:rsidRDefault="00541CE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3B39BD" w:rsidRDefault="00541CE9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C4309A" id="Téglalap 1" o:spid="_x0000_s1028" style="position:absolute;margin-left:2.25pt;margin-top:7.3pt;width:198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" filled="f" stroked="f">
              <v:textbox inset="0,0,0,0">
                <w:txbxContent>
                  <w:p w:rsidR="003B39BD" w:rsidRDefault="00541CE9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3B39BD" w:rsidRDefault="00541CE9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3B39BD" w:rsidRDefault="00541CE9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3B39BD" w:rsidRDefault="00541CE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3B39BD" w:rsidRDefault="00541CE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3B39BD" w:rsidRDefault="00541CE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3B39BD" w:rsidRDefault="00541CE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3B39BD" w:rsidRDefault="00541CE9">
    <w:pPr>
      <w:pStyle w:val="lfej"/>
      <w:rPr>
        <w:sz w:val="18"/>
      </w:rPr>
    </w:pPr>
  </w:p>
  <w:p w:rsidR="003B39BD" w:rsidRDefault="00541CE9">
    <w:pPr>
      <w:pStyle w:val="lfej"/>
      <w:rPr>
        <w:sz w:val="18"/>
      </w:rPr>
    </w:pPr>
  </w:p>
  <w:p w:rsidR="003B39BD" w:rsidRDefault="00541CE9">
    <w:pPr>
      <w:pStyle w:val="lfej"/>
      <w:rPr>
        <w:sz w:val="18"/>
      </w:rPr>
    </w:pPr>
  </w:p>
  <w:p w:rsidR="003B39BD" w:rsidRDefault="00541CE9">
    <w:pPr>
      <w:pStyle w:val="lfej"/>
      <w:rPr>
        <w:sz w:val="18"/>
      </w:rPr>
    </w:pPr>
  </w:p>
  <w:p w:rsidR="003B39BD" w:rsidRDefault="00541CE9">
    <w:pPr>
      <w:pStyle w:val="lfej"/>
      <w:rPr>
        <w:sz w:val="18"/>
      </w:rPr>
    </w:pPr>
  </w:p>
  <w:p w:rsidR="003B39BD" w:rsidRDefault="00541CE9">
    <w:pPr>
      <w:pStyle w:val="lfej"/>
      <w:rPr>
        <w:sz w:val="18"/>
      </w:rPr>
    </w:pPr>
  </w:p>
  <w:p w:rsidR="003B39BD" w:rsidRDefault="00541CE9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31349"/>
    <w:multiLevelType w:val="hybridMultilevel"/>
    <w:tmpl w:val="D7208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50"/>
    <w:rsid w:val="00343D08"/>
    <w:rsid w:val="003B304D"/>
    <w:rsid w:val="00541CE9"/>
    <w:rsid w:val="005E091A"/>
    <w:rsid w:val="00611250"/>
    <w:rsid w:val="00620BE9"/>
    <w:rsid w:val="00623EE5"/>
    <w:rsid w:val="00772024"/>
    <w:rsid w:val="008177AE"/>
    <w:rsid w:val="00C111DD"/>
    <w:rsid w:val="00CD0E4C"/>
    <w:rsid w:val="00D342E2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11BF"/>
  <w15:chartTrackingRefBased/>
  <w15:docId w15:val="{0704B1F9-3452-4BB2-84EB-988F2571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6112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rsid w:val="00611250"/>
    <w:pPr>
      <w:keepNext/>
      <w:ind w:left="5664" w:firstLine="708"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1125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rsid w:val="00611250"/>
    <w:rPr>
      <w:color w:val="0000FF"/>
      <w:u w:val="single"/>
    </w:rPr>
  </w:style>
  <w:style w:type="character" w:styleId="Oldalszm">
    <w:name w:val="page number"/>
    <w:basedOn w:val="Bekezdsalapbettpusa"/>
    <w:rsid w:val="00611250"/>
  </w:style>
  <w:style w:type="paragraph" w:styleId="lfej">
    <w:name w:val="header"/>
    <w:basedOn w:val="Norml"/>
    <w:link w:val="lfejChar"/>
    <w:rsid w:val="00611250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61125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6112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gjegyzetszvege">
    <w:name w:val="endnote text"/>
    <w:aliases w:val=" Char Char, Char,Char Char,Char Char Char"/>
    <w:basedOn w:val="Norml"/>
    <w:link w:val="VgjegyzetszvegeChar"/>
    <w:rsid w:val="00611250"/>
    <w:pPr>
      <w:overflowPunct w:val="0"/>
      <w:autoSpaceDE w:val="0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"/>
    <w:basedOn w:val="Bekezdsalapbettpusa"/>
    <w:link w:val="Vgjegyzetszvege"/>
    <w:rsid w:val="006112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rsid w:val="00611250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0B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BE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testuleti.csoport@pesterzseb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8</cp:revision>
  <cp:lastPrinted>2018-04-11T09:08:00Z</cp:lastPrinted>
  <dcterms:created xsi:type="dcterms:W3CDTF">2018-04-11T08:48:00Z</dcterms:created>
  <dcterms:modified xsi:type="dcterms:W3CDTF">2018-04-11T09:09:00Z</dcterms:modified>
</cp:coreProperties>
</file>