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945E" w14:textId="61C7D5AA" w:rsidR="00AC02C7" w:rsidRPr="00AC02C7" w:rsidRDefault="00DB4491" w:rsidP="00AC02C7">
      <w:pPr>
        <w:spacing w:line="360" w:lineRule="auto"/>
        <w:jc w:val="right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D23CA7">
        <w:rPr>
          <w:b/>
          <w:bCs/>
          <w:sz w:val="32"/>
          <w:szCs w:val="32"/>
        </w:rPr>
        <w:t>/A</w:t>
      </w:r>
      <w:r w:rsidR="00AC02C7" w:rsidRPr="00AC02C7">
        <w:rPr>
          <w:b/>
          <w:bCs/>
          <w:sz w:val="32"/>
          <w:szCs w:val="32"/>
        </w:rPr>
        <w:t>. melléklet</w:t>
      </w:r>
    </w:p>
    <w:p w14:paraId="597D71BC" w14:textId="77777777" w:rsidR="00AC02C7" w:rsidRDefault="00AC02C7" w:rsidP="00AC02C7">
      <w:pPr>
        <w:pStyle w:val="Szvegtrzs"/>
        <w:rPr>
          <w:b w:val="0"/>
          <w:bCs/>
        </w:rPr>
      </w:pPr>
    </w:p>
    <w:p w14:paraId="026E5332" w14:textId="77777777" w:rsidR="00F131CC" w:rsidRDefault="00AC02C7" w:rsidP="00F131CC">
      <w:pPr>
        <w:spacing w:before="120" w:after="120"/>
        <w:jc w:val="center"/>
        <w:rPr>
          <w:bCs/>
        </w:rPr>
      </w:pPr>
      <w:r>
        <w:rPr>
          <w:bCs/>
        </w:rPr>
        <w:t xml:space="preserve">Budapest Főváros XX. kerület Pesterzsébet Önkormányzat </w:t>
      </w:r>
    </w:p>
    <w:p w14:paraId="1B7CEC6D" w14:textId="77777777" w:rsidR="00AD1ED0" w:rsidRDefault="00AD1ED0" w:rsidP="00F131CC">
      <w:pPr>
        <w:spacing w:before="120" w:after="120"/>
        <w:jc w:val="center"/>
      </w:pPr>
      <w:r>
        <w:t>Köznevelési, Közművelődési, Média és Sport Bizottság</w:t>
      </w:r>
    </w:p>
    <w:p w14:paraId="64C5B286" w14:textId="2E9EC1C8" w:rsidR="00F131CC" w:rsidRDefault="00AC02C7" w:rsidP="00F131CC">
      <w:pPr>
        <w:spacing w:before="120" w:after="120"/>
        <w:jc w:val="center"/>
        <w:rPr>
          <w:bCs/>
        </w:rPr>
      </w:pPr>
      <w:r>
        <w:rPr>
          <w:bCs/>
        </w:rPr>
        <w:t>által meghirdetett</w:t>
      </w:r>
    </w:p>
    <w:p w14:paraId="403DFC3D" w14:textId="77777777" w:rsidR="00F131CC" w:rsidRDefault="00F131CC" w:rsidP="00F131CC">
      <w:pPr>
        <w:spacing w:before="120" w:after="120"/>
        <w:jc w:val="center"/>
        <w:rPr>
          <w:bCs/>
        </w:rPr>
      </w:pPr>
    </w:p>
    <w:p w14:paraId="379C87B1" w14:textId="77777777" w:rsidR="0000174C" w:rsidRDefault="0000174C" w:rsidP="0000174C">
      <w:pPr>
        <w:spacing w:before="120" w:after="120"/>
        <w:jc w:val="center"/>
        <w:rPr>
          <w:bCs/>
        </w:rPr>
      </w:pPr>
    </w:p>
    <w:p w14:paraId="437612A5" w14:textId="77777777" w:rsidR="0000174C" w:rsidRDefault="0000174C" w:rsidP="0000174C">
      <w:pPr>
        <w:spacing w:before="120" w:after="120"/>
        <w:jc w:val="center"/>
        <w:rPr>
          <w:b/>
          <w:bCs/>
          <w:iCs/>
          <w:sz w:val="28"/>
        </w:rPr>
      </w:pPr>
      <w:r w:rsidRPr="00971E2E">
        <w:rPr>
          <w:b/>
          <w:bCs/>
          <w:iCs/>
          <w:sz w:val="28"/>
        </w:rPr>
        <w:t xml:space="preserve">„Tevékenységüket Pesterzsébeten kifejtő diák- és egyéb sportegyesületek, továbbá Pesterzsébeten lakó, kiemelkedő sporteredményt elérő, egyéni sportolók sporttevékenységének pénzügyi támogatása” </w:t>
      </w:r>
    </w:p>
    <w:p w14:paraId="33A045E9" w14:textId="77777777" w:rsidR="0000174C" w:rsidRDefault="0000174C" w:rsidP="0000174C">
      <w:pPr>
        <w:spacing w:before="120" w:after="120"/>
        <w:jc w:val="center"/>
      </w:pPr>
    </w:p>
    <w:p w14:paraId="23B62D84" w14:textId="01FBCAD0" w:rsidR="0000174C" w:rsidRDefault="0000174C" w:rsidP="0000174C">
      <w:pPr>
        <w:spacing w:before="120" w:after="120"/>
        <w:jc w:val="center"/>
      </w:pPr>
      <w:r>
        <w:t>című pályázati kiíráshoz</w:t>
      </w:r>
    </w:p>
    <w:p w14:paraId="60718F59" w14:textId="77777777" w:rsidR="00AC02C7" w:rsidRDefault="00AC02C7" w:rsidP="00AC02C7">
      <w:pPr>
        <w:pStyle w:val="Szvegtrzs2"/>
        <w:tabs>
          <w:tab w:val="left" w:pos="1134"/>
        </w:tabs>
        <w:jc w:val="center"/>
        <w:rPr>
          <w:b/>
          <w:caps/>
          <w:sz w:val="32"/>
          <w:szCs w:val="28"/>
        </w:rPr>
      </w:pPr>
    </w:p>
    <w:p w14:paraId="7D0CDACE" w14:textId="250F3ADA" w:rsidR="003B075E" w:rsidRDefault="003B075E" w:rsidP="003B075E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ADATKÉRŐ LAP</w:t>
      </w:r>
    </w:p>
    <w:p w14:paraId="5A8ED810" w14:textId="5E299A2F" w:rsidR="003B075E" w:rsidRDefault="003B075E" w:rsidP="003B075E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0476E2"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HOZZÁJÁRULÁSON ALAPULÓ SZEMÉLYES ADATOK</w:t>
      </w:r>
      <w:r w:rsidRPr="000476E2">
        <w:rPr>
          <w:b/>
          <w:sz w:val="52"/>
          <w:szCs w:val="52"/>
        </w:rPr>
        <w:t xml:space="preserve"> </w:t>
      </w:r>
      <w:r w:rsidRPr="000476E2"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KEZELÉSÉHEZ</w:t>
      </w:r>
    </w:p>
    <w:p w14:paraId="5D92F21F" w14:textId="31C4A79F" w:rsidR="00E344AC" w:rsidRPr="00E344AC" w:rsidRDefault="00E344AC" w:rsidP="003B075E">
      <w:pPr>
        <w:pStyle w:val="Szvegtrzs2"/>
        <w:tabs>
          <w:tab w:val="left" w:pos="0"/>
        </w:tabs>
        <w:jc w:val="center"/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344AC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</w:t>
      </w:r>
      <w:r w:rsidR="00D23CA7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t</w:t>
      </w:r>
      <w:r w:rsidRPr="00E344AC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ermészetes személyek részére)</w:t>
      </w:r>
    </w:p>
    <w:p w14:paraId="1CFC5493" w14:textId="77777777" w:rsidR="00887AEB" w:rsidRDefault="00887AEB" w:rsidP="00AC02C7">
      <w:pPr>
        <w:spacing w:before="120" w:after="120"/>
        <w:jc w:val="center"/>
        <w:rPr>
          <w:bCs/>
          <w:sz w:val="28"/>
          <w:szCs w:val="28"/>
        </w:rPr>
      </w:pPr>
    </w:p>
    <w:p w14:paraId="16791B03" w14:textId="6374AD23" w:rsidR="00172FB6" w:rsidRPr="00C95072" w:rsidRDefault="00172FB6" w:rsidP="00172FB6">
      <w:pPr>
        <w:pStyle w:val="Szvegtrzs"/>
        <w:overflowPunct/>
        <w:autoSpaceDE/>
        <w:adjustRightInd/>
        <w:spacing w:before="120" w:after="1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Pályázat kódja: </w:t>
      </w:r>
      <w:r w:rsidR="0000174C">
        <w:rPr>
          <w:b w:val="0"/>
          <w:sz w:val="28"/>
          <w:szCs w:val="28"/>
        </w:rPr>
        <w:t>SPORT</w:t>
      </w:r>
      <w:r w:rsidR="00C75D9B" w:rsidRPr="00C95072">
        <w:rPr>
          <w:b w:val="0"/>
          <w:sz w:val="28"/>
          <w:szCs w:val="28"/>
        </w:rPr>
        <w:t>P-XX-202</w:t>
      </w:r>
      <w:r w:rsidR="00745D04">
        <w:rPr>
          <w:b w:val="0"/>
          <w:sz w:val="28"/>
          <w:szCs w:val="28"/>
        </w:rPr>
        <w:t>6</w:t>
      </w:r>
      <w:r w:rsidRPr="00C95072">
        <w:rPr>
          <w:b w:val="0"/>
          <w:sz w:val="28"/>
          <w:szCs w:val="28"/>
        </w:rPr>
        <w:t>.</w:t>
      </w:r>
    </w:p>
    <w:p w14:paraId="7FEEB546" w14:textId="77777777" w:rsidR="00880E50" w:rsidRDefault="00880E50" w:rsidP="00AC02C7">
      <w:pPr>
        <w:pStyle w:val="Szvegtrzs21"/>
        <w:ind w:left="0" w:firstLine="0"/>
      </w:pPr>
    </w:p>
    <w:p w14:paraId="2956D272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1D4FE1B8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4F07688F" w14:textId="7FDFEC74" w:rsidR="00DD549F" w:rsidRDefault="00DD549F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  <w:r>
        <w:br w:type="page"/>
      </w:r>
    </w:p>
    <w:p w14:paraId="04663695" w14:textId="77777777" w:rsidR="00E04A2C" w:rsidRPr="003A23B5" w:rsidRDefault="00E04A2C" w:rsidP="00E04A2C">
      <w:pPr>
        <w:jc w:val="center"/>
        <w:rPr>
          <w:b/>
          <w:sz w:val="32"/>
          <w:szCs w:val="32"/>
        </w:rPr>
      </w:pPr>
      <w:bookmarkStart w:id="0" w:name="_Toc255833458"/>
      <w:bookmarkStart w:id="1" w:name="_Toc255977908"/>
      <w:bookmarkStart w:id="2" w:name="_Toc255978204"/>
      <w:bookmarkStart w:id="3" w:name="_Toc255978500"/>
      <w:bookmarkStart w:id="4" w:name="_Toc255978796"/>
      <w:bookmarkStart w:id="5" w:name="_Toc255979092"/>
      <w:bookmarkEnd w:id="0"/>
      <w:bookmarkEnd w:id="1"/>
      <w:bookmarkEnd w:id="2"/>
      <w:bookmarkEnd w:id="3"/>
      <w:bookmarkEnd w:id="4"/>
      <w:bookmarkEnd w:id="5"/>
      <w:r w:rsidRPr="003A23B5">
        <w:rPr>
          <w:b/>
          <w:sz w:val="32"/>
          <w:szCs w:val="32"/>
        </w:rPr>
        <w:lastRenderedPageBreak/>
        <w:t>ADATKÉRŐ LAP</w:t>
      </w:r>
    </w:p>
    <w:p w14:paraId="60489F9C" w14:textId="77777777" w:rsidR="00E04A2C" w:rsidRDefault="00E04A2C" w:rsidP="00E04A2C">
      <w:pPr>
        <w:rPr>
          <w:b/>
          <w:szCs w:val="24"/>
        </w:rPr>
      </w:pPr>
      <w:r>
        <w:rPr>
          <w:b/>
          <w:szCs w:val="24"/>
        </w:rPr>
        <w:t xml:space="preserve">        HOZZÁJÁRULÁSON ALAPULÓ SZEMÉLYES ADATOK KEZELÉSÉHEZ</w:t>
      </w:r>
    </w:p>
    <w:p w14:paraId="5D200753" w14:textId="77777777" w:rsidR="00E04A2C" w:rsidRDefault="00E04A2C" w:rsidP="00E04A2C">
      <w:pPr>
        <w:rPr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529"/>
      </w:tblGrid>
      <w:tr w:rsidR="00E04A2C" w:rsidRPr="00E04A2C" w14:paraId="714620FC" w14:textId="77777777" w:rsidTr="00CD5E21">
        <w:trPr>
          <w:cantSplit/>
          <w:trHeight w:val="723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27D5E8" w14:textId="3FBBA569" w:rsidR="00E04A2C" w:rsidRPr="00E04A2C" w:rsidRDefault="00E04A2C" w:rsidP="00E04A2C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 w:rsidRPr="00E04A2C">
              <w:rPr>
                <w:b/>
                <w:sz w:val="28"/>
                <w:szCs w:val="28"/>
              </w:rPr>
              <w:t>AZ ÉRINTETT (A PÁLYÁZÓ KÉPVISELŐJE) ADATAI</w:t>
            </w:r>
          </w:p>
        </w:tc>
      </w:tr>
      <w:tr w:rsidR="00E04A2C" w14:paraId="774388C3" w14:textId="77777777" w:rsidTr="00E04A2C">
        <w:trPr>
          <w:cantSplit/>
          <w:trHeight w:val="8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1131FD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B7825C" w14:textId="77777777" w:rsidR="00E04A2C" w:rsidRPr="00E04A2C" w:rsidRDefault="00E04A2C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 xml:space="preserve">Kedvezményezett megnevezése: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0041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D23CA7" w14:paraId="3F2317C4" w14:textId="77777777" w:rsidTr="00E04A2C">
        <w:trPr>
          <w:cantSplit/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53E7C4" w14:textId="77777777" w:rsidR="00D23CA7" w:rsidRDefault="00D23CA7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EF442F" w14:textId="405381D6" w:rsidR="00D23CA7" w:rsidRPr="00E04A2C" w:rsidRDefault="00D23CA7" w:rsidP="00D23CA7">
            <w:pPr>
              <w:spacing w:before="60" w:after="6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Kedvezményezett kiskorú gyermek törvényes képviselőjének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BFBB" w14:textId="77777777" w:rsidR="00D23CA7" w:rsidRDefault="00D23CA7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04A2C" w14:paraId="025D6FBC" w14:textId="77777777" w:rsidTr="00E04A2C">
        <w:trPr>
          <w:cantSplit/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E2A828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5A0888" w14:textId="3A2D355C" w:rsidR="00E04A2C" w:rsidRPr="00E04A2C" w:rsidRDefault="00E04A2C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 xml:space="preserve">Kedvezményezett </w:t>
            </w:r>
            <w:r w:rsidR="000013DC" w:rsidRPr="000013DC">
              <w:rPr>
                <w:b/>
                <w:bCs/>
                <w:snapToGrid w:val="0"/>
              </w:rPr>
              <w:t>lakóhely</w:t>
            </w:r>
            <w:r w:rsidR="004D3274">
              <w:rPr>
                <w:b/>
                <w:bCs/>
                <w:snapToGrid w:val="0"/>
              </w:rPr>
              <w:t>e</w:t>
            </w:r>
            <w:r w:rsidRPr="00E04A2C">
              <w:rPr>
                <w:b/>
                <w:bCs/>
                <w:snapToGrid w:val="0"/>
              </w:rPr>
              <w:t xml:space="preserve">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28F1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04A2C" w14:paraId="52E8785E" w14:textId="77777777" w:rsidTr="00E04A2C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103AF3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B284B8" w14:textId="1E2DDC3E" w:rsidR="00E04A2C" w:rsidRPr="00E04A2C" w:rsidRDefault="00E04A2C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 xml:space="preserve">Kedvezményezett levelezési címe: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7E34" w14:textId="77777777" w:rsidR="00E04A2C" w:rsidRDefault="00E04A2C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D5E21" w14:paraId="230220B9" w14:textId="77777777" w:rsidTr="00E04A2C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54B4C8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A8087D" w14:textId="4ABDABD0" w:rsidR="00CD5E21" w:rsidRPr="00E04A2C" w:rsidRDefault="00CD5E21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>Kedvezményezett telefonszáma: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8736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CD5E21" w14:paraId="2245E77E" w14:textId="77777777" w:rsidTr="00E04A2C">
        <w:trPr>
          <w:cantSplit/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2A1BF66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386B4B" w14:textId="4C930DC1" w:rsidR="00CD5E21" w:rsidRPr="00E04A2C" w:rsidRDefault="00CD5E21" w:rsidP="00101920">
            <w:pPr>
              <w:spacing w:before="60" w:after="60"/>
              <w:rPr>
                <w:b/>
                <w:bCs/>
                <w:snapToGrid w:val="0"/>
              </w:rPr>
            </w:pPr>
            <w:r w:rsidRPr="00E04A2C">
              <w:rPr>
                <w:b/>
                <w:bCs/>
                <w:snapToGrid w:val="0"/>
              </w:rPr>
              <w:t>Kedvezményezett</w:t>
            </w:r>
            <w:r w:rsidR="00D23CA7">
              <w:rPr>
                <w:b/>
                <w:bCs/>
                <w:snapToGrid w:val="0"/>
              </w:rPr>
              <w:t>/törvényes képviselőjének</w:t>
            </w:r>
            <w:r w:rsidRPr="00E04A2C">
              <w:rPr>
                <w:b/>
                <w:bCs/>
                <w:snapToGrid w:val="0"/>
              </w:rPr>
              <w:t xml:space="preserve"> e-mail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01C7" w14:textId="77777777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04A2C" w:rsidRPr="00E04A2C" w14:paraId="2FABCAFA" w14:textId="77777777" w:rsidTr="00CD5E21">
        <w:trPr>
          <w:cantSplit/>
          <w:trHeight w:val="717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93A4" w14:textId="09E7AC0C" w:rsidR="00E04A2C" w:rsidRPr="00E04A2C" w:rsidRDefault="00E04A2C" w:rsidP="00E04A2C">
            <w:pPr>
              <w:jc w:val="center"/>
              <w:rPr>
                <w:b/>
                <w:bCs/>
                <w:snapToGrid w:val="0"/>
                <w:sz w:val="28"/>
                <w:szCs w:val="28"/>
              </w:rPr>
            </w:pPr>
            <w:r w:rsidRPr="00E04A2C">
              <w:rPr>
                <w:b/>
                <w:sz w:val="28"/>
                <w:szCs w:val="28"/>
              </w:rPr>
              <w:t>AZ ADATKEZELŐ ADATAI</w:t>
            </w:r>
          </w:p>
        </w:tc>
      </w:tr>
      <w:tr w:rsidR="00CD5E21" w14:paraId="3E394854" w14:textId="77777777" w:rsidTr="00CD5E21">
        <w:trPr>
          <w:cantSplit/>
          <w:trHeight w:val="148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945F" w14:textId="420CBC40" w:rsidR="00CD5E21" w:rsidRPr="000B26EB" w:rsidRDefault="00CD5E21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b/>
                <w:bCs/>
                <w:szCs w:val="24"/>
              </w:rPr>
              <w:t>Az adatkezelő neve, címe, törvényes képviselője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332" w14:textId="2A83F8D5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 xml:space="preserve">Budapest Főváros XX. Kerület Pesterzsébeti Polgármesteri Hivatal (a továbbiakban: Hivatal), törvényes képviseletében: </w:t>
            </w:r>
            <w:r w:rsidR="00AD1ED0">
              <w:rPr>
                <w:rFonts w:eastAsia="Calibri"/>
                <w:szCs w:val="24"/>
              </w:rPr>
              <w:t xml:space="preserve">Kócziánné </w:t>
            </w:r>
            <w:r w:rsidRPr="003A23B5">
              <w:rPr>
                <w:rFonts w:eastAsia="Calibri"/>
                <w:szCs w:val="24"/>
              </w:rPr>
              <w:t>dr.</w:t>
            </w:r>
            <w:r w:rsidR="00AD1ED0">
              <w:rPr>
                <w:rFonts w:eastAsia="Calibri"/>
                <w:szCs w:val="24"/>
              </w:rPr>
              <w:t xml:space="preserve"> </w:t>
            </w:r>
            <w:r w:rsidRPr="003A23B5">
              <w:rPr>
                <w:rFonts w:eastAsia="Calibri"/>
                <w:szCs w:val="24"/>
              </w:rPr>
              <w:t xml:space="preserve"> </w:t>
            </w:r>
            <w:r w:rsidR="00AD1ED0">
              <w:rPr>
                <w:rFonts w:eastAsia="Calibri"/>
                <w:szCs w:val="24"/>
              </w:rPr>
              <w:t>Pohl Mónika</w:t>
            </w:r>
            <w:r w:rsidRPr="003A23B5">
              <w:rPr>
                <w:rFonts w:eastAsia="Calibri"/>
                <w:szCs w:val="24"/>
              </w:rPr>
              <w:t xml:space="preserve"> jegyző.</w:t>
            </w:r>
          </w:p>
        </w:tc>
      </w:tr>
      <w:tr w:rsidR="00CD5E21" w14:paraId="67A5DD40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93DE" w14:textId="02BBF579" w:rsidR="00CD5E21" w:rsidRPr="000B26EB" w:rsidRDefault="00CD5E21" w:rsidP="00CD5E21">
            <w:pPr>
              <w:spacing w:before="60" w:after="60"/>
              <w:jc w:val="right"/>
              <w:rPr>
                <w:snapToGrid w:val="0"/>
              </w:rPr>
            </w:pPr>
            <w:r w:rsidRPr="003A23B5">
              <w:rPr>
                <w:rFonts w:eastAsia="Calibri"/>
                <w:szCs w:val="24"/>
              </w:rPr>
              <w:t>cím</w:t>
            </w:r>
            <w:r>
              <w:rPr>
                <w:rFonts w:eastAsia="Calibri"/>
                <w:szCs w:val="24"/>
              </w:rPr>
              <w:t>e</w:t>
            </w:r>
            <w:r w:rsidRPr="003A23B5">
              <w:rPr>
                <w:rFonts w:eastAsia="Calibri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9898" w14:textId="023E7ADF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>1201 Budapest, Kossuth Lajos tér 1.</w:t>
            </w:r>
          </w:p>
        </w:tc>
      </w:tr>
      <w:tr w:rsidR="00CD5E21" w14:paraId="375669D5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7901" w14:textId="380EB0B9" w:rsidR="00CD5E21" w:rsidRPr="003A23B5" w:rsidRDefault="00CD5E21" w:rsidP="00CD5E21">
            <w:pPr>
              <w:spacing w:before="60" w:after="60"/>
              <w:jc w:val="right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email: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132C" w14:textId="2A84AC69" w:rsidR="00CD5E21" w:rsidRPr="003A23B5" w:rsidRDefault="002B66FF" w:rsidP="00CD5E21">
            <w:pPr>
              <w:jc w:val="both"/>
              <w:rPr>
                <w:rFonts w:eastAsia="Calibri"/>
                <w:szCs w:val="24"/>
              </w:rPr>
            </w:pPr>
            <w:hyperlink r:id="rId8" w:history="1">
              <w:r w:rsidR="00CD5E21" w:rsidRPr="00262891">
                <w:rPr>
                  <w:rStyle w:val="Hiperhivatkozs"/>
                  <w:rFonts w:eastAsia="Calibri"/>
                  <w:szCs w:val="24"/>
                </w:rPr>
                <w:t>polgarmesteri.hivatal@pesterzsebet.hu</w:t>
              </w:r>
            </w:hyperlink>
          </w:p>
        </w:tc>
      </w:tr>
      <w:tr w:rsidR="00CD5E21" w14:paraId="5F0DEDE9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6F24" w14:textId="5A7308E0" w:rsidR="00CD5E21" w:rsidRPr="000B26EB" w:rsidRDefault="00CD5E21" w:rsidP="00CD5E21">
            <w:pPr>
              <w:spacing w:before="60" w:after="60"/>
              <w:jc w:val="right"/>
              <w:rPr>
                <w:snapToGrid w:val="0"/>
              </w:rPr>
            </w:pPr>
            <w:r w:rsidRPr="003A23B5">
              <w:rPr>
                <w:rFonts w:eastAsia="Calibri"/>
                <w:szCs w:val="24"/>
              </w:rPr>
              <w:t>telefon: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718D" w14:textId="6B94B68C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  <w:r>
              <w:rPr>
                <w:rFonts w:eastAsia="Calibri"/>
                <w:szCs w:val="24"/>
              </w:rPr>
              <w:t>+ 3</w:t>
            </w:r>
            <w:r w:rsidRPr="003A23B5">
              <w:rPr>
                <w:rFonts w:eastAsia="Calibri"/>
                <w:szCs w:val="24"/>
              </w:rPr>
              <w:t>6</w:t>
            </w:r>
            <w:r>
              <w:rPr>
                <w:rFonts w:eastAsia="Calibri"/>
                <w:szCs w:val="24"/>
              </w:rPr>
              <w:t xml:space="preserve"> </w:t>
            </w:r>
            <w:r w:rsidRPr="003A23B5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 </w:t>
            </w:r>
            <w:r w:rsidRPr="003A23B5">
              <w:rPr>
                <w:rFonts w:eastAsia="Calibri"/>
                <w:szCs w:val="24"/>
              </w:rPr>
              <w:t>283</w:t>
            </w:r>
            <w:r>
              <w:rPr>
                <w:rFonts w:eastAsia="Calibri"/>
                <w:szCs w:val="24"/>
              </w:rPr>
              <w:t xml:space="preserve"> </w:t>
            </w:r>
            <w:r w:rsidRPr="003A23B5">
              <w:rPr>
                <w:rFonts w:eastAsia="Calibri"/>
                <w:szCs w:val="24"/>
              </w:rPr>
              <w:t>0640</w:t>
            </w:r>
          </w:p>
        </w:tc>
      </w:tr>
      <w:tr w:rsidR="00CD5E21" w14:paraId="1C3A34C4" w14:textId="77777777" w:rsidTr="00CD5E21">
        <w:trPr>
          <w:cantSplit/>
          <w:trHeight w:val="47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B613" w14:textId="42B55E92" w:rsidR="00CD5E21" w:rsidRPr="000B26EB" w:rsidRDefault="00CD5E21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b/>
                <w:bCs/>
                <w:szCs w:val="24"/>
              </w:rPr>
              <w:t>Az adatkezelés jogalapja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AF1A" w14:textId="000FEB48" w:rsidR="00CD5E21" w:rsidRDefault="00CD5E21" w:rsidP="00101920">
            <w:pPr>
              <w:jc w:val="both"/>
              <w:rPr>
                <w:b/>
                <w:bCs/>
                <w:snapToGrid w:val="0"/>
              </w:rPr>
            </w:pPr>
            <w:r>
              <w:rPr>
                <w:szCs w:val="24"/>
              </w:rPr>
              <w:t>H</w:t>
            </w:r>
            <w:r w:rsidRPr="003A23B5">
              <w:rPr>
                <w:szCs w:val="24"/>
              </w:rPr>
              <w:t>ozzájárulás (GDPR. 6. cikk (1) bekezdés a) pont</w:t>
            </w:r>
          </w:p>
        </w:tc>
      </w:tr>
      <w:tr w:rsidR="00CD5E21" w14:paraId="21E856A2" w14:textId="77777777" w:rsidTr="00CD5E21">
        <w:trPr>
          <w:cantSplit/>
          <w:trHeight w:val="168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76E2" w14:textId="5483721B" w:rsidR="00CD5E21" w:rsidRPr="003A23B5" w:rsidRDefault="00CD5E21" w:rsidP="00101920">
            <w:pPr>
              <w:spacing w:before="60" w:after="60"/>
              <w:rPr>
                <w:b/>
                <w:bCs/>
                <w:szCs w:val="24"/>
              </w:rPr>
            </w:pPr>
            <w:r w:rsidRPr="003A23B5">
              <w:rPr>
                <w:b/>
                <w:bCs/>
                <w:szCs w:val="24"/>
              </w:rPr>
              <w:t>Az adatkezelés célja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7FAF" w14:textId="37FE32C4" w:rsidR="00CD5E21" w:rsidRDefault="002B66FF" w:rsidP="00101920">
            <w:pPr>
              <w:jc w:val="both"/>
              <w:rPr>
                <w:szCs w:val="24"/>
              </w:rPr>
            </w:pPr>
            <w:r w:rsidRPr="00C62E63">
              <w:t>A</w:t>
            </w:r>
            <w:r>
              <w:t xml:space="preserve"> </w:t>
            </w:r>
            <w:r>
              <w:rPr>
                <w:szCs w:val="24"/>
              </w:rPr>
              <w:t>„T</w:t>
            </w:r>
            <w:r w:rsidRPr="00ED346E">
              <w:rPr>
                <w:szCs w:val="24"/>
              </w:rPr>
              <w:t>evékenységüket Pesterzsébeten kifejtő diák- és egyéb sportegyesületek, továbbá Pesterzsébeten lakó, kiemelkedő sporteredményt elérő, egyéni sportolók sporttevékenységének pénzügyi támogatása”</w:t>
            </w:r>
            <w:r>
              <w:rPr>
                <w:szCs w:val="24"/>
              </w:rPr>
              <w:t xml:space="preserve"> </w:t>
            </w:r>
            <w:r w:rsidRPr="003A23B5">
              <w:rPr>
                <w:szCs w:val="24"/>
              </w:rPr>
              <w:t>című pályázat</w:t>
            </w:r>
            <w:r>
              <w:rPr>
                <w:szCs w:val="24"/>
              </w:rPr>
              <w:t>ra</w:t>
            </w:r>
            <w:r w:rsidRPr="00C62E63">
              <w:t xml:space="preserve"> beérkezett pályázatok elbírálása és a megfelelő döntés meghozatala, a nyertes pályázókkal támogatási szerződés kötése, a támogatás célja megvalósulásának igazolása, a támogatás elszámolásának alátámasztása.</w:t>
            </w:r>
          </w:p>
        </w:tc>
      </w:tr>
      <w:tr w:rsidR="00CD5E21" w14:paraId="199B02C5" w14:textId="77777777" w:rsidTr="00CD5E21">
        <w:trPr>
          <w:cantSplit/>
          <w:trHeight w:val="55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5E1A" w14:textId="42B3ECB4" w:rsidR="00CD5E21" w:rsidRPr="003A23B5" w:rsidRDefault="00CD5E21" w:rsidP="00101920">
            <w:pPr>
              <w:spacing w:before="60" w:after="60"/>
              <w:rPr>
                <w:b/>
                <w:bCs/>
                <w:szCs w:val="24"/>
              </w:rPr>
            </w:pPr>
            <w:r w:rsidRPr="003A23B5">
              <w:rPr>
                <w:b/>
                <w:bCs/>
                <w:szCs w:val="24"/>
              </w:rPr>
              <w:t>Adattovábbítás ténye, címzettje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EECC" w14:textId="2D26CE3F" w:rsidR="00CD5E21" w:rsidRPr="003A23B5" w:rsidRDefault="00CD5E21" w:rsidP="00101920">
            <w:pPr>
              <w:jc w:val="both"/>
              <w:rPr>
                <w:szCs w:val="24"/>
              </w:rPr>
            </w:pPr>
            <w:r w:rsidRPr="003A23B5">
              <w:rPr>
                <w:szCs w:val="24"/>
              </w:rPr>
              <w:t>Nem történik adattovábbítás</w:t>
            </w:r>
            <w:r>
              <w:rPr>
                <w:szCs w:val="24"/>
              </w:rPr>
              <w:t>.</w:t>
            </w:r>
          </w:p>
        </w:tc>
      </w:tr>
      <w:tr w:rsidR="00CD5E21" w14:paraId="51611D5C" w14:textId="77777777" w:rsidTr="00CD5E21">
        <w:trPr>
          <w:cantSplit/>
          <w:trHeight w:val="622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0E9A" w14:textId="442A9BEA" w:rsidR="00CD5E21" w:rsidRPr="003A23B5" w:rsidRDefault="00CD5E21" w:rsidP="00101920">
            <w:pPr>
              <w:spacing w:before="60" w:after="60"/>
              <w:rPr>
                <w:b/>
                <w:bCs/>
                <w:szCs w:val="24"/>
              </w:rPr>
            </w:pPr>
            <w:r w:rsidRPr="003A23B5">
              <w:rPr>
                <w:b/>
                <w:bCs/>
                <w:szCs w:val="24"/>
              </w:rPr>
              <w:lastRenderedPageBreak/>
              <w:t>A személyes adatok tárolásának időtartama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B3A8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A pályázatbeadás kapcsán kezelt személyes adatokat Budapest Főváros XX. kerület Pesterzsébeti Polgármesteri Hivatal a vonatkozó jogszabályok és a támogatási szerződésében foglaltak szerint őrzi meg.</w:t>
            </w:r>
          </w:p>
          <w:p w14:paraId="36137E63" w14:textId="77777777" w:rsidR="00CD5E21" w:rsidRPr="00CD5E21" w:rsidRDefault="00CD5E21" w:rsidP="00101920">
            <w:pPr>
              <w:jc w:val="both"/>
              <w:rPr>
                <w:rFonts w:eastAsia="Calibri"/>
                <w:sz w:val="16"/>
                <w:szCs w:val="16"/>
              </w:rPr>
            </w:pPr>
          </w:p>
          <w:p w14:paraId="7192FD86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Az önkormányzati hivatalok egységes irattári tervének kiadásáról szóló 78/2012 (XII. 28.) BM rendelet szerint</w:t>
            </w:r>
            <w:r>
              <w:rPr>
                <w:rFonts w:eastAsia="Calibri"/>
                <w:szCs w:val="24"/>
              </w:rPr>
              <w:t>:</w:t>
            </w:r>
          </w:p>
          <w:p w14:paraId="0CE388D9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- Önkormányzati (fejlesztési, működési célú) elnyert pályázatok (U336): 15 év után selejtezhető, illetőleg nem selejtezhető iratok;</w:t>
            </w:r>
          </w:p>
          <w:p w14:paraId="120EE469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- Önkormányzati (fejlesztési, működési célú) sikertelen pályázatok (U341): 5 év után selejtezhető iratok;</w:t>
            </w:r>
          </w:p>
          <w:p w14:paraId="395661E7" w14:textId="77777777" w:rsidR="00CD5E21" w:rsidRDefault="00CD5E21" w:rsidP="00101920">
            <w:pPr>
              <w:jc w:val="both"/>
              <w:rPr>
                <w:rFonts w:eastAsia="Calibri"/>
                <w:szCs w:val="24"/>
              </w:rPr>
            </w:pPr>
            <w:r w:rsidRPr="003A23B5">
              <w:rPr>
                <w:rFonts w:eastAsia="Calibri"/>
                <w:szCs w:val="24"/>
              </w:rPr>
              <w:t>- Oktatási, nevelési, kulturális, művészeti tárgyú pályázatok, támogatások, ösztöndíjak (P141): 10 év után selejtezhető iratok;</w:t>
            </w:r>
          </w:p>
          <w:p w14:paraId="0BA9F6D7" w14:textId="77777777" w:rsidR="00CD5E21" w:rsidRPr="00CD5E21" w:rsidRDefault="00CD5E21" w:rsidP="00101920">
            <w:pPr>
              <w:jc w:val="both"/>
              <w:rPr>
                <w:rFonts w:eastAsia="Calibri"/>
                <w:sz w:val="16"/>
                <w:szCs w:val="16"/>
              </w:rPr>
            </w:pPr>
          </w:p>
          <w:p w14:paraId="255BE4B1" w14:textId="666BF235" w:rsidR="00CD5E21" w:rsidRPr="003A23B5" w:rsidRDefault="00CD5E21" w:rsidP="00101920">
            <w:pPr>
              <w:jc w:val="both"/>
              <w:rPr>
                <w:szCs w:val="24"/>
              </w:rPr>
            </w:pPr>
            <w:r w:rsidRPr="003A23B5">
              <w:rPr>
                <w:szCs w:val="24"/>
              </w:rPr>
              <w:t>Jelen dokumentumot Adatkezelő a köziratokról, a közlevéltárakról és a magánlevéltári anyag védelméről szóló 1995. évi LXVI. törvényben, valamint az önkormányzati hivatalok egységes irattári tervének kiadásáról szóló 78/2012. (XII. 28.) BM rendeletben meghatározott megőrzési idő leteltéig köteles megőrizni.</w:t>
            </w:r>
          </w:p>
        </w:tc>
      </w:tr>
      <w:tr w:rsidR="00CD5E21" w14:paraId="50733771" w14:textId="77777777" w:rsidTr="00551A8F">
        <w:trPr>
          <w:cantSplit/>
          <w:trHeight w:val="1973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D30E" w14:textId="7BE4596A" w:rsidR="00CD5E21" w:rsidRPr="000B26EB" w:rsidRDefault="00551A8F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rFonts w:eastAsia="Calibri"/>
                <w:b/>
                <w:szCs w:val="24"/>
              </w:rPr>
              <w:t>Adattárolás módja: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7D43" w14:textId="77777777" w:rsidR="00CD5E21" w:rsidRDefault="00551A8F" w:rsidP="00101920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</w:t>
            </w:r>
            <w:r w:rsidRPr="003A23B5">
              <w:rPr>
                <w:rFonts w:eastAsia="Calibri"/>
                <w:szCs w:val="24"/>
              </w:rPr>
              <w:t>apíralapon és elektronikusan</w:t>
            </w:r>
            <w:r>
              <w:rPr>
                <w:rFonts w:eastAsia="Calibri"/>
                <w:szCs w:val="24"/>
              </w:rPr>
              <w:t>.</w:t>
            </w:r>
          </w:p>
          <w:p w14:paraId="355BBBA3" w14:textId="77777777" w:rsidR="00551A8F" w:rsidRPr="00551A8F" w:rsidRDefault="00551A8F" w:rsidP="00101920">
            <w:pPr>
              <w:jc w:val="both"/>
              <w:rPr>
                <w:rFonts w:eastAsia="Calibri"/>
                <w:sz w:val="16"/>
                <w:szCs w:val="16"/>
              </w:rPr>
            </w:pPr>
          </w:p>
          <w:p w14:paraId="683B9294" w14:textId="0016DAEC" w:rsidR="00551A8F" w:rsidRDefault="00551A8F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>A Hivatal a pályázati eljárásban általa kezelt személyes adatokat harmadik személy számára - a jogszabályok által előírt kötelező esetek kivételével, illetve az érintett hozzájárulása nélkül - semmilyen körülmények között nem továbbítja.</w:t>
            </w:r>
          </w:p>
        </w:tc>
      </w:tr>
      <w:tr w:rsidR="00551A8F" w14:paraId="15204DEB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2E2D" w14:textId="2AAD63EB" w:rsidR="00551A8F" w:rsidRPr="000B26EB" w:rsidRDefault="00551A8F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rFonts w:eastAsia="Calibri"/>
                <w:b/>
                <w:szCs w:val="24"/>
              </w:rPr>
              <w:t>Adattovábbítás megvalósulása harmadik országba</w:t>
            </w:r>
            <w:r w:rsidRPr="003A23B5">
              <w:rPr>
                <w:rFonts w:eastAsia="Calibri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79CD" w14:textId="2463A677" w:rsidR="00551A8F" w:rsidRDefault="00551A8F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>Nem történik.</w:t>
            </w:r>
          </w:p>
        </w:tc>
      </w:tr>
      <w:tr w:rsidR="00551A8F" w14:paraId="463A0BC2" w14:textId="77777777" w:rsidTr="00CD5E21">
        <w:trPr>
          <w:cantSplit/>
          <w:trHeight w:val="378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F2D0" w14:textId="471BCE57" w:rsidR="00551A8F" w:rsidRPr="000B26EB" w:rsidRDefault="00551A8F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rFonts w:eastAsia="Calibri"/>
                <w:b/>
                <w:szCs w:val="24"/>
              </w:rPr>
              <w:t>Automatizált döntéshozatal ténye, ideértve a profilalkotást is</w:t>
            </w:r>
            <w:r w:rsidRPr="003A23B5">
              <w:rPr>
                <w:rFonts w:eastAsia="Calibri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E1B2" w14:textId="57CEE12B" w:rsidR="00551A8F" w:rsidRDefault="00551A8F" w:rsidP="00101920">
            <w:pPr>
              <w:jc w:val="both"/>
              <w:rPr>
                <w:b/>
                <w:bCs/>
                <w:snapToGrid w:val="0"/>
              </w:rPr>
            </w:pPr>
            <w:r w:rsidRPr="003A23B5">
              <w:rPr>
                <w:rFonts w:eastAsia="Calibri"/>
                <w:szCs w:val="24"/>
              </w:rPr>
              <w:t>Nincsen.</w:t>
            </w:r>
          </w:p>
        </w:tc>
      </w:tr>
      <w:tr w:rsidR="00551A8F" w14:paraId="72564354" w14:textId="77777777" w:rsidTr="00697FAE">
        <w:trPr>
          <w:cantSplit/>
          <w:trHeight w:val="400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4A1A" w14:textId="2CA64F47" w:rsidR="00551A8F" w:rsidRPr="000B26EB" w:rsidRDefault="00697FAE" w:rsidP="00101920">
            <w:pPr>
              <w:spacing w:before="60" w:after="60"/>
              <w:rPr>
                <w:snapToGrid w:val="0"/>
              </w:rPr>
            </w:pPr>
            <w:r w:rsidRPr="003A23B5">
              <w:rPr>
                <w:rFonts w:eastAsia="Calibri"/>
                <w:b/>
                <w:szCs w:val="24"/>
              </w:rPr>
              <w:lastRenderedPageBreak/>
              <w:t>Kezelt adatok köre</w:t>
            </w:r>
            <w:r w:rsidRPr="003A23B5">
              <w:rPr>
                <w:rFonts w:eastAsia="Calibri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B5D6" w14:textId="77777777" w:rsidR="002B66FF" w:rsidRDefault="002B66FF" w:rsidP="00101920">
            <w:pPr>
              <w:jc w:val="both"/>
              <w:rPr>
                <w:rFonts w:eastAsia="Calibri"/>
                <w:szCs w:val="24"/>
              </w:rPr>
            </w:pPr>
          </w:p>
          <w:p w14:paraId="76347675" w14:textId="77777777" w:rsidR="002B66FF" w:rsidRPr="00F91A38" w:rsidRDefault="002B66FF" w:rsidP="002B66FF">
            <w:pPr>
              <w:jc w:val="both"/>
              <w:rPr>
                <w:color w:val="000000"/>
              </w:rPr>
            </w:pPr>
            <w:r w:rsidRPr="00F91A38">
              <w:rPr>
                <w:color w:val="000000"/>
              </w:rPr>
              <w:t>Természetes személyek esetében:</w:t>
            </w:r>
          </w:p>
          <w:p w14:paraId="55B15732" w14:textId="77777777" w:rsidR="002B66FF" w:rsidRPr="00F91A38" w:rsidRDefault="002B66FF" w:rsidP="002B66FF">
            <w:pPr>
              <w:jc w:val="both"/>
              <w:rPr>
                <w:color w:val="000000"/>
              </w:rPr>
            </w:pPr>
            <w:r w:rsidRPr="00F91A38">
              <w:rPr>
                <w:color w:val="000000"/>
              </w:rPr>
              <w:t>pályázó neve, kiskorú pályázó esetén törvényes képviselőjének neve, pályázó születési helye és ideje, lakóhelye, tartózkodási helye, bankszámlavezető bank neve, bankszámlaszám, a pályázatok jellege szempontjából lényeges egyéb adatok (képzettségi adatok, szakmai életút, életkörülmények, igazolás az elért kiemelkedő eredményekről stb.), kapcsolattartási adatok (telefonszám, e-mail cím);</w:t>
            </w:r>
          </w:p>
          <w:p w14:paraId="0F6AFA33" w14:textId="77777777" w:rsidR="002B66FF" w:rsidRPr="00F91A38" w:rsidRDefault="002B66FF" w:rsidP="002B66FF">
            <w:pPr>
              <w:jc w:val="both"/>
              <w:rPr>
                <w:color w:val="000000"/>
              </w:rPr>
            </w:pPr>
          </w:p>
          <w:p w14:paraId="160D329F" w14:textId="77777777" w:rsidR="002B66FF" w:rsidRPr="00144228" w:rsidRDefault="002B66FF" w:rsidP="002B66FF">
            <w:pPr>
              <w:jc w:val="both"/>
              <w:rPr>
                <w:color w:val="000000"/>
              </w:rPr>
            </w:pPr>
            <w:r w:rsidRPr="00144228">
              <w:rPr>
                <w:color w:val="000000"/>
              </w:rPr>
              <w:t>A pályázó által megadott egyes adatok alátámasztására a Hivatal személyes adatokat is tartalmazó mellékletek benyújtását írja elő a pályázatban [személyazonosító igazolvány, lakcímet igazoló hatósági igazolvány, adóigazolvány hitelesített (pályázó által aláírt) másolati példánya].</w:t>
            </w:r>
          </w:p>
          <w:p w14:paraId="11C29EE4" w14:textId="3FDABFF3" w:rsidR="00697FAE" w:rsidRDefault="00697FAE" w:rsidP="00101920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26247A19" w14:textId="77777777" w:rsidR="00E04A2C" w:rsidRPr="003A23B5" w:rsidRDefault="00E04A2C" w:rsidP="00E04A2C">
      <w:pPr>
        <w:rPr>
          <w:vanish/>
          <w:szCs w:val="24"/>
        </w:rPr>
      </w:pPr>
    </w:p>
    <w:p w14:paraId="606CDE2E" w14:textId="77777777" w:rsidR="00E04A2C" w:rsidRDefault="00E04A2C" w:rsidP="00E04A2C">
      <w:pPr>
        <w:rPr>
          <w:szCs w:val="24"/>
        </w:rPr>
      </w:pPr>
    </w:p>
    <w:p w14:paraId="4B948764" w14:textId="77777777" w:rsidR="00E04A2C" w:rsidRDefault="00E04A2C" w:rsidP="00E04A2C">
      <w:pPr>
        <w:jc w:val="both"/>
        <w:rPr>
          <w:szCs w:val="24"/>
        </w:rPr>
      </w:pPr>
      <w:r>
        <w:rPr>
          <w:szCs w:val="24"/>
        </w:rPr>
        <w:t>Adatkezelő a birtokába jutott személyes adatokat az Európai Parlament és a Tanács 2016/679 (2016. április 27.) számú, a természetes személyeknek a személyes adatok kezelése tekintetében történő védelméről és az ilyen adatok szabad áramlásáról, valamint a 95/46/EK rendelet hatályon kívül helyezéséről szóló általános adatvédelmi rendelettel (GDPR rendelet) összhangban kezeli.</w:t>
      </w:r>
    </w:p>
    <w:p w14:paraId="1C1AEAC3" w14:textId="77777777" w:rsidR="00E04A2C" w:rsidRDefault="00E04A2C" w:rsidP="00E04A2C">
      <w:pPr>
        <w:jc w:val="both"/>
        <w:rPr>
          <w:szCs w:val="24"/>
        </w:rPr>
      </w:pPr>
    </w:p>
    <w:p w14:paraId="4FACEFBD" w14:textId="77777777" w:rsidR="00E04A2C" w:rsidRDefault="00E04A2C" w:rsidP="00E04A2C">
      <w:pPr>
        <w:jc w:val="both"/>
        <w:rPr>
          <w:szCs w:val="24"/>
        </w:rPr>
      </w:pPr>
      <w:r>
        <w:rPr>
          <w:szCs w:val="24"/>
        </w:rPr>
        <w:t>Az adatkezeléssel kapcsolatos további részleteket a Pesterzsébeti Polgármesteri Hivatal adatkezelési tájékoztatója tartalmaz, mely a Hivatal honlapján (</w:t>
      </w:r>
      <w:hyperlink r:id="rId9" w:history="1">
        <w:r>
          <w:rPr>
            <w:rStyle w:val="Hiperhivatkozs"/>
            <w:rFonts w:eastAsiaTheme="majorEastAsia"/>
            <w:szCs w:val="24"/>
          </w:rPr>
          <w:t>www.pesterzsebet.hu</w:t>
        </w:r>
      </w:hyperlink>
      <w:r>
        <w:rPr>
          <w:szCs w:val="24"/>
        </w:rPr>
        <w:t>) és hirdetőtábláján is megtekinthető. Ezen felül további felvilágosítással Adatkezelő adatvédelmi tisztviselője tud szolgálni.</w:t>
      </w:r>
    </w:p>
    <w:p w14:paraId="759FCB24" w14:textId="77777777" w:rsidR="009D32E8" w:rsidRDefault="009D32E8" w:rsidP="00E04A2C">
      <w:pPr>
        <w:jc w:val="both"/>
      </w:pPr>
    </w:p>
    <w:p w14:paraId="387608A4" w14:textId="77777777" w:rsidR="00E04A2C" w:rsidRDefault="00E04A2C" w:rsidP="00E04A2C">
      <w:pPr>
        <w:tabs>
          <w:tab w:val="left" w:pos="3135"/>
          <w:tab w:val="left" w:pos="3450"/>
        </w:tabs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Tájékoztatás az érintett jogairól</w:t>
      </w:r>
    </w:p>
    <w:p w14:paraId="23365365" w14:textId="77777777" w:rsidR="00E04A2C" w:rsidRDefault="00E04A2C" w:rsidP="00E04A2C">
      <w:pPr>
        <w:tabs>
          <w:tab w:val="left" w:pos="3450"/>
        </w:tabs>
        <w:jc w:val="center"/>
        <w:rPr>
          <w:sz w:val="28"/>
          <w:szCs w:val="28"/>
        </w:rPr>
      </w:pPr>
    </w:p>
    <w:p w14:paraId="762A1F08" w14:textId="77777777" w:rsidR="00E04A2C" w:rsidRPr="009D32E8" w:rsidRDefault="00E04A2C" w:rsidP="00E04A2C">
      <w:pPr>
        <w:tabs>
          <w:tab w:val="left" w:pos="0"/>
        </w:tabs>
        <w:rPr>
          <w:szCs w:val="24"/>
        </w:rPr>
      </w:pPr>
      <w:r w:rsidRPr="009D32E8">
        <w:rPr>
          <w:szCs w:val="24"/>
        </w:rPr>
        <w:t>A személyes adatok kezelésében érintett személynek joga van:</w:t>
      </w:r>
    </w:p>
    <w:p w14:paraId="48F571D6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kérelmezni az adatkezelőtől a kezelt személyes adataihoz való hozzáférést.</w:t>
      </w:r>
    </w:p>
    <w:p w14:paraId="0B1D095E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kérni a személyes adatainak kiegészítését, helyesbítését, törlését vagy zárolását,</w:t>
      </w:r>
    </w:p>
    <w:p w14:paraId="73FD20D4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jogszabályban meghatározott feltételek fennállása esetén joga van az adathordozhatósághoz, továbbá</w:t>
      </w:r>
    </w:p>
    <w:p w14:paraId="50E1625F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tiltakozhat a személyes adatainak kezelése ellen, illetve,</w:t>
      </w:r>
    </w:p>
    <w:p w14:paraId="7187AC01" w14:textId="2593CC8B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bCs/>
          <w:sz w:val="24"/>
          <w:szCs w:val="24"/>
        </w:rPr>
        <w:t>joga van az adatkezelési hozzájárulását bármely időpontban indoklás nélkül, ingyenesen visszavonni. A visszavonás nem érinti a hozzájárulás visszavonása előtt</w:t>
      </w:r>
      <w:r w:rsidRPr="009D32E8">
        <w:rPr>
          <w:rFonts w:ascii="Times New Roman" w:hAnsi="Times New Roman" w:cs="Times New Roman"/>
          <w:sz w:val="24"/>
          <w:szCs w:val="24"/>
        </w:rPr>
        <w:t xml:space="preserve"> végrehajtott adatkezelés jogszerűségét. A visszavonás postai</w:t>
      </w:r>
      <w:r w:rsidR="00413D18">
        <w:rPr>
          <w:rFonts w:ascii="Times New Roman" w:hAnsi="Times New Roman" w:cs="Times New Roman"/>
          <w:sz w:val="24"/>
          <w:szCs w:val="24"/>
        </w:rPr>
        <w:t xml:space="preserve"> </w:t>
      </w:r>
      <w:r w:rsidRPr="009D32E8">
        <w:rPr>
          <w:rFonts w:ascii="Times New Roman" w:hAnsi="Times New Roman" w:cs="Times New Roman"/>
          <w:sz w:val="24"/>
          <w:szCs w:val="24"/>
        </w:rPr>
        <w:t xml:space="preserve">(1201 Budapest, Kossuth tér 1. földszint </w:t>
      </w:r>
      <w:r w:rsidR="00AD1ED0">
        <w:rPr>
          <w:rFonts w:ascii="Times New Roman" w:hAnsi="Times New Roman" w:cs="Times New Roman"/>
          <w:sz w:val="24"/>
          <w:szCs w:val="24"/>
        </w:rPr>
        <w:t>13</w:t>
      </w:r>
      <w:r w:rsidRPr="009D32E8">
        <w:rPr>
          <w:rFonts w:ascii="Times New Roman" w:hAnsi="Times New Roman" w:cs="Times New Roman"/>
          <w:sz w:val="24"/>
          <w:szCs w:val="24"/>
        </w:rPr>
        <w:t xml:space="preserve">.) vagy elektronikus úton is kezdeményezhető a </w:t>
      </w:r>
      <w:hyperlink r:id="rId10" w:history="1">
        <w:r w:rsidR="00AD1ED0" w:rsidRPr="004D3016">
          <w:rPr>
            <w:rStyle w:val="Hiperhivatkozs"/>
            <w:rFonts w:ascii="Times New Roman" w:hAnsi="Times New Roman" w:cs="Times New Roman"/>
            <w:sz w:val="24"/>
            <w:szCs w:val="24"/>
          </w:rPr>
          <w:t>tresanszki.zsuzsanna@pesterzsebt.hu</w:t>
        </w:r>
      </w:hyperlink>
      <w:r w:rsidR="00AD1ED0">
        <w:rPr>
          <w:rFonts w:ascii="Times New Roman" w:hAnsi="Times New Roman" w:cs="Times New Roman"/>
          <w:sz w:val="24"/>
          <w:szCs w:val="24"/>
        </w:rPr>
        <w:t xml:space="preserve"> </w:t>
      </w:r>
      <w:r w:rsidRPr="009D32E8">
        <w:rPr>
          <w:rFonts w:ascii="Times New Roman" w:hAnsi="Times New Roman" w:cs="Times New Roman"/>
          <w:sz w:val="24"/>
          <w:szCs w:val="24"/>
        </w:rPr>
        <w:t>e-mail címen.</w:t>
      </w:r>
    </w:p>
    <w:p w14:paraId="7CDE85DD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Jogai megsértése esetén Ön az adatkezelő, vagy saját lakó-, tartózkodási helye szerinti Törvényszékhez fordulhat. A bíróság az ügyben soron kívül jár el. Az adatvédelmi perek elbírálása a törvényszék hatáskörébe tartozik, a per -az Ön választása szerint – az Ön lakóhelye vagy tartózkodási helye szerinti törvényszék előtt is megindítható.</w:t>
      </w:r>
    </w:p>
    <w:p w14:paraId="7FC277E0" w14:textId="77777777" w:rsidR="00E04A2C" w:rsidRPr="009D32E8" w:rsidRDefault="00E04A2C" w:rsidP="00E04A2C">
      <w:pPr>
        <w:pStyle w:val="Listaszerbekezds"/>
        <w:numPr>
          <w:ilvl w:val="0"/>
          <w:numId w:val="1"/>
        </w:numPr>
        <w:tabs>
          <w:tab w:val="left" w:pos="-2496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 xml:space="preserve">Az érintettnek joga van a felügyeleti hatósághoz panaszt benyújtani (Nemzeti Adatvédelmi és Információszabadság Hatóság, </w:t>
      </w:r>
      <w:hyperlink r:id="rId11" w:history="1">
        <w:r w:rsidRPr="009D32E8">
          <w:rPr>
            <w:rStyle w:val="Hiperhivatkozs"/>
            <w:rFonts w:ascii="Times New Roman" w:hAnsi="Times New Roman" w:cs="Times New Roman"/>
            <w:sz w:val="24"/>
            <w:szCs w:val="24"/>
          </w:rPr>
          <w:t>http://naih.hu</w:t>
        </w:r>
      </w:hyperlink>
      <w:r w:rsidRPr="009D32E8">
        <w:rPr>
          <w:rFonts w:ascii="Times New Roman" w:hAnsi="Times New Roman" w:cs="Times New Roman"/>
          <w:sz w:val="24"/>
          <w:szCs w:val="24"/>
        </w:rPr>
        <w:t>, telefonszám: +36(</w:t>
      </w:r>
      <w:proofErr w:type="gramStart"/>
      <w:r w:rsidRPr="009D32E8">
        <w:rPr>
          <w:rFonts w:ascii="Times New Roman" w:hAnsi="Times New Roman" w:cs="Times New Roman"/>
          <w:sz w:val="24"/>
          <w:szCs w:val="24"/>
        </w:rPr>
        <w:t>1)/</w:t>
      </w:r>
      <w:proofErr w:type="gramEnd"/>
      <w:r w:rsidRPr="009D32E8">
        <w:rPr>
          <w:rFonts w:ascii="Times New Roman" w:hAnsi="Times New Roman" w:cs="Times New Roman"/>
          <w:sz w:val="24"/>
          <w:szCs w:val="24"/>
        </w:rPr>
        <w:t xml:space="preserve">391-1400, postacím: 1530 Budapest Pf.:5., e-mail: </w:t>
      </w:r>
      <w:hyperlink r:id="rId12" w:history="1">
        <w:r w:rsidRPr="009D32E8">
          <w:rPr>
            <w:rStyle w:val="Hiperhivatkozs"/>
            <w:rFonts w:ascii="Times New Roman" w:hAnsi="Times New Roman" w:cs="Times New Roman"/>
            <w:sz w:val="24"/>
            <w:szCs w:val="24"/>
          </w:rPr>
          <w:t>ugyfelszolgalat@naih.hu</w:t>
        </w:r>
      </w:hyperlink>
      <w:r w:rsidRPr="009D32E8">
        <w:rPr>
          <w:rFonts w:ascii="Times New Roman" w:hAnsi="Times New Roman" w:cs="Times New Roman"/>
          <w:sz w:val="24"/>
          <w:szCs w:val="24"/>
        </w:rPr>
        <w:t xml:space="preserve">). </w:t>
      </w:r>
      <w:r w:rsidRPr="009D32E8">
        <w:rPr>
          <w:rFonts w:ascii="Times New Roman" w:hAnsi="Times New Roman" w:cs="Times New Roman"/>
          <w:sz w:val="24"/>
          <w:szCs w:val="24"/>
        </w:rPr>
        <w:lastRenderedPageBreak/>
        <w:t>Amennyiben Ön külföldi állampolgár, úgy a lakhelye szerinti felügyeleti hatóságnál is panaszt tehet.</w:t>
      </w:r>
    </w:p>
    <w:p w14:paraId="627DD1AC" w14:textId="77777777" w:rsidR="00E04A2C" w:rsidRPr="009D32E8" w:rsidRDefault="00E04A2C" w:rsidP="00E04A2C">
      <w:pPr>
        <w:tabs>
          <w:tab w:val="left" w:pos="0"/>
        </w:tabs>
        <w:rPr>
          <w:szCs w:val="24"/>
        </w:rPr>
      </w:pPr>
    </w:p>
    <w:p w14:paraId="0FE192B9" w14:textId="77777777" w:rsidR="00E04A2C" w:rsidRPr="009D32E8" w:rsidRDefault="00E04A2C" w:rsidP="00E04A2C">
      <w:pPr>
        <w:tabs>
          <w:tab w:val="left" w:pos="0"/>
        </w:tabs>
        <w:jc w:val="both"/>
        <w:rPr>
          <w:szCs w:val="24"/>
        </w:rPr>
      </w:pPr>
      <w:r w:rsidRPr="009D32E8">
        <w:rPr>
          <w:szCs w:val="24"/>
        </w:rPr>
        <w:t>Tájékoztatjuk, hogy mielőtt a felügyeleti hatósághoz vagy bírósághoz fordulna panaszával - egyeztetés és a felmerült probléma minél gyorsabb megoldása érdekében - keresse meg a Polgármesteri Hivatal Adatvédelmi Tisztviselőjét.</w:t>
      </w:r>
    </w:p>
    <w:p w14:paraId="5BC67183" w14:textId="77777777" w:rsidR="00E04A2C" w:rsidRPr="009D32E8" w:rsidRDefault="00E04A2C" w:rsidP="00E04A2C">
      <w:pPr>
        <w:tabs>
          <w:tab w:val="left" w:pos="0"/>
        </w:tabs>
        <w:jc w:val="both"/>
        <w:rPr>
          <w:szCs w:val="24"/>
        </w:rPr>
      </w:pPr>
    </w:p>
    <w:p w14:paraId="66FD922B" w14:textId="77777777" w:rsidR="00E04A2C" w:rsidRPr="009D32E8" w:rsidRDefault="00E04A2C" w:rsidP="00E04A2C">
      <w:pPr>
        <w:pStyle w:val="Listaszerbekezds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 xml:space="preserve">neve: </w:t>
      </w:r>
      <w:proofErr w:type="spellStart"/>
      <w:r w:rsidRPr="009D32E8">
        <w:rPr>
          <w:rFonts w:ascii="Times New Roman" w:hAnsi="Times New Roman" w:cs="Times New Roman"/>
          <w:sz w:val="24"/>
          <w:szCs w:val="24"/>
        </w:rPr>
        <w:t>Gasztonyi</w:t>
      </w:r>
      <w:proofErr w:type="spellEnd"/>
      <w:r w:rsidRPr="009D32E8">
        <w:rPr>
          <w:rFonts w:ascii="Times New Roman" w:hAnsi="Times New Roman" w:cs="Times New Roman"/>
          <w:sz w:val="24"/>
          <w:szCs w:val="24"/>
        </w:rPr>
        <w:t xml:space="preserve"> Ildikó szervezési osztályvezető-helyettes</w:t>
      </w:r>
    </w:p>
    <w:p w14:paraId="28DD64D2" w14:textId="77777777" w:rsidR="00E04A2C" w:rsidRPr="009D32E8" w:rsidRDefault="00E04A2C" w:rsidP="00E04A2C">
      <w:pPr>
        <w:pStyle w:val="Listaszerbekezds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címe: 1201 Budapest Kossuth Lajos tér 1. I./70. szoba</w:t>
      </w:r>
    </w:p>
    <w:p w14:paraId="5071A707" w14:textId="77777777" w:rsidR="00E04A2C" w:rsidRPr="009D32E8" w:rsidRDefault="00E04A2C" w:rsidP="00E04A2C">
      <w:pPr>
        <w:pStyle w:val="Listaszerbekezds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 xml:space="preserve">elérhetősége: </w:t>
      </w:r>
      <w:hyperlink r:id="rId13" w:history="1">
        <w:r w:rsidRPr="009D32E8">
          <w:rPr>
            <w:rStyle w:val="Hiperhivatkozs"/>
            <w:rFonts w:ascii="Times New Roman" w:hAnsi="Times New Roman" w:cs="Times New Roman"/>
            <w:sz w:val="24"/>
            <w:szCs w:val="24"/>
          </w:rPr>
          <w:t>adatvedelem@pesterzsebet.hu</w:t>
        </w:r>
      </w:hyperlink>
    </w:p>
    <w:p w14:paraId="3321901C" w14:textId="77777777" w:rsidR="00E04A2C" w:rsidRPr="009D32E8" w:rsidRDefault="00E04A2C" w:rsidP="009D32E8">
      <w:pPr>
        <w:tabs>
          <w:tab w:val="left" w:pos="0"/>
        </w:tabs>
        <w:suppressAutoHyphens/>
        <w:ind w:left="360"/>
        <w:jc w:val="both"/>
        <w:rPr>
          <w:szCs w:val="24"/>
        </w:rPr>
      </w:pPr>
    </w:p>
    <w:p w14:paraId="29A25079" w14:textId="77777777" w:rsidR="00E04A2C" w:rsidRPr="009D32E8" w:rsidRDefault="00E04A2C" w:rsidP="00E04A2C">
      <w:pPr>
        <w:tabs>
          <w:tab w:val="left" w:pos="3135"/>
          <w:tab w:val="left" w:pos="3450"/>
        </w:tabs>
        <w:jc w:val="both"/>
        <w:rPr>
          <w:szCs w:val="24"/>
        </w:rPr>
      </w:pPr>
      <w:r w:rsidRPr="009D32E8">
        <w:rPr>
          <w:szCs w:val="24"/>
        </w:rPr>
        <w:t>A személyes adatok kezelése tekintetében a főbb irányadó jogszabályok a természetes személyeknek a személyes adatok kezeléséről szóló sz Európai Parlament és a Tanács (EU) 2016/679 rendelete (GDPR), illetve az információs önrendelkezési jogról és az információszabadságról szóló 2011. évi CXII. törvény (</w:t>
      </w:r>
      <w:proofErr w:type="spellStart"/>
      <w:r w:rsidRPr="009D32E8">
        <w:rPr>
          <w:szCs w:val="24"/>
        </w:rPr>
        <w:t>Infotv</w:t>
      </w:r>
      <w:proofErr w:type="spellEnd"/>
      <w:r w:rsidRPr="009D32E8">
        <w:rPr>
          <w:szCs w:val="24"/>
        </w:rPr>
        <w:t>.).</w:t>
      </w:r>
    </w:p>
    <w:p w14:paraId="52F604AD" w14:textId="77777777" w:rsidR="00E04A2C" w:rsidRPr="009D32E8" w:rsidRDefault="00E04A2C" w:rsidP="00E04A2C">
      <w:pPr>
        <w:tabs>
          <w:tab w:val="left" w:pos="3450"/>
        </w:tabs>
        <w:rPr>
          <w:szCs w:val="24"/>
        </w:rPr>
      </w:pPr>
    </w:p>
    <w:p w14:paraId="431E4F11" w14:textId="77777777" w:rsidR="00E04A2C" w:rsidRPr="009D32E8" w:rsidRDefault="00E04A2C" w:rsidP="00E04A2C">
      <w:pPr>
        <w:tabs>
          <w:tab w:val="left" w:pos="3450"/>
        </w:tabs>
        <w:rPr>
          <w:szCs w:val="24"/>
        </w:rPr>
      </w:pPr>
      <w:r w:rsidRPr="009D32E8">
        <w:rPr>
          <w:szCs w:val="24"/>
        </w:rPr>
        <w:tab/>
        <w:t>*************</w:t>
      </w:r>
    </w:p>
    <w:p w14:paraId="7CCC206E" w14:textId="77777777" w:rsidR="00E04A2C" w:rsidRPr="009D32E8" w:rsidRDefault="00E04A2C" w:rsidP="00E04A2C">
      <w:pPr>
        <w:tabs>
          <w:tab w:val="left" w:pos="3450"/>
        </w:tabs>
        <w:jc w:val="both"/>
        <w:rPr>
          <w:szCs w:val="24"/>
        </w:rPr>
      </w:pPr>
    </w:p>
    <w:p w14:paraId="795E0764" w14:textId="77777777" w:rsidR="000D3A99" w:rsidRDefault="000D3A99" w:rsidP="00E04A2C">
      <w:pPr>
        <w:tabs>
          <w:tab w:val="left" w:pos="3450"/>
        </w:tabs>
        <w:jc w:val="both"/>
        <w:rPr>
          <w:b/>
          <w:szCs w:val="24"/>
        </w:rPr>
      </w:pPr>
    </w:p>
    <w:p w14:paraId="0B6A35E1" w14:textId="77777777" w:rsidR="000D3A99" w:rsidRDefault="000D3A99" w:rsidP="00E04A2C">
      <w:pPr>
        <w:tabs>
          <w:tab w:val="left" w:pos="3450"/>
        </w:tabs>
        <w:jc w:val="both"/>
        <w:rPr>
          <w:b/>
          <w:szCs w:val="24"/>
        </w:rPr>
      </w:pPr>
    </w:p>
    <w:p w14:paraId="3E051352" w14:textId="274E8C54" w:rsidR="00E04A2C" w:rsidRPr="009D32E8" w:rsidRDefault="00E04A2C" w:rsidP="00E04A2C">
      <w:pPr>
        <w:tabs>
          <w:tab w:val="left" w:pos="3450"/>
        </w:tabs>
        <w:jc w:val="both"/>
        <w:rPr>
          <w:b/>
          <w:szCs w:val="24"/>
        </w:rPr>
      </w:pPr>
      <w:r w:rsidRPr="009D32E8">
        <w:rPr>
          <w:b/>
          <w:szCs w:val="24"/>
        </w:rPr>
        <w:t>Kijelentem, hogy az általam fentiekben megadott személyes adataim a valóságnak megfelelnek és a jelen dokumentumban megjelölt célú és időtartamú adatkezeléshez önkéntesen, minden külső befolyás nélkül járulok hozzá.</w:t>
      </w:r>
    </w:p>
    <w:p w14:paraId="63C31843" w14:textId="77777777" w:rsidR="00E04A2C" w:rsidRPr="009D32E8" w:rsidRDefault="00E04A2C" w:rsidP="00E04A2C">
      <w:pPr>
        <w:tabs>
          <w:tab w:val="left" w:pos="3450"/>
        </w:tabs>
        <w:jc w:val="both"/>
        <w:rPr>
          <w:szCs w:val="24"/>
        </w:rPr>
      </w:pPr>
    </w:p>
    <w:p w14:paraId="6F060C18" w14:textId="77777777" w:rsidR="000D3A99" w:rsidRDefault="000D3A99" w:rsidP="000D3A99">
      <w:pPr>
        <w:jc w:val="both"/>
        <w:rPr>
          <w:b/>
          <w:bCs/>
        </w:rPr>
      </w:pPr>
    </w:p>
    <w:p w14:paraId="560AEFD3" w14:textId="77777777" w:rsidR="000D3A99" w:rsidRDefault="000D3A99" w:rsidP="000D3A99">
      <w:r>
        <w:t>Kelt: Budapest, ………………………………</w:t>
      </w:r>
      <w:proofErr w:type="gramStart"/>
      <w:r>
        <w:t>…….</w:t>
      </w:r>
      <w:proofErr w:type="gramEnd"/>
      <w:r>
        <w:t>.</w:t>
      </w:r>
    </w:p>
    <w:p w14:paraId="7C9F5C46" w14:textId="77777777" w:rsidR="000D3A99" w:rsidRDefault="000D3A99" w:rsidP="000D3A99">
      <w:pPr>
        <w:pStyle w:val="Szvegtrzsbehzssal"/>
      </w:pPr>
    </w:p>
    <w:p w14:paraId="08A3D57B" w14:textId="77777777" w:rsidR="000D3A99" w:rsidRDefault="000D3A99" w:rsidP="000D3A99">
      <w:pPr>
        <w:pStyle w:val="Szvegtrzsbehzssal"/>
      </w:pPr>
    </w:p>
    <w:p w14:paraId="10418077" w14:textId="77777777" w:rsidR="000D3A99" w:rsidRDefault="000D3A99" w:rsidP="000D3A99">
      <w:pPr>
        <w:pStyle w:val="Szvegtrzsbehzssal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3C96C5F3" w14:textId="1B241A9D" w:rsidR="00D23CA7" w:rsidRDefault="00D23CA7" w:rsidP="00D23CA7">
      <w:pPr>
        <w:tabs>
          <w:tab w:val="center" w:pos="6804"/>
        </w:tabs>
        <w:rPr>
          <w:bCs/>
          <w:szCs w:val="24"/>
        </w:rPr>
      </w:pPr>
      <w:r>
        <w:rPr>
          <w:bCs/>
          <w:szCs w:val="24"/>
        </w:rPr>
        <w:tab/>
      </w:r>
      <w:r w:rsidRPr="00F131CC">
        <w:rPr>
          <w:bCs/>
          <w:szCs w:val="24"/>
        </w:rPr>
        <w:t>pályázó</w:t>
      </w:r>
      <w:r>
        <w:rPr>
          <w:bCs/>
          <w:szCs w:val="24"/>
        </w:rPr>
        <w:t xml:space="preserve"> / pályázó törvényes</w:t>
      </w:r>
      <w:r w:rsidRPr="00F131CC">
        <w:rPr>
          <w:bCs/>
          <w:szCs w:val="24"/>
        </w:rPr>
        <w:t xml:space="preserve"> képviselőjének aláírása</w:t>
      </w:r>
    </w:p>
    <w:p w14:paraId="36EDD0B6" w14:textId="67F67CCB" w:rsidR="0051547D" w:rsidRDefault="0051547D" w:rsidP="00E04A2C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color w:val="000000"/>
        </w:rPr>
      </w:pPr>
    </w:p>
    <w:sectPr w:rsidR="0051547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3AC" w14:textId="77777777" w:rsidR="00AC02C7" w:rsidRDefault="00AC02C7" w:rsidP="00AC02C7">
      <w:r>
        <w:separator/>
      </w:r>
    </w:p>
  </w:endnote>
  <w:endnote w:type="continuationSeparator" w:id="0">
    <w:p w14:paraId="1F0E6B78" w14:textId="77777777" w:rsidR="00AC02C7" w:rsidRDefault="00AC02C7" w:rsidP="00A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414282"/>
      <w:docPartObj>
        <w:docPartGallery w:val="Page Numbers (Bottom of Page)"/>
        <w:docPartUnique/>
      </w:docPartObj>
    </w:sdtPr>
    <w:sdtEndPr/>
    <w:sdtContent>
      <w:p w14:paraId="5767D99C" w14:textId="0AC664B7" w:rsidR="0051547D" w:rsidRDefault="0051547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77201" w14:textId="77777777" w:rsidR="0051547D" w:rsidRDefault="005154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9DF3" w14:textId="77777777" w:rsidR="00AC02C7" w:rsidRDefault="00AC02C7" w:rsidP="00AC02C7">
      <w:r>
        <w:separator/>
      </w:r>
    </w:p>
  </w:footnote>
  <w:footnote w:type="continuationSeparator" w:id="0">
    <w:p w14:paraId="2B52FA09" w14:textId="77777777" w:rsidR="00AC02C7" w:rsidRDefault="00AC02C7" w:rsidP="00AC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0DF"/>
    <w:multiLevelType w:val="multilevel"/>
    <w:tmpl w:val="D430F3B6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71F3D"/>
    <w:multiLevelType w:val="multilevel"/>
    <w:tmpl w:val="59F8068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7"/>
    <w:rsid w:val="000013DC"/>
    <w:rsid w:val="0000174C"/>
    <w:rsid w:val="00012F55"/>
    <w:rsid w:val="0009144D"/>
    <w:rsid w:val="000B26EB"/>
    <w:rsid w:val="000C360B"/>
    <w:rsid w:val="000D3A99"/>
    <w:rsid w:val="00155079"/>
    <w:rsid w:val="00172FB6"/>
    <w:rsid w:val="00182118"/>
    <w:rsid w:val="001A52B0"/>
    <w:rsid w:val="002A5B6A"/>
    <w:rsid w:val="002B6636"/>
    <w:rsid w:val="002B66FF"/>
    <w:rsid w:val="0035423F"/>
    <w:rsid w:val="0036187F"/>
    <w:rsid w:val="003B075E"/>
    <w:rsid w:val="00413D18"/>
    <w:rsid w:val="004D3274"/>
    <w:rsid w:val="0051547D"/>
    <w:rsid w:val="00551A8F"/>
    <w:rsid w:val="006057B8"/>
    <w:rsid w:val="00697FAE"/>
    <w:rsid w:val="006F7827"/>
    <w:rsid w:val="00737E36"/>
    <w:rsid w:val="007451BD"/>
    <w:rsid w:val="00745D04"/>
    <w:rsid w:val="00754DBA"/>
    <w:rsid w:val="007F48E0"/>
    <w:rsid w:val="0080612C"/>
    <w:rsid w:val="00856AFD"/>
    <w:rsid w:val="00861467"/>
    <w:rsid w:val="00873164"/>
    <w:rsid w:val="00880E50"/>
    <w:rsid w:val="00887AEB"/>
    <w:rsid w:val="009960EA"/>
    <w:rsid w:val="009A4EB0"/>
    <w:rsid w:val="009D254A"/>
    <w:rsid w:val="009D32E8"/>
    <w:rsid w:val="00A1537F"/>
    <w:rsid w:val="00A30217"/>
    <w:rsid w:val="00A41900"/>
    <w:rsid w:val="00A83BE2"/>
    <w:rsid w:val="00AC02C7"/>
    <w:rsid w:val="00AD1ED0"/>
    <w:rsid w:val="00AE781C"/>
    <w:rsid w:val="00B40240"/>
    <w:rsid w:val="00BB25B7"/>
    <w:rsid w:val="00BB57D4"/>
    <w:rsid w:val="00C75D9B"/>
    <w:rsid w:val="00C95072"/>
    <w:rsid w:val="00CD5E21"/>
    <w:rsid w:val="00D23CA7"/>
    <w:rsid w:val="00D73B25"/>
    <w:rsid w:val="00DB4491"/>
    <w:rsid w:val="00DD549F"/>
    <w:rsid w:val="00E04A2C"/>
    <w:rsid w:val="00E06A49"/>
    <w:rsid w:val="00E344AC"/>
    <w:rsid w:val="00E51EE9"/>
    <w:rsid w:val="00E562A6"/>
    <w:rsid w:val="00EC2E65"/>
    <w:rsid w:val="00EC4F3E"/>
    <w:rsid w:val="00ED346E"/>
    <w:rsid w:val="00EF0342"/>
    <w:rsid w:val="00EF1933"/>
    <w:rsid w:val="00F131CC"/>
    <w:rsid w:val="00F86CE3"/>
    <w:rsid w:val="00FB6CB2"/>
    <w:rsid w:val="00FC14ED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59E2"/>
  <w15:chartTrackingRefBased/>
  <w15:docId w15:val="{1AE4F580-887C-48D2-9DB9-AE04071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2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182118"/>
    <w:pPr>
      <w:keepNext/>
      <w:keepLines/>
      <w:overflowPunct/>
      <w:autoSpaceDE/>
      <w:autoSpaceDN/>
      <w:adjustRightInd/>
      <w:spacing w:before="240" w:line="360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caps/>
      <w:kern w:val="2"/>
      <w:sz w:val="52"/>
      <w:szCs w:val="32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EC2E65"/>
    <w:pPr>
      <w:keepNext/>
      <w:spacing w:before="240" w:after="60"/>
      <w:jc w:val="center"/>
      <w:outlineLvl w:val="1"/>
    </w:pPr>
    <w:rPr>
      <w:rFonts w:ascii="Impact" w:eastAsiaTheme="minorHAnsi" w:hAnsi="Impact" w:cstheme="minorBidi"/>
      <w:bCs/>
      <w:iCs/>
      <w:caps/>
      <w:kern w:val="2"/>
      <w:sz w:val="28"/>
      <w:szCs w:val="28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B663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eastAsiaTheme="majorEastAsia" w:cstheme="majorBidi"/>
      <w:b/>
      <w:kern w:val="2"/>
      <w:szCs w:val="24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82118"/>
    <w:rPr>
      <w:b/>
      <w:caps/>
      <w:sz w:val="52"/>
      <w:szCs w:val="32"/>
    </w:rPr>
  </w:style>
  <w:style w:type="character" w:customStyle="1" w:styleId="Cmsor2Char">
    <w:name w:val="Címsor 2 Char"/>
    <w:link w:val="Cmsor2"/>
    <w:rsid w:val="00EC2E65"/>
    <w:rPr>
      <w:rFonts w:ascii="Impact" w:hAnsi="Impact"/>
      <w:bCs/>
      <w:iCs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2B66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2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2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AC0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02C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2C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02C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C02C7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Dot pt,No Spacing1,List Paragraph Char Char Char,Indicator Text,Numbered Para 1,Számozott lista 1,Eszeri felsorolás,Welt L,Bullet_1,lista_2"/>
    <w:basedOn w:val="Norml"/>
    <w:link w:val="ListaszerbekezdsChar"/>
    <w:uiPriority w:val="34"/>
    <w:qFormat/>
    <w:rsid w:val="00AC02C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C02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2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02C7"/>
    <w:rPr>
      <w:b/>
      <w:bCs/>
      <w:smallCaps/>
      <w:color w:val="0F4761" w:themeColor="accent1" w:themeShade="BF"/>
      <w:spacing w:val="5"/>
    </w:rPr>
  </w:style>
  <w:style w:type="paragraph" w:customStyle="1" w:styleId="Szvegtrzs21">
    <w:name w:val="Szövegtörzs 21"/>
    <w:aliases w:val="Szövegtörzs 2 Okean"/>
    <w:basedOn w:val="Norml"/>
    <w:rsid w:val="00AC02C7"/>
    <w:pPr>
      <w:ind w:left="3545" w:firstLine="60"/>
      <w:jc w:val="both"/>
    </w:pPr>
    <w:rPr>
      <w:rFonts w:ascii="Arial" w:hAnsi="Arial"/>
      <w:color w:val="000000"/>
    </w:rPr>
  </w:style>
  <w:style w:type="paragraph" w:styleId="Szvegtrzs">
    <w:name w:val="Body Text"/>
    <w:basedOn w:val="Norml"/>
    <w:link w:val="SzvegtrzsChar"/>
    <w:rsid w:val="00AC02C7"/>
    <w:pPr>
      <w:jc w:val="center"/>
    </w:pPr>
    <w:rPr>
      <w:b/>
    </w:rPr>
  </w:style>
  <w:style w:type="character" w:customStyle="1" w:styleId="SzvegtrzsChar">
    <w:name w:val="Szövegtörzs Char"/>
    <w:basedOn w:val="Bekezdsalapbettpusa"/>
    <w:link w:val="Szvegtrzs"/>
    <w:rsid w:val="00AC02C7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AC02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C02C7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AC02C7"/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AC02C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"/>
    <w:uiPriority w:val="99"/>
    <w:semiHidden/>
    <w:rsid w:val="00AC02C7"/>
    <w:rPr>
      <w:vertAlign w:val="superscript"/>
    </w:rPr>
  </w:style>
  <w:style w:type="paragraph" w:customStyle="1" w:styleId="cm9">
    <w:name w:val="!!cím9"/>
    <w:basedOn w:val="Norml"/>
    <w:next w:val="Norml"/>
    <w:rsid w:val="00AC02C7"/>
    <w:pPr>
      <w:keepNext/>
      <w:overflowPunct/>
      <w:autoSpaceDE/>
      <w:autoSpaceDN/>
      <w:adjustRightInd/>
      <w:spacing w:before="360" w:after="240"/>
      <w:jc w:val="both"/>
      <w:textAlignment w:val="auto"/>
    </w:pPr>
    <w:rPr>
      <w:rFonts w:ascii="Arial" w:eastAsia="Calibri" w:hAnsi="Arial"/>
      <w:b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F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80E5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80E5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5154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5154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1547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154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547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Hiperhivatkozs">
    <w:name w:val="Hyperlink"/>
    <w:rsid w:val="00E04A2C"/>
    <w:rPr>
      <w:color w:val="0000FF"/>
      <w:u w:val="single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Számozott lista 1 Char,Eszeri felsorolás Char,Welt L Char,Bullet_1 Char,lista_2 Char"/>
    <w:link w:val="Listaszerbekezds"/>
    <w:uiPriority w:val="34"/>
    <w:rsid w:val="00E04A2C"/>
  </w:style>
  <w:style w:type="character" w:styleId="Feloldatlanmegemlts">
    <w:name w:val="Unresolved Mention"/>
    <w:basedOn w:val="Bekezdsalapbettpusa"/>
    <w:uiPriority w:val="99"/>
    <w:semiHidden/>
    <w:unhideWhenUsed/>
    <w:rsid w:val="00CD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i.hivatal@pesterzsebet.hu" TargetMode="External"/><Relationship Id="rId13" Type="http://schemas.openxmlformats.org/officeDocument/2006/relationships/hyperlink" Target="mailto:adatvedelem@pesterzsebe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yfelszolgalat@naih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ih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resanszki.zsuzsanna@pesterzseb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erzsebet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FB5D-A41E-459E-9D7E-6C3F2A8B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6509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András</dc:creator>
  <cp:keywords/>
  <dc:description/>
  <cp:lastModifiedBy>Pázmándi Judit</cp:lastModifiedBy>
  <cp:revision>2</cp:revision>
  <cp:lastPrinted>2024-02-16T08:51:00Z</cp:lastPrinted>
  <dcterms:created xsi:type="dcterms:W3CDTF">2026-02-18T14:28:00Z</dcterms:created>
  <dcterms:modified xsi:type="dcterms:W3CDTF">2026-02-18T14:28:00Z</dcterms:modified>
</cp:coreProperties>
</file>