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4" w:rsidRDefault="009B0521">
      <w:pPr>
        <w:jc w:val="center"/>
      </w:pPr>
      <w:r>
        <w:t>Budapest Főváros XX. Kerület Pesterzsébet Önkormányzata</w:t>
      </w:r>
    </w:p>
    <w:p w:rsidR="00587AB4" w:rsidRDefault="009B0521">
      <w:pPr>
        <w:jc w:val="center"/>
      </w:pPr>
      <w:r>
        <w:t xml:space="preserve">Képviselő-testületének </w:t>
      </w:r>
    </w:p>
    <w:p w:rsidR="00587AB4" w:rsidRDefault="00891A94">
      <w:pPr>
        <w:jc w:val="center"/>
      </w:pPr>
      <w:r>
        <w:t>14</w:t>
      </w:r>
      <w:r w:rsidR="009B0521">
        <w:t>/201</w:t>
      </w:r>
      <w:r w:rsidR="00952E42">
        <w:t>5</w:t>
      </w:r>
      <w:r w:rsidR="009B0521">
        <w:t>. (</w:t>
      </w:r>
      <w:r w:rsidR="005370BB">
        <w:t>V.11.</w:t>
      </w:r>
      <w:bookmarkStart w:id="0" w:name="_GoBack"/>
      <w:bookmarkEnd w:id="0"/>
      <w:r w:rsidR="009B0521">
        <w:t>) önkormányzati rendelete a</w:t>
      </w:r>
    </w:p>
    <w:p w:rsidR="00587AB4" w:rsidRDefault="009B0521">
      <w:pPr>
        <w:jc w:val="center"/>
      </w:pPr>
      <w:r>
        <w:t>201</w:t>
      </w:r>
      <w:r w:rsidR="00952E42">
        <w:t>4</w:t>
      </w:r>
      <w:r>
        <w:t>. évi költségvetés végrehajtásáról</w:t>
      </w:r>
    </w:p>
    <w:p w:rsidR="00587AB4" w:rsidRDefault="00587AB4"/>
    <w:p w:rsidR="00587AB4" w:rsidRDefault="00587AB4">
      <w:pPr>
        <w:jc w:val="both"/>
      </w:pPr>
    </w:p>
    <w:p w:rsidR="00587AB4" w:rsidRDefault="009B0521">
      <w:pPr>
        <w:jc w:val="both"/>
      </w:pPr>
      <w:r>
        <w:t>Pesterzsébet Önkormányzata az államháztartásról szóló 2011. évi CXCV. tv. 91. §-</w:t>
      </w:r>
      <w:r w:rsidR="008838D4">
        <w:t>á</w:t>
      </w:r>
      <w:r>
        <w:t>ban meghatározott jogkörében eljárva a 201</w:t>
      </w:r>
      <w:r w:rsidR="00952E42">
        <w:t>4</w:t>
      </w:r>
      <w:r>
        <w:t>. évi költségvetési zárszámadásáról az alábbiakat rendeli el:</w:t>
      </w: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jc w:val="center"/>
      </w:pPr>
      <w:r>
        <w:t>§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</w:pPr>
      <w:r>
        <w:t>(1) Pesterzsébet Önkormányzatának Képviselő-testülete 201</w:t>
      </w:r>
      <w:r w:rsidR="00952E42">
        <w:t>4</w:t>
      </w:r>
      <w:r>
        <w:t>. évi költségvetéséről szóló többször módosított 3/201</w:t>
      </w:r>
      <w:r w:rsidR="00952E42">
        <w:t>4</w:t>
      </w:r>
      <w:r>
        <w:t>. (II.</w:t>
      </w:r>
      <w:r w:rsidR="00952E42">
        <w:t>4</w:t>
      </w:r>
      <w:r>
        <w:t xml:space="preserve">.) számú önkormányzati rendelete végrehajtását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52E42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24 072 003</w:t>
      </w:r>
      <w:r w:rsidR="009B0521">
        <w:rPr>
          <w:b/>
        </w:rPr>
        <w:t xml:space="preserve"> e Ft bevételi főösszeggel</w:t>
      </w:r>
    </w:p>
    <w:p w:rsidR="00587AB4" w:rsidRDefault="00952E42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22 887 395</w:t>
      </w:r>
      <w:r w:rsidR="009B0521">
        <w:rPr>
          <w:b/>
        </w:rPr>
        <w:t xml:space="preserve"> e Ft kiadási főösszeggel</w:t>
      </w:r>
    </w:p>
    <w:p w:rsidR="00587AB4" w:rsidRDefault="006604A8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 xml:space="preserve">  </w:t>
      </w:r>
      <w:r w:rsidR="009B0521">
        <w:rPr>
          <w:b/>
        </w:rPr>
        <w:t>1</w:t>
      </w:r>
      <w:r>
        <w:rPr>
          <w:b/>
        </w:rPr>
        <w:t> </w:t>
      </w:r>
      <w:r w:rsidR="009B0521">
        <w:rPr>
          <w:b/>
        </w:rPr>
        <w:t>1</w:t>
      </w:r>
      <w:r w:rsidR="00952E42">
        <w:rPr>
          <w:b/>
        </w:rPr>
        <w:t>84</w:t>
      </w:r>
      <w:r>
        <w:rPr>
          <w:b/>
        </w:rPr>
        <w:t xml:space="preserve"> </w:t>
      </w:r>
      <w:r w:rsidR="00952E42">
        <w:rPr>
          <w:b/>
        </w:rPr>
        <w:t>608</w:t>
      </w:r>
      <w:r w:rsidR="009B0521">
        <w:rPr>
          <w:b/>
        </w:rPr>
        <w:t xml:space="preserve"> e Ft többlettel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jóváhagyja.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>(2) Az (1) bekez</w:t>
      </w:r>
      <w:r w:rsidR="00952E42">
        <w:t xml:space="preserve">dés szerinti bevételi főösszeg egységes rovatrend szerinti </w:t>
      </w:r>
      <w:r>
        <w:t>összegeit az 1. számú melléklet tartalmazza.</w:t>
      </w:r>
    </w:p>
    <w:p w:rsidR="00587AB4" w:rsidRDefault="00587AB4" w:rsidP="001E3FB4">
      <w:pPr>
        <w:pStyle w:val="Szvegtrzs"/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 xml:space="preserve">(3) Az (1) bekezdés szerinti kiadási főösszeg </w:t>
      </w:r>
      <w:r w:rsidR="00952E42">
        <w:t>egységes rovatrend szerinti</w:t>
      </w:r>
      <w:r>
        <w:t xml:space="preserve"> összegeit a 1. számú melléklet tartalmazza. </w:t>
      </w:r>
    </w:p>
    <w:p w:rsidR="00587AB4" w:rsidRDefault="00587AB4" w:rsidP="001E3FB4">
      <w:pPr>
        <w:numPr>
          <w:ilvl w:val="12"/>
          <w:numId w:val="0"/>
        </w:numPr>
        <w:spacing w:after="120"/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spacing w:after="120"/>
        <w:jc w:val="center"/>
      </w:pPr>
      <w:r>
        <w:t>§</w:t>
      </w:r>
    </w:p>
    <w:p w:rsidR="00C46E33" w:rsidRDefault="00C46E33" w:rsidP="00C46E33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>(1) Budapest Főváros XX. Kerület Pesterzsébet Önkormányzata költségvetésének bevételi teljesítését a 23.1. számú melléklet, kiadási teljesítését a 23.2. számú melléklettartalmazza.</w:t>
      </w:r>
    </w:p>
    <w:p w:rsidR="00587AB4" w:rsidRDefault="00587AB4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>(2) Budapest Főváros XX. kerület Pesterzsébeti Polgármesteri Hivatal költségvetésének bevételi teljesítését a 24.1. számú melléklet, kiadási teljesítését a 24.2. számú melléklettartalmazza.</w:t>
      </w:r>
    </w:p>
    <w:p w:rsidR="00C46E33" w:rsidRDefault="00C46E33">
      <w:pPr>
        <w:spacing w:after="120"/>
        <w:jc w:val="both"/>
      </w:pPr>
    </w:p>
    <w:p w:rsidR="00587AB4" w:rsidRDefault="00C46E33">
      <w:pPr>
        <w:spacing w:after="120"/>
        <w:jc w:val="both"/>
      </w:pPr>
      <w:r>
        <w:t>(3</w:t>
      </w:r>
      <w:r w:rsidR="009B0521">
        <w:t xml:space="preserve">) A költségvetési intézmények költségvetésének bevételi és kiadási teljesítését a </w:t>
      </w:r>
      <w:r w:rsidR="00952E42">
        <w:t>25</w:t>
      </w:r>
      <w:r w:rsidR="009B0521">
        <w:t xml:space="preserve">. számú melléklet, valamint a </w:t>
      </w:r>
      <w:r w:rsidR="00952E42">
        <w:t>25.1.</w:t>
      </w:r>
      <w:r w:rsidR="009B0521">
        <w:t>-</w:t>
      </w:r>
      <w:r w:rsidR="00952E42">
        <w:t>2</w:t>
      </w:r>
      <w:r w:rsidR="009B0521">
        <w:t>5</w:t>
      </w:r>
      <w:r w:rsidR="00952E42">
        <w:t>.22.</w:t>
      </w:r>
      <w:r w:rsidR="009B0521">
        <w:t xml:space="preserve"> számú mellékletek tartalmazzák.</w:t>
      </w:r>
    </w:p>
    <w:p w:rsidR="00587AB4" w:rsidRDefault="00587AB4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E8431C" w:rsidRDefault="00E8431C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lastRenderedPageBreak/>
        <w:t>3.   §</w:t>
      </w:r>
    </w:p>
    <w:p w:rsidR="00587AB4" w:rsidRDefault="00587AB4">
      <w:pPr>
        <w:spacing w:after="120"/>
        <w:jc w:val="both"/>
      </w:pPr>
    </w:p>
    <w:p w:rsidR="00A30AFB" w:rsidRDefault="00A30AFB" w:rsidP="00A30AFB">
      <w:pPr>
        <w:spacing w:after="120"/>
        <w:jc w:val="both"/>
      </w:pPr>
      <w:r>
        <w:t>Budapest Főváros XX. Kerület Pesterzsébet Önkormányzata beruházási célú kiadások feladatonkénti teljesítését a 23.6. számú melléklet tartalmazza.</w:t>
      </w:r>
    </w:p>
    <w:p w:rsidR="00A30AFB" w:rsidRDefault="00A30AFB">
      <w:pPr>
        <w:spacing w:after="120"/>
        <w:jc w:val="both"/>
      </w:pPr>
    </w:p>
    <w:p w:rsidR="00587AB4" w:rsidRDefault="008C5592">
      <w:pPr>
        <w:spacing w:after="120"/>
        <w:jc w:val="both"/>
      </w:pPr>
      <w:r>
        <w:t>Budapest Főváros XX. kerület Pesterzsébeti P</w:t>
      </w:r>
      <w:r w:rsidR="009B0521">
        <w:t xml:space="preserve">olgármesteri Hivatal beruházási célú kiadások feladatonkénti teljesítését a </w:t>
      </w:r>
      <w:r w:rsidR="00CC240E">
        <w:t>24.5</w:t>
      </w:r>
      <w:r w:rsidR="009B0521">
        <w:t>. számú melléklet tartalmazza.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t>4.   §</w:t>
      </w:r>
    </w:p>
    <w:p w:rsidR="00587AB4" w:rsidRDefault="00587AB4">
      <w:pPr>
        <w:pStyle w:val="Szvegtrzs"/>
        <w:jc w:val="both"/>
      </w:pPr>
    </w:p>
    <w:p w:rsidR="00A30AFB" w:rsidRDefault="00A30AFB" w:rsidP="00A30AFB">
      <w:pPr>
        <w:pStyle w:val="Szvegtrzs"/>
        <w:jc w:val="both"/>
      </w:pPr>
      <w:r>
        <w:t>Budapest Főváros XX. Kerület Pesterzsébet Önkormányzata felújítási kiadás célonkénti teljesítését a 23.7. számú melléklet tartalmazza.</w:t>
      </w:r>
    </w:p>
    <w:p w:rsidR="00A30AFB" w:rsidRDefault="00A30AFB">
      <w:pPr>
        <w:pStyle w:val="Szvegtrzs"/>
        <w:jc w:val="both"/>
      </w:pPr>
    </w:p>
    <w:p w:rsidR="00587AB4" w:rsidRDefault="00A30AFB">
      <w:pPr>
        <w:pStyle w:val="Szvegtrzs"/>
        <w:jc w:val="both"/>
      </w:pPr>
      <w:r>
        <w:t xml:space="preserve">Budapest Főváros XX. Kerület Pesterzsébeti </w:t>
      </w:r>
      <w:r w:rsidR="009B0521">
        <w:t xml:space="preserve">Polgármesteri Hivatal felújítási kiadás célonkénti teljesítését az </w:t>
      </w:r>
      <w:r w:rsidR="00CC240E">
        <w:t>2</w:t>
      </w:r>
      <w:r w:rsidR="009B0521">
        <w:t>4</w:t>
      </w:r>
      <w:r w:rsidR="00CC240E">
        <w:t>.6</w:t>
      </w:r>
      <w:r w:rsidR="009B0521">
        <w:t>. számú melléklet tartalmazza.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 xml:space="preserve">   5.   §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both"/>
      </w:pPr>
      <w:r>
        <w:t>Pesterzsébet Önkormányzatának Képviselő-testülete az Önkormányzat 201</w:t>
      </w:r>
      <w:r w:rsidR="00CC240E">
        <w:t>4</w:t>
      </w:r>
      <w:r>
        <w:t>. december 31-i mérleg főösszegét a 11. sz. mellékletben foglaltak szerint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  <w:rPr>
          <w:b/>
        </w:rPr>
      </w:pPr>
      <w:r>
        <w:rPr>
          <w:b/>
        </w:rPr>
        <w:t>24</w:t>
      </w:r>
      <w:r w:rsidR="006604A8">
        <w:rPr>
          <w:b/>
        </w:rPr>
        <w:t> </w:t>
      </w:r>
      <w:r>
        <w:rPr>
          <w:b/>
        </w:rPr>
        <w:t>8</w:t>
      </w:r>
      <w:r w:rsidR="00CC240E">
        <w:rPr>
          <w:b/>
        </w:rPr>
        <w:t>38</w:t>
      </w:r>
      <w:r w:rsidR="006604A8">
        <w:rPr>
          <w:b/>
        </w:rPr>
        <w:t xml:space="preserve"> </w:t>
      </w:r>
      <w:r w:rsidR="00CC240E">
        <w:rPr>
          <w:b/>
        </w:rPr>
        <w:t>947</w:t>
      </w:r>
      <w:r>
        <w:rPr>
          <w:b/>
        </w:rPr>
        <w:t xml:space="preserve"> e Ft-ban</w:t>
      </w:r>
    </w:p>
    <w:p w:rsidR="00587AB4" w:rsidRDefault="009B0521">
      <w:pPr>
        <w:spacing w:after="120"/>
        <w:jc w:val="both"/>
      </w:pPr>
      <w:r>
        <w:t>állapítja meg.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>6.   §</w:t>
      </w:r>
    </w:p>
    <w:p w:rsidR="0054516A" w:rsidRDefault="0054516A" w:rsidP="0054516A">
      <w:pPr>
        <w:spacing w:after="120"/>
        <w:jc w:val="both"/>
      </w:pPr>
    </w:p>
    <w:p w:rsidR="0054516A" w:rsidRDefault="0054516A" w:rsidP="0054516A">
      <w:pPr>
        <w:spacing w:after="120"/>
        <w:jc w:val="both"/>
      </w:pPr>
      <w:r w:rsidRPr="00740C04">
        <w:t xml:space="preserve">Pesterzsébet Önkormányzatának Képviselő-testülete </w:t>
      </w:r>
      <w:r w:rsidR="00670FCA">
        <w:t xml:space="preserve">Budapest Főváros XX. Kerület Pesterzsébet </w:t>
      </w:r>
      <w:r>
        <w:t>Önkormányzat</w:t>
      </w:r>
      <w:r w:rsidR="00670FCA">
        <w:t>a</w:t>
      </w:r>
      <w:r>
        <w:t xml:space="preserve">, </w:t>
      </w:r>
      <w:r w:rsidR="00670FCA">
        <w:t xml:space="preserve">Budapest Főváros XX. Kerület Pesterzsébeti </w:t>
      </w:r>
      <w:r>
        <w:t>Polgármesteri Hivatal és az önkormányzat</w:t>
      </w:r>
      <w:r w:rsidRPr="00740C04">
        <w:t xml:space="preserve"> költségvetési intézményeinek 2014. évi maradványát a 13. sz. melléklet </w:t>
      </w:r>
      <w:r>
        <w:t>C</w:t>
      </w:r>
      <w:r w:rsidRPr="00740C04">
        <w:t>) sorában foglaltak szerint jóváhagyja.</w:t>
      </w:r>
      <w:r>
        <w:t xml:space="preserve"> </w:t>
      </w:r>
    </w:p>
    <w:p w:rsidR="00587AB4" w:rsidRDefault="00587AB4">
      <w:pPr>
        <w:spacing w:after="120"/>
        <w:jc w:val="both"/>
      </w:pPr>
    </w:p>
    <w:p w:rsidR="00CC240E" w:rsidRDefault="00CC240E" w:rsidP="00CC240E">
      <w:pPr>
        <w:spacing w:after="120"/>
        <w:jc w:val="center"/>
      </w:pPr>
      <w:r>
        <w:t>7. §</w:t>
      </w:r>
    </w:p>
    <w:p w:rsidR="00CC240E" w:rsidRDefault="00CC240E">
      <w:pPr>
        <w:spacing w:after="120"/>
        <w:jc w:val="both"/>
      </w:pPr>
    </w:p>
    <w:p w:rsidR="00670FCA" w:rsidRDefault="00670FCA" w:rsidP="00670FCA">
      <w:pPr>
        <w:spacing w:after="120"/>
        <w:jc w:val="both"/>
      </w:pPr>
      <w:r w:rsidRPr="00740C04">
        <w:t xml:space="preserve">Pesterzsébet Önkormányzatának Képviselő-testülete </w:t>
      </w:r>
      <w:r>
        <w:t>az önkormányzat</w:t>
      </w:r>
      <w:r w:rsidRPr="00740C04">
        <w:t xml:space="preserve"> költségvetési intézményeinek 2014. évi </w:t>
      </w:r>
      <w:r>
        <w:t xml:space="preserve">szabad </w:t>
      </w:r>
      <w:r w:rsidRPr="00740C04">
        <w:t>maradványá</w:t>
      </w:r>
      <w:r>
        <w:t>nak</w:t>
      </w:r>
      <w:r w:rsidRPr="00740C04">
        <w:t xml:space="preserve"> </w:t>
      </w:r>
      <w:r>
        <w:t xml:space="preserve">elvonását </w:t>
      </w:r>
      <w:r w:rsidRPr="00740C04">
        <w:t xml:space="preserve">a 13. sz. melléklet </w:t>
      </w:r>
      <w:r>
        <w:t>H</w:t>
      </w:r>
      <w:r w:rsidRPr="00740C04">
        <w:t>) sorában foglaltak szerint jóváhagyja.</w:t>
      </w:r>
      <w:r>
        <w:t xml:space="preserve"> </w:t>
      </w:r>
    </w:p>
    <w:p w:rsidR="00587AB4" w:rsidRDefault="00587AB4">
      <w:pPr>
        <w:spacing w:after="120"/>
        <w:jc w:val="both"/>
      </w:pPr>
    </w:p>
    <w:p w:rsidR="00F15CA1" w:rsidRDefault="00F15CA1">
      <w:pPr>
        <w:spacing w:after="120"/>
        <w:jc w:val="both"/>
      </w:pPr>
    </w:p>
    <w:p w:rsidR="00587AB4" w:rsidRDefault="00AA2D2E">
      <w:pPr>
        <w:spacing w:after="120"/>
        <w:jc w:val="center"/>
      </w:pPr>
      <w:r>
        <w:lastRenderedPageBreak/>
        <w:t>8</w:t>
      </w:r>
      <w:r w:rsidR="009B0521">
        <w:t>.   §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both"/>
      </w:pPr>
      <w:r>
        <w:t>Budapest Főváros XX. Kerület Pesterzsébet Önkormányzata, Budapest Főváros XX. Kerület Pesterzsébeti Polgármesteri Hivatala és az önkormányzat</w:t>
      </w:r>
      <w:r w:rsidRPr="00740C04">
        <w:t xml:space="preserve"> költségvetési intézményei</w:t>
      </w:r>
      <w:r w:rsidR="00AA2D2E">
        <w:t xml:space="preserve"> kötelesek e rendelet </w:t>
      </w:r>
      <w:r>
        <w:t>6</w:t>
      </w:r>
      <w:r w:rsidR="009B0521">
        <w:t>. §-ban jóváhagyott 201</w:t>
      </w:r>
      <w:r w:rsidR="00AA2D2E">
        <w:t>4</w:t>
      </w:r>
      <w:r w:rsidR="009B0521">
        <w:t>. évi maradványt</w:t>
      </w:r>
      <w:r>
        <w:t xml:space="preserve">, illetőleg a 7. §-ban jóváhagyott elvonásokat </w:t>
      </w:r>
      <w:r w:rsidR="009B0521">
        <w:t>nyilvántartásba venni.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center"/>
      </w:pPr>
      <w:r>
        <w:t>9</w:t>
      </w:r>
      <w:r w:rsidR="009B0521">
        <w:t>. §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both"/>
      </w:pPr>
      <w:r>
        <w:t xml:space="preserve">Ezen rendelet a kihirdetését követő napon lép hatályba. </w:t>
      </w: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9B0521">
      <w:pPr>
        <w:ind w:left="708"/>
        <w:jc w:val="both"/>
      </w:pPr>
      <w:r>
        <w:tab/>
        <w:t xml:space="preserve">Szabados Ákos </w:t>
      </w:r>
      <w:r>
        <w:tab/>
      </w:r>
      <w:r>
        <w:tab/>
      </w:r>
      <w:r>
        <w:tab/>
      </w:r>
      <w:r>
        <w:tab/>
      </w:r>
      <w:r>
        <w:tab/>
      </w:r>
      <w:r>
        <w:tab/>
        <w:t>dr. Kiss Irén</w:t>
      </w:r>
    </w:p>
    <w:p w:rsidR="00587AB4" w:rsidRDefault="009B0521">
      <w:pPr>
        <w:ind w:left="708"/>
        <w:jc w:val="both"/>
      </w:pPr>
      <w:r>
        <w:tab/>
      </w:r>
      <w:r w:rsidR="00670FCA">
        <w:t xml:space="preserve"> </w:t>
      </w: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címzetes főjegyző</w:t>
      </w:r>
    </w:p>
    <w:p w:rsidR="00587AB4" w:rsidRDefault="00587AB4">
      <w:pPr>
        <w:ind w:left="708"/>
        <w:jc w:val="both"/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9B0521">
      <w:pPr>
        <w:jc w:val="center"/>
        <w:rPr>
          <w:u w:val="single"/>
        </w:rPr>
      </w:pPr>
      <w:r>
        <w:rPr>
          <w:u w:val="single"/>
        </w:rPr>
        <w:lastRenderedPageBreak/>
        <w:t>T A R T A L O M J E G Y Z É K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 w:rsidP="00AA2D2E">
            <w:pPr>
              <w:jc w:val="center"/>
              <w:rPr>
                <w:u w:val="single"/>
              </w:rPr>
            </w:pPr>
            <w:r>
              <w:t>1.</w:t>
            </w:r>
          </w:p>
        </w:tc>
        <w:tc>
          <w:tcPr>
            <w:tcW w:w="7881" w:type="dxa"/>
          </w:tcPr>
          <w:p w:rsidR="00587AB4" w:rsidRDefault="009B0521" w:rsidP="00AA2D2E">
            <w:pPr>
              <w:jc w:val="both"/>
              <w:rPr>
                <w:u w:val="single"/>
              </w:rPr>
            </w:pPr>
            <w:r>
              <w:t>Pesterzsébet Önkormányzat</w:t>
            </w:r>
            <w:r w:rsidR="00AA2D2E">
              <w:t>a</w:t>
            </w:r>
            <w:r>
              <w:t xml:space="preserve"> 201</w:t>
            </w:r>
            <w:r w:rsidR="00AA2D2E">
              <w:t>4</w:t>
            </w:r>
            <w:r>
              <w:t xml:space="preserve">. évi </w:t>
            </w:r>
            <w:r w:rsidR="00AA2D2E">
              <w:t>bevételi és kiadási összesítő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2.</w:t>
            </w:r>
          </w:p>
        </w:tc>
        <w:tc>
          <w:tcPr>
            <w:tcW w:w="7881" w:type="dxa"/>
          </w:tcPr>
          <w:p w:rsidR="00587AB4" w:rsidRDefault="00AA2D2E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2014</w:t>
            </w:r>
            <w:r w:rsidR="009B0521">
              <w:t>. évi összevont költségvetésének mérlege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3.</w:t>
            </w:r>
          </w:p>
        </w:tc>
        <w:tc>
          <w:tcPr>
            <w:tcW w:w="7881" w:type="dxa"/>
          </w:tcPr>
          <w:p w:rsidR="00587AB4" w:rsidRDefault="009B0521" w:rsidP="00AA2D2E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201</w:t>
            </w:r>
            <w:r w:rsidR="00AA2D2E">
              <w:t>4</w:t>
            </w:r>
            <w:r>
              <w:t>. évi összevont költségvetési mérlege  intézményenként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4.</w:t>
            </w:r>
          </w:p>
          <w:p w:rsidR="00AA2D2E" w:rsidRDefault="00AA2D2E">
            <w:pPr>
              <w:jc w:val="center"/>
            </w:pP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pénzeszközei változásának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5.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több éves kihatással járó döntései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6.</w:t>
            </w:r>
          </w:p>
        </w:tc>
        <w:tc>
          <w:tcPr>
            <w:tcW w:w="7881" w:type="dxa"/>
          </w:tcPr>
          <w:p w:rsidR="006F6B7C" w:rsidRDefault="006F6B7C" w:rsidP="006F6B7C">
            <w:pPr>
              <w:pStyle w:val="Szvegtrzsbehzssal3"/>
              <w:tabs>
                <w:tab w:val="clear" w:pos="284"/>
                <w:tab w:val="clear" w:pos="1418"/>
              </w:tabs>
              <w:ind w:left="0" w:firstLine="0"/>
              <w:rPr>
                <w:i w:val="0"/>
              </w:rPr>
            </w:pPr>
            <w:r>
              <w:rPr>
                <w:i w:val="0"/>
              </w:rPr>
              <w:t>Pesterzsébet Önkormányzat adósságot keletkeztető ügyleteiből eredő fizetési kötelezettségeinek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7.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tulajdonában álló gazdálkodó szervezetek működéséből származó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8.</w:t>
            </w:r>
          </w:p>
        </w:tc>
        <w:tc>
          <w:tcPr>
            <w:tcW w:w="7881" w:type="dxa"/>
          </w:tcPr>
          <w:p w:rsidR="00587AB4" w:rsidRPr="006F6B7C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 w:rsidRPr="006F6B7C">
              <w:t>201</w:t>
            </w:r>
            <w:r>
              <w:t>4</w:t>
            </w:r>
            <w:r w:rsidRPr="006F6B7C">
              <w:t>. évi Európai Uniós társfinanszírozással megvalósuló programok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9.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Bevételek és kiadások, az Áht. 102 § (3) bekezdése szerinti mérleg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10.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költségvetési létszámkerete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11.</w:t>
            </w: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2014. évi mérlege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12.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eredménykimutatása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13.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maradványkimutatása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14.</w:t>
            </w:r>
          </w:p>
        </w:tc>
        <w:tc>
          <w:tcPr>
            <w:tcW w:w="7881" w:type="dxa"/>
          </w:tcPr>
          <w:p w:rsidR="00587AB4" w:rsidRDefault="005B419C">
            <w:pPr>
              <w:tabs>
                <w:tab w:val="left" w:pos="284"/>
                <w:tab w:val="left" w:pos="1418"/>
              </w:tabs>
              <w:jc w:val="both"/>
            </w:pPr>
            <w:r>
              <w:t>Központosított előirányzatok és egyéb kötött felhasználású támogatások elszámolása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15.</w:t>
            </w:r>
          </w:p>
        </w:tc>
        <w:tc>
          <w:tcPr>
            <w:tcW w:w="7881" w:type="dxa"/>
          </w:tcPr>
          <w:p w:rsidR="00587AB4" w:rsidRDefault="005B419C">
            <w:pPr>
              <w:tabs>
                <w:tab w:val="left" w:pos="284"/>
                <w:tab w:val="left" w:pos="1418"/>
              </w:tabs>
              <w:jc w:val="both"/>
            </w:pPr>
            <w:r>
              <w:t>A mutatószámok, feladatmutatók alapján járó támogatások elszámolása 2014. év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16.</w:t>
            </w:r>
          </w:p>
        </w:tc>
        <w:tc>
          <w:tcPr>
            <w:tcW w:w="7881" w:type="dxa"/>
          </w:tcPr>
          <w:p w:rsidR="00587AB4" w:rsidRDefault="005B419C" w:rsidP="006604A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 201</w:t>
            </w:r>
            <w:r w:rsidR="006604A8">
              <w:t>4</w:t>
            </w:r>
            <w:r>
              <w:t>. december 31-i ingatlan (kapcsolódó vagyoni értékű jog) állományának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17.</w:t>
            </w:r>
          </w:p>
        </w:tc>
        <w:tc>
          <w:tcPr>
            <w:tcW w:w="7881" w:type="dxa"/>
          </w:tcPr>
          <w:p w:rsidR="00587AB4" w:rsidRDefault="005B419C">
            <w:pPr>
              <w:tabs>
                <w:tab w:val="left" w:pos="284"/>
                <w:tab w:val="left" w:pos="1418"/>
              </w:tabs>
              <w:jc w:val="both"/>
            </w:pPr>
            <w:r>
              <w:t>Kimutatás az immateriális javak, tárgyi eszközök koncesszióba, vagyonkezelésbe adott eszközök állományának alakulásáról 2014. év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18.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eszközökről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19.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forrásokról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20.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az érték nélkül nyilvántartott eszközökről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21.</w:t>
            </w:r>
          </w:p>
        </w:tc>
        <w:tc>
          <w:tcPr>
            <w:tcW w:w="7881" w:type="dxa"/>
          </w:tcPr>
          <w:p w:rsidR="005B419C" w:rsidRDefault="005B419C" w:rsidP="006604A8">
            <w:pPr>
              <w:tabs>
                <w:tab w:val="left" w:pos="284"/>
                <w:tab w:val="left" w:pos="1418"/>
              </w:tabs>
              <w:jc w:val="both"/>
            </w:pPr>
            <w:r>
              <w:t>Az Önkormányzat tulajdonában lévő eszközállomány használhatósági foka 20</w:t>
            </w:r>
            <w:r w:rsidR="006604A8">
              <w:t>10</w:t>
            </w:r>
            <w:r>
              <w:t>-2014. években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22.</w:t>
            </w:r>
          </w:p>
        </w:tc>
        <w:tc>
          <w:tcPr>
            <w:tcW w:w="7881" w:type="dxa"/>
          </w:tcPr>
          <w:p w:rsidR="005B419C" w:rsidRPr="005B419C" w:rsidRDefault="005B419C" w:rsidP="005B419C">
            <w:pPr>
              <w:tabs>
                <w:tab w:val="left" w:pos="284"/>
                <w:tab w:val="left" w:pos="1418"/>
              </w:tabs>
              <w:jc w:val="both"/>
            </w:pPr>
            <w:r w:rsidRPr="005B419C">
              <w:t>Pesterzsébet Önkormányzatának 201</w:t>
            </w:r>
            <w:r>
              <w:t>4</w:t>
            </w:r>
            <w:r w:rsidRPr="005B419C">
              <w:t>. évi átadott pénzeszközei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23.1.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bevételei 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23.2.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kiadásai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23.3.</w:t>
            </w:r>
          </w:p>
        </w:tc>
        <w:tc>
          <w:tcPr>
            <w:tcW w:w="7881" w:type="dxa"/>
          </w:tcPr>
          <w:p w:rsidR="005B419C" w:rsidRDefault="005B419C" w:rsidP="005B419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átadott pénzeszközei</w:t>
            </w:r>
          </w:p>
        </w:tc>
      </w:tr>
      <w:tr w:rsidR="005B419C">
        <w:tc>
          <w:tcPr>
            <w:tcW w:w="1330" w:type="dxa"/>
          </w:tcPr>
          <w:p w:rsidR="005B419C" w:rsidRDefault="005B419C" w:rsidP="005B419C">
            <w:pPr>
              <w:jc w:val="center"/>
            </w:pPr>
            <w:r>
              <w:t>23.4.</w:t>
            </w:r>
          </w:p>
        </w:tc>
        <w:tc>
          <w:tcPr>
            <w:tcW w:w="7881" w:type="dxa"/>
          </w:tcPr>
          <w:p w:rsidR="005B419C" w:rsidRDefault="005B419C" w:rsidP="005B419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céltartalékai és általános tartaléka</w:t>
            </w:r>
          </w:p>
        </w:tc>
      </w:tr>
      <w:tr w:rsidR="005B419C">
        <w:tc>
          <w:tcPr>
            <w:tcW w:w="1330" w:type="dxa"/>
          </w:tcPr>
          <w:p w:rsidR="005B419C" w:rsidRDefault="005B419C" w:rsidP="005B419C">
            <w:pPr>
              <w:jc w:val="center"/>
            </w:pPr>
            <w:r>
              <w:t>23.5.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folyósított pénzben és természetben nyújtott szociális ellátások</w:t>
            </w:r>
            <w:r w:rsidR="00A61A49">
              <w:t xml:space="preserve"> 2014. év</w:t>
            </w:r>
          </w:p>
        </w:tc>
      </w:tr>
      <w:tr w:rsidR="005B419C">
        <w:tc>
          <w:tcPr>
            <w:tcW w:w="1330" w:type="dxa"/>
          </w:tcPr>
          <w:p w:rsidR="005B419C" w:rsidRDefault="005B419C" w:rsidP="00A61A49">
            <w:pPr>
              <w:jc w:val="center"/>
            </w:pPr>
            <w:r>
              <w:t>2</w:t>
            </w:r>
            <w:r w:rsidR="00A61A49">
              <w:t>3</w:t>
            </w:r>
            <w:r>
              <w:t>.</w:t>
            </w:r>
            <w:r w:rsidR="00A61A49">
              <w:t>6.</w:t>
            </w:r>
          </w:p>
        </w:tc>
        <w:tc>
          <w:tcPr>
            <w:tcW w:w="7881" w:type="dxa"/>
          </w:tcPr>
          <w:p w:rsidR="005B419C" w:rsidRDefault="005B419C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A61A49">
              <w:t>4</w:t>
            </w:r>
            <w:r>
              <w:t>. évi beruházási kiadásai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23</w:t>
            </w:r>
            <w:r w:rsidR="005B419C">
              <w:t>.</w:t>
            </w:r>
            <w:r>
              <w:t>7.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A61A49">
              <w:t>sterzsébet Önkormányzatának 2014</w:t>
            </w:r>
            <w:r>
              <w:t xml:space="preserve">. évi felújítási kiadásai 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23.8.</w:t>
            </w:r>
          </w:p>
        </w:tc>
        <w:tc>
          <w:tcPr>
            <w:tcW w:w="7881" w:type="dxa"/>
          </w:tcPr>
          <w:p w:rsidR="005B419C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nyújtott 2014. évi közvetett támogatások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24</w:t>
            </w:r>
            <w:r w:rsidR="005B419C">
              <w:t>.</w:t>
            </w:r>
            <w:r>
              <w:t>1.</w:t>
            </w:r>
          </w:p>
        </w:tc>
        <w:tc>
          <w:tcPr>
            <w:tcW w:w="7881" w:type="dxa"/>
          </w:tcPr>
          <w:p w:rsidR="005B419C" w:rsidRDefault="00A61A49" w:rsidP="005B419C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Pesterzsébeti Polgármesteri Hivatal 2014. évi bevételei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24.2.</w:t>
            </w:r>
          </w:p>
        </w:tc>
        <w:tc>
          <w:tcPr>
            <w:tcW w:w="7881" w:type="dxa"/>
          </w:tcPr>
          <w:p w:rsidR="005B419C" w:rsidRDefault="00A61A49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Pesterzsébeti Polgármesteri Hivatal 2014. évi kiadásai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24.3.</w:t>
            </w:r>
          </w:p>
        </w:tc>
        <w:tc>
          <w:tcPr>
            <w:tcW w:w="7881" w:type="dxa"/>
          </w:tcPr>
          <w:p w:rsidR="005B419C" w:rsidRDefault="00A61A49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Polgármesteri Hivatal 2014. évi céltartalékai és általános tartaléka 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24.4.</w:t>
            </w:r>
          </w:p>
        </w:tc>
        <w:tc>
          <w:tcPr>
            <w:tcW w:w="7881" w:type="dxa"/>
          </w:tcPr>
          <w:p w:rsidR="00A61A49" w:rsidRDefault="00A61A49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Hivatala által folyósított pénzben és természetben nyújtott szociális ellátások 2014. év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24.5.</w:t>
            </w:r>
          </w:p>
        </w:tc>
        <w:tc>
          <w:tcPr>
            <w:tcW w:w="7881" w:type="dxa"/>
          </w:tcPr>
          <w:p w:rsidR="00A61A49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2014. évi beruházási kiadásai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lastRenderedPageBreak/>
              <w:t>24.6</w:t>
            </w:r>
          </w:p>
        </w:tc>
        <w:tc>
          <w:tcPr>
            <w:tcW w:w="7881" w:type="dxa"/>
          </w:tcPr>
          <w:p w:rsidR="00A61A49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Hivatala 2014. évi felújítási kiadásai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24.7.</w:t>
            </w:r>
          </w:p>
        </w:tc>
        <w:tc>
          <w:tcPr>
            <w:tcW w:w="7881" w:type="dxa"/>
          </w:tcPr>
          <w:p w:rsidR="00A61A49" w:rsidRDefault="00A61A49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2014. évi átadott pénzeszközei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25.</w:t>
            </w:r>
          </w:p>
        </w:tc>
        <w:tc>
          <w:tcPr>
            <w:tcW w:w="7881" w:type="dxa"/>
          </w:tcPr>
          <w:p w:rsidR="00A61A49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Intézményi 2014. évi bevételi és kiadási összesítő </w:t>
            </w:r>
          </w:p>
        </w:tc>
      </w:tr>
      <w:tr w:rsidR="00A61A49">
        <w:tc>
          <w:tcPr>
            <w:tcW w:w="1330" w:type="dxa"/>
          </w:tcPr>
          <w:p w:rsidR="00A61A49" w:rsidRDefault="00F5136A">
            <w:pPr>
              <w:jc w:val="center"/>
            </w:pPr>
            <w:r>
              <w:t>25.1.-25.22.</w:t>
            </w:r>
          </w:p>
        </w:tc>
        <w:tc>
          <w:tcPr>
            <w:tcW w:w="7881" w:type="dxa"/>
          </w:tcPr>
          <w:p w:rsidR="00A61A49" w:rsidRDefault="00F5136A" w:rsidP="00F5136A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intézményei 2014. évi bevételei és kiadásai</w:t>
            </w:r>
          </w:p>
        </w:tc>
      </w:tr>
      <w:tr w:rsidR="00A61A49">
        <w:tc>
          <w:tcPr>
            <w:tcW w:w="1330" w:type="dxa"/>
          </w:tcPr>
          <w:p w:rsidR="00A61A49" w:rsidRDefault="00F5136A" w:rsidP="00F5136A">
            <w:pPr>
              <w:jc w:val="center"/>
            </w:pPr>
            <w:r>
              <w:t>25.23.</w:t>
            </w:r>
          </w:p>
        </w:tc>
        <w:tc>
          <w:tcPr>
            <w:tcW w:w="7881" w:type="dxa"/>
          </w:tcPr>
          <w:p w:rsidR="00A61A49" w:rsidRDefault="00F5136A">
            <w:pPr>
              <w:tabs>
                <w:tab w:val="left" w:pos="284"/>
                <w:tab w:val="left" w:pos="1418"/>
              </w:tabs>
              <w:jc w:val="both"/>
            </w:pPr>
            <w:r>
              <w:t>Intézmények által nyújtott 2014. évi közvetett támogatások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</w:p>
        </w:tc>
        <w:tc>
          <w:tcPr>
            <w:tcW w:w="7881" w:type="dxa"/>
          </w:tcPr>
          <w:p w:rsidR="00A61A49" w:rsidRDefault="00A61A49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</w:p>
        </w:tc>
        <w:tc>
          <w:tcPr>
            <w:tcW w:w="7881" w:type="dxa"/>
          </w:tcPr>
          <w:p w:rsidR="00A61A49" w:rsidRDefault="00A61A49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</w:p>
        </w:tc>
        <w:tc>
          <w:tcPr>
            <w:tcW w:w="7881" w:type="dxa"/>
          </w:tcPr>
          <w:p w:rsidR="00A61A49" w:rsidRDefault="00A61A49">
            <w:pPr>
              <w:tabs>
                <w:tab w:val="left" w:pos="284"/>
                <w:tab w:val="left" w:pos="1418"/>
              </w:tabs>
              <w:jc w:val="both"/>
            </w:pPr>
          </w:p>
        </w:tc>
      </w:tr>
    </w:tbl>
    <w:p w:rsidR="00587AB4" w:rsidRDefault="009B0521">
      <w:r>
        <w:t>A 201</w:t>
      </w:r>
      <w:r w:rsidR="00F5136A">
        <w:t>4</w:t>
      </w:r>
      <w:r>
        <w:t>. évi költségvetés végrehajtásának általános értékelése, elemzése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Általános rész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2.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Specifikus rész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Az önkormányzati feladatellátás általános értékelése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Önállóan működő és gazdálkodó intézmény (GAMESZ) és önállóan működő intézmény bevételek és kiadások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Polgármesteri Hivatal bevételek és kiadások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Önkormányzat bevételek és kiadások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Pénzmaradványok változásainak tartalma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Értékpapír és hitelműveletek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Vagyon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Adósságállomány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IX.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Több éves kihatással járó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Közvetett támogatások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Pénzeszközváltozás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 xml:space="preserve">Önkormányzat tulajdonában álló gazdálkodó szervezetek működéséből származó kötelezettségek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Befolyásoló tényezők a beszámolási időszakban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Közalapítványok, alapítványok támogatása, térítésmentesen juttatott eszközök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XV.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Számviteli politikában és az ahhoz kapcsolódó szabályzatokban történő változás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Könyvvizsgálat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Egyebek</w:t>
            </w:r>
          </w:p>
        </w:tc>
      </w:tr>
    </w:tbl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AA3C01" w:rsidRDefault="00AA3C01">
      <w:pPr>
        <w:jc w:val="center"/>
      </w:pPr>
    </w:p>
    <w:p w:rsidR="00F5136A" w:rsidRDefault="00F5136A">
      <w:pPr>
        <w:jc w:val="center"/>
      </w:pPr>
    </w:p>
    <w:p w:rsidR="00587AB4" w:rsidRDefault="009B0521">
      <w:pPr>
        <w:jc w:val="center"/>
      </w:pPr>
      <w:r>
        <w:lastRenderedPageBreak/>
        <w:t>EXCEL TÁBLÁK</w:t>
      </w:r>
    </w:p>
    <w:p w:rsidR="00587AB4" w:rsidRDefault="009B0521">
      <w:pPr>
        <w:jc w:val="center"/>
      </w:pPr>
      <w:r>
        <w:t>/külön melléklet/</w:t>
      </w:r>
    </w:p>
    <w:p w:rsidR="00587AB4" w:rsidRDefault="009B0521">
      <w:pPr>
        <w:pStyle w:val="Cmsor7"/>
      </w:pPr>
      <w:r>
        <w:br w:type="page"/>
      </w:r>
      <w:r>
        <w:lastRenderedPageBreak/>
        <w:t>A 201</w:t>
      </w:r>
      <w:r w:rsidR="00BD323D">
        <w:t>4</w:t>
      </w:r>
      <w:r>
        <w:t>. évi költségvetés végrehajtásának szöveges indoklása</w:t>
      </w:r>
    </w:p>
    <w:p w:rsidR="00587AB4" w:rsidRDefault="00587AB4"/>
    <w:p w:rsidR="00587AB4" w:rsidRDefault="009B0521">
      <w:pPr>
        <w:jc w:val="center"/>
        <w:rPr>
          <w:b/>
        </w:rPr>
      </w:pPr>
      <w:r>
        <w:rPr>
          <w:b/>
        </w:rPr>
        <w:t xml:space="preserve">1. ÁLTALÁNOS RÉSZ </w:t>
      </w:r>
    </w:p>
    <w:p w:rsidR="00587AB4" w:rsidRDefault="00587AB4">
      <w:pPr>
        <w:jc w:val="center"/>
      </w:pPr>
    </w:p>
    <w:p w:rsidR="00587AB4" w:rsidRDefault="00587AB4">
      <w:pPr>
        <w:ind w:left="1440" w:hanging="1440"/>
        <w:jc w:val="both"/>
      </w:pPr>
    </w:p>
    <w:p w:rsidR="00587AB4" w:rsidRDefault="009B0521">
      <w:pPr>
        <w:ind w:left="1440" w:hanging="1440"/>
        <w:jc w:val="both"/>
      </w:pPr>
      <w:r>
        <w:t>Teljes név:</w:t>
      </w:r>
      <w:r>
        <w:tab/>
        <w:t>Budapest Főváros XX. kerület Pesterzsébet Önkormányzata (továbbiakban Önkormányzat)</w:t>
      </w:r>
    </w:p>
    <w:p w:rsidR="00587AB4" w:rsidRDefault="009B0521">
      <w:pPr>
        <w:jc w:val="both"/>
      </w:pPr>
      <w:r>
        <w:t>Székhely:</w:t>
      </w:r>
      <w:r>
        <w:tab/>
        <w:t xml:space="preserve">1201 Budapest XX. ker. Kossuth Lajos tér 1. </w:t>
      </w:r>
    </w:p>
    <w:p w:rsidR="00587AB4" w:rsidRDefault="00587AB4">
      <w:pPr>
        <w:jc w:val="center"/>
      </w:pPr>
    </w:p>
    <w:p w:rsidR="00587AB4" w:rsidRDefault="009B0521">
      <w:pPr>
        <w:spacing w:line="360" w:lineRule="auto"/>
        <w:jc w:val="both"/>
        <w:rPr>
          <w:b/>
        </w:rPr>
      </w:pPr>
      <w:r>
        <w:rPr>
          <w:b/>
        </w:rPr>
        <w:t>Az Önkormányzat besorolási, és egyéb adatai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Név: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 Főváros XX. kerület Pesterzsébet Önkormányzata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Székhely: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1201 Budapest, Kossuth Lajos tér 1.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Telephelyek: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152A76">
        <w:rPr>
          <w:b/>
          <w:bCs/>
          <w:noProof/>
        </w:rPr>
        <w:t xml:space="preserve">   </w:t>
      </w:r>
      <w:r>
        <w:rPr>
          <w:noProof/>
        </w:rPr>
        <w:t>Budapest, XX. Ker. Kálmán u. 15. Iskola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Téglagyár tér 9. Védelmi raktár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tér 1. Védelmi pince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u. 37/A.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Ady Endre u. 84/A. Képviselői Iroda</w:t>
      </w:r>
    </w:p>
    <w:p w:rsidR="00BD323D" w:rsidRDefault="00BD323D" w:rsidP="00BD323D">
      <w:pPr>
        <w:jc w:val="both"/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Igló u. 6. II. 1-3.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Adószáma:</w:t>
      </w:r>
      <w:r>
        <w:rPr>
          <w:noProof/>
        </w:rPr>
        <w:t xml:space="preserve">                               15735832-2-43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Törzskönyvi azonosító:</w:t>
      </w:r>
      <w:r>
        <w:rPr>
          <w:noProof/>
        </w:rPr>
        <w:t xml:space="preserve">           735836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KSH statisztikai számjel:</w:t>
      </w:r>
      <w:r>
        <w:rPr>
          <w:noProof/>
        </w:rPr>
        <w:t xml:space="preserve">       15735832-8411-321-01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Alapító szerv:</w:t>
      </w:r>
      <w:r>
        <w:rPr>
          <w:b/>
          <w:bCs/>
          <w:noProof/>
        </w:rPr>
        <w:tab/>
      </w:r>
      <w:r>
        <w:rPr>
          <w:noProof/>
        </w:rPr>
        <w:tab/>
        <w:t xml:space="preserve">   Pesterzsébet Önkormányzatának Képviselő-testülete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SZMSZ száma, és kelte:</w:t>
      </w:r>
      <w:r>
        <w:rPr>
          <w:b/>
          <w:bCs/>
          <w:noProof/>
        </w:rPr>
        <w:tab/>
      </w:r>
      <w:r>
        <w:rPr>
          <w:noProof/>
        </w:rPr>
        <w:t xml:space="preserve">   24/2013. (VI.26.) Ök. számú rendelete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 xml:space="preserve">Gazdálkodási forma: </w:t>
      </w:r>
      <w:r>
        <w:rPr>
          <w:noProof/>
        </w:rPr>
        <w:t xml:space="preserve">             Önállóan működő és gazdálkodó 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Jogállása:</w:t>
      </w:r>
      <w:r>
        <w:rPr>
          <w:noProof/>
        </w:rPr>
        <w:t xml:space="preserve">                                 Önálló jogi személy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Számlát vezető pénzintézet:</w:t>
      </w:r>
      <w:r>
        <w:rPr>
          <w:noProof/>
        </w:rPr>
        <w:t xml:space="preserve">   OTP Bank Nyrt., 1051 Budapest, Nádor u. 16.</w:t>
      </w:r>
    </w:p>
    <w:p w:rsidR="00BD323D" w:rsidRDefault="00BD323D" w:rsidP="00BD323D">
      <w:pPr>
        <w:tabs>
          <w:tab w:val="left" w:pos="4680"/>
        </w:tabs>
        <w:jc w:val="both"/>
      </w:pPr>
      <w:r>
        <w:rPr>
          <w:b/>
          <w:bCs/>
          <w:noProof/>
        </w:rPr>
        <w:t xml:space="preserve">Ktgv.-i bankszámlaszám:       </w:t>
      </w:r>
      <w:r>
        <w:t>1</w:t>
      </w:r>
      <w:r w:rsidR="00380DD3">
        <w:t>1</w:t>
      </w:r>
      <w:r>
        <w:t>784009-15520009-00000000</w:t>
      </w:r>
    </w:p>
    <w:p w:rsidR="00BD323D" w:rsidRDefault="00BD323D">
      <w:pPr>
        <w:tabs>
          <w:tab w:val="left" w:pos="3960"/>
        </w:tabs>
        <w:jc w:val="both"/>
      </w:pPr>
    </w:p>
    <w:p w:rsidR="00587AB4" w:rsidRDefault="00587AB4">
      <w:pPr>
        <w:tabs>
          <w:tab w:val="left" w:pos="1800"/>
        </w:tabs>
        <w:ind w:left="1800" w:hanging="720"/>
        <w:jc w:val="both"/>
        <w:rPr>
          <w:b/>
          <w:sz w:val="16"/>
        </w:rPr>
      </w:pPr>
    </w:p>
    <w:p w:rsidR="00587AB4" w:rsidRDefault="009B0521">
      <w:pPr>
        <w:ind w:left="4678" w:hanging="4678"/>
        <w:jc w:val="both"/>
        <w:rPr>
          <w:b/>
        </w:rPr>
      </w:pPr>
      <w:r>
        <w:rPr>
          <w:b/>
        </w:rPr>
        <w:t xml:space="preserve">Az alaptevékenység ellátásával összefüggő </w:t>
      </w:r>
      <w:r w:rsidR="00BD323D">
        <w:rPr>
          <w:b/>
        </w:rPr>
        <w:t>kormányzati funkciók</w:t>
      </w:r>
      <w:r>
        <w:rPr>
          <w:b/>
        </w:rPr>
        <w:t>:</w:t>
      </w:r>
    </w:p>
    <w:p w:rsidR="00587AB4" w:rsidRDefault="00587AB4">
      <w:pPr>
        <w:ind w:left="1080" w:hanging="1080"/>
      </w:pP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011130    Önkormányzatok és önkormányzati hivatalok jogalkotó és általános igazgatási tevékenysége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 xml:space="preserve">011140    Országos és helyi nemzetiségi önkormányzatok igazgatási tevékenysége  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011220    Adó-, vám- és jövedéki igazgatás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013350    Az önkormányzati vagyonnal való gazdálkodással kapcsolatos feladatok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016080    Kiemelt állami és önkormányzati rendezvények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022010    Polgári honvédelem ágazati feladatai, a lakosság felkészítése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031030    Közterület rendjének fenntartása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032060    Polgári védelmi stratégiai tartalékok tárolása, kezelése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041140    Területfejlesztés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045120    Út, autópálya építése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045160    Közutak, hidak, alagutak üzemeltetése, fenntartása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051050    Veszélyes hulladék begyűjtése, szállítása, átrakása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061020    Lakóépület építése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064010    Közvilágítás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066010    Zöldterület-kezelés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066020    Város-, községgazdálkodási egyéb szolgáltatások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072112    Háziorvosi ügyeleti ellátás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076010    Egészségügy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lastRenderedPageBreak/>
        <w:t>081010    Sportügyek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081030    Sportlétesítmények, edzőtáborok működtetése és fejlesztése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081043    Iskolai, diáksport-tevékenység és támogatása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081045    Szabadidősport- (rekreációs sport-) tevékenység és támogatása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083050    Televízió-műsor szolgáltatása és támogatása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086090    Mindenféle egyéb szabadidős szolgáltatás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096010    Óvodai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096020    Iskolai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098010    Oktatás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101221    Fogyatékossággal élők nappali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104012    Gyermekek átmeneti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106010    Lakóingatlan szociális célú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106020    Lakásfenntartással, lakhatással összefüggő ellátások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107015    Hajléktalanok nappali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107051    Szociális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109010    Szociális szolgáltatások igazgatása  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900070    Fejezeti és általános tartalékok elszámolása</w:t>
      </w:r>
    </w:p>
    <w:p w:rsidR="00BD323D" w:rsidRDefault="00BD323D" w:rsidP="00BD323D">
      <w:pPr>
        <w:ind w:left="1080" w:hanging="1080"/>
        <w:rPr>
          <w:noProof/>
        </w:rPr>
      </w:pPr>
    </w:p>
    <w:p w:rsidR="00617341" w:rsidRDefault="00617341" w:rsidP="00617341">
      <w:pPr>
        <w:ind w:left="4678" w:hanging="4678"/>
        <w:jc w:val="both"/>
        <w:rPr>
          <w:b/>
        </w:rPr>
      </w:pPr>
      <w:r>
        <w:rPr>
          <w:b/>
        </w:rPr>
        <w:t>Az alaptevékenység ellátásával összefüggő szakfeladatok: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521012 Polgári védelmi védőeszközök tárolása, kezelése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559093 Szolgálati lakás, szállás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562912 Óvodai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562913 Iskolai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602000 Televízió-műsor összeállítása, szolgáltatása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680001 Lakóingatlan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680002 Nem lakóingatlan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680003 Lakóingatlan szociális célú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811000 Építményüzemeltetés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813000 Zöldterület-kezelés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841163 Pályázat- és támogatáskezelés, ellenőrzés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879018 Gyermekek átmeneti otthonában elhelyezettek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881013 Fogyatékossággal élők nappali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889913 Nappali melegedő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889921 Szociális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900400 Kulturális műsorok, rendezvények, kiállítások szervezése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931102 Sportlétesítmények működtetése és fejlesztése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999000 Szakfeladatra el nem számolt tételek</w:t>
      </w:r>
    </w:p>
    <w:p w:rsidR="00BD323D" w:rsidRDefault="00BD323D">
      <w:pPr>
        <w:ind w:left="1080" w:hanging="1080"/>
      </w:pPr>
    </w:p>
    <w:p w:rsidR="00587AB4" w:rsidRDefault="009B0521">
      <w:pPr>
        <w:rPr>
          <w:b/>
        </w:rPr>
      </w:pPr>
      <w:r>
        <w:rPr>
          <w:b/>
        </w:rPr>
        <w:t>A számviteli politika főbb tartalmi elemei:</w:t>
      </w:r>
    </w:p>
    <w:p w:rsidR="00587AB4" w:rsidRDefault="00587AB4"/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kidolgozásának jogszabályi háttere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részét képező szabályzatok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számviteli politika célja, tartalma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Az Önkormányzat bemutatása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hatálya, elkészítéséért felelős személy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Számviteli alapelvek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költségvetés összeállításával kapcsolatos feladatok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B</w:t>
      </w:r>
      <w:r w:rsidR="009B0521">
        <w:t>eszámol</w:t>
      </w:r>
      <w:r>
        <w:t xml:space="preserve">ásra, zárszámadásra vonatkozó </w:t>
      </w:r>
      <w:r w:rsidR="009B0521">
        <w:t>szabályozás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Egyéb beszámolási kötelezettséggel kapcsolatos feladatok</w:t>
      </w:r>
      <w:r w:rsidR="00617341">
        <w:t>, határidők</w:t>
      </w:r>
    </w:p>
    <w:p w:rsidR="00587AB4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lastRenderedPageBreak/>
        <w:t>A költségvetési és pénzügyi számvitel alkalmazásával kapcsolatos sajátos szabályok. előírások, módszerek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Számvitelpolitikai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mérlegsorokhoz kapcsolódó döntések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leltározási feladatokhoz kapcsolódó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Értékelési eljárásokkal kapcsolatos döntések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Értékelési módszerekhez kapcsolódó jelentős összegű eltérés nagyságának meghatározása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Az Önkormányzat és az önkormányzati tulajdonú gazdasági társaságok kapcsolata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Vagyonváltozásokkal kapcsolatos eljárási rend, az ingatlanvagyon kataszter</w:t>
      </w:r>
      <w:r w:rsidR="00D27FBD">
        <w:t xml:space="preserve"> és a tárgyi eszköz modul kapcsolata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Zárlat, zárás</w:t>
      </w:r>
      <w:r w:rsidR="00D27FBD">
        <w:t>i</w:t>
      </w:r>
      <w:r>
        <w:t xml:space="preserve"> feladat</w:t>
      </w:r>
      <w:r w:rsidR="00D27FBD">
        <w:t>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Kimenő számlázással és beérkező számlákkal kapcsolatos feladatok</w:t>
      </w:r>
    </w:p>
    <w:p w:rsidR="00587AB4" w:rsidRDefault="00587AB4" w:rsidP="001E3FB4">
      <w:pPr>
        <w:numPr>
          <w:ilvl w:val="12"/>
          <w:numId w:val="0"/>
        </w:numPr>
        <w:ind w:left="360"/>
      </w:pP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2. SPECIFIKUS RÉSZ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Az önkormányzati feladatellátás általános értékelése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  <w:u w:val="single"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Budapest Főváros XX. Kerület Pesterzsébet Önkormányzatának Képviselő-testülete </w:t>
      </w:r>
      <w:r w:rsidR="000E3E7C">
        <w:rPr>
          <w:b/>
        </w:rPr>
        <w:t xml:space="preserve">9 417 173 </w:t>
      </w:r>
      <w:r>
        <w:rPr>
          <w:b/>
        </w:rPr>
        <w:t>e Ft</w:t>
      </w:r>
      <w:r w:rsidR="008838D4">
        <w:rPr>
          <w:b/>
        </w:rPr>
        <w:t xml:space="preserve"> </w:t>
      </w:r>
      <w:r>
        <w:rPr>
          <w:b/>
        </w:rPr>
        <w:t>bevételi</w:t>
      </w:r>
      <w:r>
        <w:t xml:space="preserve"> és </w:t>
      </w:r>
      <w:r w:rsidR="000E3E7C">
        <w:rPr>
          <w:b/>
        </w:rPr>
        <w:t>9 417 173</w:t>
      </w:r>
      <w:r>
        <w:rPr>
          <w:b/>
        </w:rPr>
        <w:t xml:space="preserve"> e Ft kiadási</w:t>
      </w:r>
      <w:r>
        <w:t xml:space="preserve"> előirányzattal hagyta jóvá az Önkormányzat 201</w:t>
      </w:r>
      <w:r w:rsidR="000E3E7C">
        <w:t>4</w:t>
      </w:r>
      <w:r>
        <w:t>. évi költségvetéséről szóló, 3/201</w:t>
      </w:r>
      <w:r w:rsidR="000E3E7C">
        <w:t>4</w:t>
      </w:r>
      <w:r>
        <w:t>. (II.</w:t>
      </w:r>
      <w:r w:rsidR="000E3E7C">
        <w:t>4</w:t>
      </w:r>
      <w:r>
        <w:t xml:space="preserve">.) Ök. számú rendeletét.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A 201</w:t>
      </w:r>
      <w:r w:rsidR="000E3E7C">
        <w:t>4</w:t>
      </w:r>
      <w:r>
        <w:t xml:space="preserve">. évi eredeti költségvetés a Képviselő-testület költségvetést érintő határozatai alapján, továbbá támogatás értékű bevétellel, illetve államháztartáson kívülről kapott pénzeszköz átvétellel és saját hatáskörű előirányzat átcsoportosításokkal módosult.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A Képviselő-testület a 201</w:t>
      </w:r>
      <w:r w:rsidR="000E3E7C">
        <w:t>4</w:t>
      </w:r>
      <w:r>
        <w:t>. évi költségvetésről szóló 3/201</w:t>
      </w:r>
      <w:r w:rsidR="000E3E7C">
        <w:t>4</w:t>
      </w:r>
      <w:r>
        <w:t>. (II.</w:t>
      </w:r>
      <w:r w:rsidR="000E3E7C">
        <w:t>4</w:t>
      </w:r>
      <w:r>
        <w:t xml:space="preserve">.) Önkormányzati rendelet módosításáról szóló </w:t>
      </w:r>
      <w:r w:rsidR="000E3E7C">
        <w:t>6</w:t>
      </w:r>
      <w:r>
        <w:t>/201</w:t>
      </w:r>
      <w:r w:rsidR="000E3E7C">
        <w:t>5</w:t>
      </w:r>
      <w:r>
        <w:t>. (II.1</w:t>
      </w:r>
      <w:r w:rsidR="000E3E7C">
        <w:t>7</w:t>
      </w:r>
      <w:r>
        <w:t xml:space="preserve">.) Ök. sz. rendeletét </w:t>
      </w:r>
      <w:r w:rsidR="000E3E7C" w:rsidRPr="000E3E7C">
        <w:rPr>
          <w:b/>
        </w:rPr>
        <w:t>10 032 902</w:t>
      </w:r>
      <w:r w:rsidRPr="000E3E7C">
        <w:rPr>
          <w:b/>
        </w:rPr>
        <w:t xml:space="preserve"> e Ft</w:t>
      </w:r>
      <w:r>
        <w:t xml:space="preserve"> bevételi és </w:t>
      </w:r>
      <w:r w:rsidR="000E3E7C" w:rsidRPr="000E3E7C">
        <w:rPr>
          <w:b/>
        </w:rPr>
        <w:t xml:space="preserve">10 032 902 </w:t>
      </w:r>
      <w:r w:rsidRPr="000E3E7C">
        <w:rPr>
          <w:b/>
        </w:rPr>
        <w:t>e Ft</w:t>
      </w:r>
      <w:r w:rsidR="008838D4">
        <w:rPr>
          <w:b/>
        </w:rPr>
        <w:t xml:space="preserve"> </w:t>
      </w:r>
      <w:r>
        <w:t xml:space="preserve">kiadási előirányzat tervezésével hagyta jóvá.   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Az önkormányzat intézményei, a Polgármesteri Hivatal és az Önkormányzat </w:t>
      </w:r>
      <w:r w:rsidR="000E3E7C">
        <w:t xml:space="preserve">egységes rovatrend szerinti tagolásban kimutatott </w:t>
      </w:r>
      <w:r>
        <w:t xml:space="preserve">összesen módosított bevételi előirányzatainak teljesítése </w:t>
      </w:r>
      <w:r w:rsidR="000E3E7C">
        <w:t>24 072 003</w:t>
      </w:r>
      <w:r>
        <w:t xml:space="preserve"> e Ft, a kiadások teljesítése </w:t>
      </w:r>
      <w:r w:rsidR="000E3E7C">
        <w:t xml:space="preserve">22 887 395 </w:t>
      </w:r>
      <w:r>
        <w:t>e Ft, mely 1</w:t>
      </w:r>
      <w:r w:rsidR="000E3E7C">
        <w:t> </w:t>
      </w:r>
      <w:r>
        <w:t>1</w:t>
      </w:r>
      <w:r w:rsidR="000E3E7C">
        <w:t>84 608</w:t>
      </w:r>
      <w:r>
        <w:t xml:space="preserve"> e Ft többletet jelent. Az összesítőt az önkormányzat 201</w:t>
      </w:r>
      <w:r w:rsidR="000E3E7C">
        <w:t>4</w:t>
      </w:r>
      <w:r>
        <w:t xml:space="preserve">. évi bevételeiről </w:t>
      </w:r>
      <w:r w:rsidR="000E3E7C">
        <w:t xml:space="preserve">és kiadásairól </w:t>
      </w:r>
      <w:r>
        <w:t xml:space="preserve">az 1. sz. melléklettartalmazza.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 xml:space="preserve">Folyószámlahitelt és munkabérhitelt nem vettünk igénybe az év során. Az Önkormányzat - az előző évekhez hasonlóan - a kiskincstári rendszer keretében, a Polgármesteri Hivatal és az intézmények részére naponta engedélyezte a költségvetési támogatás igénybe vételét. 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>Harminc napot meghaladó - elismert – tartozásunk egész évben nem volt. Adósságszolgálati kötelezettségünket maradéktalanul és pontosan teljesítettük.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>Pesterzsébet Önkormányzata a kötelező és önként vállalt feladatait - a rendelkezésre álló források mértékéig - a 201</w:t>
      </w:r>
      <w:r w:rsidR="000E3E7C" w:rsidRPr="000E3E7C">
        <w:rPr>
          <w:b w:val="0"/>
          <w:i w:val="0"/>
        </w:rPr>
        <w:t>4</w:t>
      </w:r>
      <w:r w:rsidRPr="000E3E7C">
        <w:rPr>
          <w:b w:val="0"/>
          <w:i w:val="0"/>
        </w:rPr>
        <w:t xml:space="preserve">. esztendőben teljesítette. </w:t>
      </w:r>
    </w:p>
    <w:p w:rsidR="00587AB4" w:rsidRPr="000E3E7C" w:rsidRDefault="00587AB4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 xml:space="preserve">Számszerű adataink végeredményben azt bizonyítják, hogy a takarékos, megfontolt gazdálkodás összességében eredményes volt. </w:t>
      </w: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II. Önállóan működő és gazdálkodó intézmény (GAMESZ) és önállóan működő intézmények bevételek és kiadások alakulása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9166A7" w:rsidRDefault="009166A7" w:rsidP="009166A7">
      <w:pPr>
        <w:ind w:left="75"/>
        <w:jc w:val="both"/>
      </w:pPr>
      <w:r>
        <w:t xml:space="preserve">Az intézmények módosított bevételi előirányzata 4 638 372 e Ft. A teljesítés – a maradvány felhasználással együtt – 4 497 781 e Ft, amely </w:t>
      </w:r>
      <w:r w:rsidR="00954307">
        <w:t>97</w:t>
      </w:r>
      <w:r>
        <w:t xml:space="preserve">%-os teljesítést jelent. A bevételeket </w:t>
      </w:r>
      <w:r w:rsidR="00954307">
        <w:t xml:space="preserve">összesítve </w:t>
      </w:r>
      <w:r>
        <w:t xml:space="preserve">az egységes rovatrend szerinti tagolásban a </w:t>
      </w:r>
      <w:r w:rsidR="00954307">
        <w:t>25</w:t>
      </w:r>
      <w:r>
        <w:t>. sz. melléklet</w:t>
      </w:r>
      <w:r w:rsidR="00954307">
        <w:t xml:space="preserve">, intézményenként a 25.1.-25.22. sz. mellékletek </w:t>
      </w:r>
      <w:r>
        <w:t>tartalmazz</w:t>
      </w:r>
      <w:r w:rsidR="00954307">
        <w:t>ák</w:t>
      </w:r>
      <w:r>
        <w:t>.</w:t>
      </w:r>
    </w:p>
    <w:p w:rsidR="009166A7" w:rsidRDefault="009166A7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bevételek alakulása </w:t>
      </w:r>
      <w:r w:rsidR="00643799">
        <w:rPr>
          <w:b/>
        </w:rPr>
        <w:t xml:space="preserve">az egységes rovatrend szerinti tagolásban </w:t>
      </w:r>
    </w:p>
    <w:p w:rsidR="00643799" w:rsidRDefault="00643799" w:rsidP="001E3FB4">
      <w:pPr>
        <w:pStyle w:val="Szvegtrzs"/>
        <w:numPr>
          <w:ilvl w:val="12"/>
          <w:numId w:val="0"/>
        </w:numPr>
        <w:spacing w:after="0"/>
        <w:jc w:val="both"/>
      </w:pPr>
    </w:p>
    <w:p w:rsidR="009166A7" w:rsidRPr="003B1C20" w:rsidRDefault="00954307" w:rsidP="001E3FB4">
      <w:pPr>
        <w:pStyle w:val="Szvegtrzs"/>
        <w:numPr>
          <w:ilvl w:val="12"/>
          <w:numId w:val="0"/>
        </w:numPr>
        <w:spacing w:after="0"/>
        <w:jc w:val="both"/>
        <w:rPr>
          <w:b/>
          <w:i/>
        </w:rPr>
      </w:pPr>
      <w:r w:rsidRPr="003B1C20">
        <w:rPr>
          <w:b/>
          <w:i/>
        </w:rPr>
        <w:t>M</w:t>
      </w:r>
      <w:r w:rsidR="009166A7" w:rsidRPr="003B1C20">
        <w:rPr>
          <w:b/>
          <w:i/>
        </w:rPr>
        <w:t>űködési célú támogatások Á</w:t>
      </w:r>
      <w:r w:rsidR="008838D4">
        <w:rPr>
          <w:b/>
          <w:i/>
        </w:rPr>
        <w:t>H</w:t>
      </w:r>
      <w:r w:rsidR="009166A7" w:rsidRPr="003B1C20">
        <w:rPr>
          <w:b/>
          <w:i/>
        </w:rPr>
        <w:t xml:space="preserve">-n belülről </w:t>
      </w:r>
    </w:p>
    <w:p w:rsidR="006C4810" w:rsidRDefault="003B1C20" w:rsidP="003B1C20">
      <w:pPr>
        <w:numPr>
          <w:ilvl w:val="12"/>
          <w:numId w:val="0"/>
        </w:numPr>
        <w:jc w:val="both"/>
      </w:pPr>
      <w:r>
        <w:t>A működési célú támogatások jelentős részét az OEP támogatás teszi ki, mely jogcímen egyedül a Humán Szolgáltatások Intézménye</w:t>
      </w:r>
      <w:r w:rsidR="008838D4">
        <w:t xml:space="preserve"> </w:t>
      </w:r>
      <w:r>
        <w:t>kap bevételt. Az eredeti előirányzathoz képest a túlteljesítés oka</w:t>
      </w:r>
      <w:r w:rsidR="006C4810">
        <w:t xml:space="preserve">i az alábbiak: </w:t>
      </w:r>
    </w:p>
    <w:p w:rsidR="00E46718" w:rsidRDefault="00E46718" w:rsidP="003B1C20">
      <w:pPr>
        <w:numPr>
          <w:ilvl w:val="12"/>
          <w:numId w:val="0"/>
        </w:numPr>
        <w:jc w:val="both"/>
      </w:pPr>
    </w:p>
    <w:p w:rsidR="006C4810" w:rsidRDefault="003B1C20" w:rsidP="006C4810">
      <w:pPr>
        <w:pStyle w:val="Listaszerbekezds"/>
        <w:numPr>
          <w:ilvl w:val="0"/>
          <w:numId w:val="8"/>
        </w:numPr>
        <w:jc w:val="both"/>
      </w:pPr>
      <w:r>
        <w:t>az iskola-egészségügyi és védőnői szakfeladatok esetében a finanszírozás 2014. márciustól</w:t>
      </w:r>
      <w:r w:rsidR="006C4810">
        <w:t xml:space="preserve"> több, mint 10%-kal emelkedett, </w:t>
      </w:r>
    </w:p>
    <w:p w:rsidR="003B1C20" w:rsidRDefault="006C4810" w:rsidP="006C4810">
      <w:pPr>
        <w:pStyle w:val="Listaszerbekezds"/>
        <w:numPr>
          <w:ilvl w:val="0"/>
          <w:numId w:val="8"/>
        </w:numPr>
        <w:jc w:val="both"/>
      </w:pPr>
      <w:r>
        <w:t xml:space="preserve">a háziorvosi szakfeladat esetében megjelent egy új tétel, a szakdolgozók kiegészítő díjazása,    </w:t>
      </w:r>
    </w:p>
    <w:p w:rsidR="006C4810" w:rsidRDefault="006C4810" w:rsidP="006C4810">
      <w:pPr>
        <w:pStyle w:val="Listaszerbekezds"/>
        <w:numPr>
          <w:ilvl w:val="0"/>
          <w:numId w:val="8"/>
        </w:numPr>
        <w:jc w:val="both"/>
      </w:pPr>
      <w:r>
        <w:t>az OEP egyszeri alkalommal 1 000 e Ft-ot meghaladó összeget utalt fogorvosi feladatokra, valamint 1 500 e Ft-ot prevenciós beavatkozások díjkorrekciója címen,</w:t>
      </w:r>
    </w:p>
    <w:p w:rsidR="006C4810" w:rsidRDefault="006C4810" w:rsidP="006C4810">
      <w:pPr>
        <w:pStyle w:val="Listaszerbekezds"/>
        <w:numPr>
          <w:ilvl w:val="0"/>
          <w:numId w:val="8"/>
        </w:numPr>
        <w:jc w:val="both"/>
      </w:pPr>
      <w:r>
        <w:t>az otthonápolási feladatok esetében az évközben kapott addicionális vizitszámok okoztak közel 1 000 e Ft-os túlteljesülést.</w:t>
      </w:r>
    </w:p>
    <w:p w:rsidR="006C4810" w:rsidRDefault="006C4810" w:rsidP="003B1C20">
      <w:pPr>
        <w:numPr>
          <w:ilvl w:val="12"/>
          <w:numId w:val="0"/>
        </w:numPr>
        <w:jc w:val="both"/>
      </w:pPr>
    </w:p>
    <w:p w:rsidR="006C4810" w:rsidRDefault="006C4810" w:rsidP="00856AEF">
      <w:pPr>
        <w:jc w:val="both"/>
      </w:pPr>
      <w:r>
        <w:t>A Szociális Foglalkoztató esetében Budapest Főváros Kormányhivatalától</w:t>
      </w:r>
      <w:r w:rsidR="00856AEF">
        <w:t xml:space="preserve"> az alábbi összegek érkeztek 2014. évben:</w:t>
      </w:r>
    </w:p>
    <w:p w:rsidR="00E46718" w:rsidRDefault="00E46718" w:rsidP="00856AEF">
      <w:pPr>
        <w:jc w:val="both"/>
      </w:pP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>téli közfoglalkoztatásra</w:t>
      </w:r>
      <w:r>
        <w:tab/>
      </w:r>
      <w:r>
        <w:tab/>
      </w:r>
      <w:r>
        <w:tab/>
      </w:r>
      <w:r>
        <w:tab/>
      </w:r>
      <w:r>
        <w:tab/>
        <w:t>123 215 e Ft</w:t>
      </w: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>nyári diák foglalkoztatásra</w:t>
      </w:r>
      <w:r>
        <w:tab/>
      </w:r>
      <w:r>
        <w:tab/>
      </w:r>
      <w:r>
        <w:tab/>
      </w:r>
      <w:r>
        <w:tab/>
      </w:r>
      <w:r>
        <w:tab/>
        <w:t xml:space="preserve">    2 827 e Ft</w:t>
      </w: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>hosszú távú közfoglalkoztatási program szervezése</w:t>
      </w:r>
      <w:r>
        <w:tab/>
      </w:r>
      <w:r>
        <w:tab/>
        <w:t xml:space="preserve">  90 948 e Ft</w:t>
      </w:r>
    </w:p>
    <w:p w:rsidR="00856AEF" w:rsidRDefault="00856AEF" w:rsidP="003B1C20">
      <w:pPr>
        <w:numPr>
          <w:ilvl w:val="12"/>
          <w:numId w:val="0"/>
        </w:numPr>
        <w:jc w:val="both"/>
      </w:pPr>
    </w:p>
    <w:p w:rsidR="00856AEF" w:rsidRDefault="00856AEF" w:rsidP="003B1C20">
      <w:pPr>
        <w:numPr>
          <w:ilvl w:val="12"/>
          <w:numId w:val="0"/>
        </w:numPr>
        <w:jc w:val="both"/>
      </w:pPr>
      <w:r>
        <w:t xml:space="preserve">A Csili Művelődési Központ Budapest Főváros Kormányhivatalától a hosszabb idejű közfoglalkoztatásra, valamint a Nemzeti Kulturális Alaptól gyermek táncház szervezésére és Önarckép biennálé szervezésére kapott támogatást. </w:t>
      </w:r>
    </w:p>
    <w:p w:rsidR="006C4810" w:rsidRDefault="006C4810" w:rsidP="003B1C20">
      <w:pPr>
        <w:numPr>
          <w:ilvl w:val="12"/>
          <w:numId w:val="0"/>
        </w:numPr>
        <w:jc w:val="both"/>
      </w:pPr>
    </w:p>
    <w:p w:rsidR="003B1C20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t xml:space="preserve">Felhalmozási célú támogatások ÁH-n belülről </w:t>
      </w:r>
    </w:p>
    <w:p w:rsidR="004A1E78" w:rsidRDefault="004A1E78" w:rsidP="004A1E78">
      <w:pPr>
        <w:numPr>
          <w:ilvl w:val="12"/>
          <w:numId w:val="0"/>
        </w:numPr>
        <w:jc w:val="both"/>
      </w:pPr>
      <w:r>
        <w:t>A Szociális Foglalkoztató Budapest Főváros Kormányhivatalától téli közfoglalkoztatás felhalmozási célú kiadásaira 3 230 e Ft-ot kapott.</w:t>
      </w:r>
    </w:p>
    <w:p w:rsidR="004A1E78" w:rsidRDefault="004A1E7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A1E78">
        <w:rPr>
          <w:bCs/>
          <w:szCs w:val="24"/>
        </w:rPr>
        <w:t xml:space="preserve">TÁMOP-3.2.12-12/1/KMR-2012-0013 "Hagyomány és innováció" </w:t>
      </w:r>
      <w:r>
        <w:rPr>
          <w:bCs/>
          <w:szCs w:val="24"/>
        </w:rPr>
        <w:t xml:space="preserve">pályázathoz kapcsolódóan a </w:t>
      </w:r>
      <w:r w:rsidRPr="004A1E78">
        <w:rPr>
          <w:bCs/>
          <w:szCs w:val="24"/>
        </w:rPr>
        <w:t>Csili M</w:t>
      </w:r>
      <w:r>
        <w:rPr>
          <w:bCs/>
          <w:szCs w:val="24"/>
        </w:rPr>
        <w:t xml:space="preserve">űvelődési </w:t>
      </w:r>
      <w:r w:rsidRPr="004A1E78">
        <w:rPr>
          <w:bCs/>
          <w:szCs w:val="24"/>
        </w:rPr>
        <w:t>K</w:t>
      </w:r>
      <w:r>
        <w:rPr>
          <w:bCs/>
          <w:szCs w:val="24"/>
        </w:rPr>
        <w:t>özpont részére 3 350 e Ft érkezett 2014. évben.</w:t>
      </w:r>
    </w:p>
    <w:p w:rsidR="00C153A6" w:rsidRPr="00C153A6" w:rsidRDefault="00C153A6" w:rsidP="00C153A6">
      <w:pPr>
        <w:jc w:val="both"/>
        <w:rPr>
          <w:szCs w:val="24"/>
        </w:rPr>
      </w:pPr>
      <w:r w:rsidRPr="00C153A6">
        <w:rPr>
          <w:szCs w:val="24"/>
        </w:rPr>
        <w:t>A projekt 2013.01.01-2015.02.28-ig tart, a pályázat keretében 11 közművelődési szakember vett részt olyan képzéseken, amellyel az intézmény meglevő szolgáltatásait tudunk fejleszteni vagy bővíteni. A kollegák többek között részt vettek angol nyelvi képzésen, fejlesztő biblioterápiás képzésen valamint népi játszóház vezető tanfolyamon.</w:t>
      </w:r>
      <w:r w:rsidR="008838D4">
        <w:rPr>
          <w:szCs w:val="24"/>
        </w:rPr>
        <w:t xml:space="preserve"> </w:t>
      </w:r>
      <w:r w:rsidRPr="00C153A6">
        <w:rPr>
          <w:szCs w:val="24"/>
        </w:rPr>
        <w:t>A képzésen elsajátított tudás beépül a Csili működésébe.</w:t>
      </w:r>
    </w:p>
    <w:p w:rsidR="00C153A6" w:rsidRPr="00C153A6" w:rsidRDefault="00C153A6" w:rsidP="00C153A6">
      <w:pPr>
        <w:jc w:val="both"/>
        <w:rPr>
          <w:szCs w:val="24"/>
        </w:rPr>
      </w:pPr>
      <w:r w:rsidRPr="00C153A6">
        <w:rPr>
          <w:szCs w:val="24"/>
        </w:rPr>
        <w:t>A projekt keretében a kollegák 10 tanfolyamon vettek részt, a projekt összköltsége 13 718 743.-Ft, mely 100%-os finanszírozású. A záró elszámolások folyamatban vannak és 2015. I. negyedévében fejeződnek be.</w:t>
      </w:r>
    </w:p>
    <w:p w:rsidR="00C153A6" w:rsidRDefault="00C153A6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E46718" w:rsidRDefault="00E4671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4A1E78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lastRenderedPageBreak/>
        <w:t xml:space="preserve">Működési bevételek </w:t>
      </w:r>
    </w:p>
    <w:p w:rsidR="004A1E78" w:rsidRDefault="00085A1B" w:rsidP="003B1C20">
      <w:pPr>
        <w:numPr>
          <w:ilvl w:val="12"/>
          <w:numId w:val="0"/>
        </w:numPr>
        <w:jc w:val="both"/>
      </w:pPr>
      <w:r>
        <w:t xml:space="preserve">Az intézmények működési bevételei összességében 95%-os teljesítést mutatnak. 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Humán Szolgáltatások Intézménye</w:t>
      </w:r>
      <w:r w:rsidRPr="00085A1B">
        <w:rPr>
          <w:szCs w:val="24"/>
        </w:rPr>
        <w:t xml:space="preserve"> esetében az intézményi működési bevételek 92%-os teljesülést mutatnak. A működési bevételek túlnyomó részét jelentő intézményi ellátási díjak (bölcsődei gondozási díj, bölcsődei étkezés térítés, gondozóházi térítési díjak) teszik ki.  </w:t>
      </w:r>
    </w:p>
    <w:p w:rsidR="00085A1B" w:rsidRDefault="00085A1B" w:rsidP="00085A1B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i/>
          <w:szCs w:val="24"/>
        </w:rPr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color w:val="FF0000"/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Szociális Foglalkoztató</w:t>
      </w:r>
      <w:r w:rsidRPr="00085A1B">
        <w:rPr>
          <w:szCs w:val="24"/>
        </w:rPr>
        <w:t xml:space="preserve"> esetében a működési bevétel teljesülése 79%-os a módosított előirányzathoz képest. Már az évek óta érezhető negatív tendencia látszik állandósulni, illetve súlyosbodni. A tervezett bedolgozói bevételek a lehetőségek beszűkülése miatt egyre nehezebben teljesülnek.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rFonts w:eastAsia="SimSun"/>
          <w:b/>
          <w:bCs/>
          <w:kern w:val="1"/>
          <w:szCs w:val="24"/>
          <w:lang w:eastAsia="zh-CN" w:bidi="hi-IN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Csili Művelődési Központ</w:t>
      </w:r>
      <w:r w:rsidR="00AF20DE">
        <w:rPr>
          <w:b/>
          <w:i/>
          <w:szCs w:val="24"/>
        </w:rPr>
        <w:t xml:space="preserve"> </w:t>
      </w:r>
      <w:r w:rsidRPr="00085A1B">
        <w:rPr>
          <w:rFonts w:eastAsia="SimSun"/>
          <w:kern w:val="1"/>
          <w:szCs w:val="24"/>
          <w:lang w:eastAsia="zh-CN" w:bidi="hi-IN"/>
        </w:rPr>
        <w:t xml:space="preserve">2014-es költségvetésének megalapozott, átgondolt tervezését látszik visszaigazolni a működési bevételek 97%-os teljesülése. A Csili szolgáltatási palettája tavaly is az elmúlt években megszokott módon lett összeállítva, sőt több területen még bővült is, azonban az érdeklődés, a látogatószám megtartása érdekében folyamatosan kell alkalmazkodni a felmerülő lakossági igényekhez. </w:t>
      </w:r>
    </w:p>
    <w:p w:rsidR="00085A1B" w:rsidRPr="005369F1" w:rsidRDefault="00085A1B" w:rsidP="00085A1B">
      <w:pPr>
        <w:jc w:val="both"/>
        <w:rPr>
          <w:rFonts w:ascii="Bookman Old Style" w:hAnsi="Bookman Old Style"/>
          <w:i/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Pesterzsébeti Múzeum</w:t>
      </w:r>
      <w:r w:rsidRPr="00E146F8">
        <w:rPr>
          <w:szCs w:val="24"/>
        </w:rPr>
        <w:t xml:space="preserve"> a</w:t>
      </w:r>
      <w:r w:rsidR="00085A1B" w:rsidRPr="00E146F8">
        <w:rPr>
          <w:szCs w:val="24"/>
        </w:rPr>
        <w:t>z eredetileg tervezett nagyon szerény összegű intézményi működési bevételt 545 e</w:t>
      </w:r>
      <w:r w:rsidR="00AF20DE">
        <w:rPr>
          <w:szCs w:val="24"/>
        </w:rPr>
        <w:t xml:space="preserve"> </w:t>
      </w:r>
      <w:r w:rsidR="00085A1B" w:rsidRPr="00E146F8">
        <w:rPr>
          <w:szCs w:val="24"/>
        </w:rPr>
        <w:t>Ft</w:t>
      </w:r>
      <w:r w:rsidR="00AF20DE">
        <w:rPr>
          <w:szCs w:val="24"/>
        </w:rPr>
        <w:t>-</w:t>
      </w:r>
      <w:r w:rsidR="00085A1B" w:rsidRPr="00E146F8">
        <w:rPr>
          <w:szCs w:val="24"/>
        </w:rPr>
        <w:t>ot túlteljesítette</w:t>
      </w:r>
      <w:r w:rsidRPr="00E146F8">
        <w:rPr>
          <w:szCs w:val="24"/>
        </w:rPr>
        <w:t xml:space="preserve"> a</w:t>
      </w:r>
      <w:r w:rsidR="00085A1B" w:rsidRPr="00E146F8">
        <w:rPr>
          <w:szCs w:val="24"/>
        </w:rPr>
        <w:t xml:space="preserve"> kedvezményes ünnepi könyvakcióival, mellyel nem csak a felesleges könyvkészleteitől szabadult meg, hanem évek óta örömet szerez a kerületünk történetét és fejlődését nyomon követő, kultúrát kedvelő lakosaink számára.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color w:val="C0504D"/>
          <w:szCs w:val="24"/>
        </w:rPr>
      </w:pPr>
      <w:r w:rsidRPr="00E146F8">
        <w:rPr>
          <w:szCs w:val="24"/>
        </w:rPr>
        <w:t xml:space="preserve">Az </w:t>
      </w:r>
      <w:r w:rsidRPr="00E146F8">
        <w:rPr>
          <w:b/>
          <w:i/>
          <w:szCs w:val="24"/>
        </w:rPr>
        <w:t>óvodák</w:t>
      </w:r>
      <w:r w:rsidRPr="00E146F8">
        <w:rPr>
          <w:szCs w:val="24"/>
        </w:rPr>
        <w:t xml:space="preserve"> esetében elmondható, hogy i</w:t>
      </w:r>
      <w:r w:rsidR="00085A1B" w:rsidRPr="00E146F8">
        <w:rPr>
          <w:szCs w:val="24"/>
        </w:rPr>
        <w:t>ntézményi működési bevételei</w:t>
      </w:r>
      <w:r w:rsidRPr="00E146F8">
        <w:rPr>
          <w:szCs w:val="24"/>
        </w:rPr>
        <w:t xml:space="preserve">ket jól teljesítették, melynek </w:t>
      </w:r>
      <w:r w:rsidR="00085A1B" w:rsidRPr="00E146F8">
        <w:rPr>
          <w:szCs w:val="24"/>
        </w:rPr>
        <w:t xml:space="preserve">a legjelentősebb részét jelentő intézményi ellátási díjai (étkezés térítés) </w:t>
      </w:r>
      <w:r w:rsidRPr="00E146F8">
        <w:rPr>
          <w:szCs w:val="24"/>
        </w:rPr>
        <w:t xml:space="preserve">teszik ki. A </w:t>
      </w:r>
      <w:r w:rsidR="00085A1B" w:rsidRPr="00E146F8">
        <w:rPr>
          <w:szCs w:val="24"/>
        </w:rPr>
        <w:t>Gézengúz Óvoda</w:t>
      </w:r>
      <w:r w:rsidRPr="00E146F8">
        <w:rPr>
          <w:szCs w:val="24"/>
        </w:rPr>
        <w:t xml:space="preserve"> esetében a </w:t>
      </w:r>
      <w:r w:rsidR="00085A1B" w:rsidRPr="00E146F8">
        <w:rPr>
          <w:szCs w:val="24"/>
        </w:rPr>
        <w:t xml:space="preserve">2014-es évben folytatódik az a pozitív tendencia, hogy ütemesen, határidőre teljesülnek a továbbszámlázott szolgáltatások megtérülései a Nagy Szivárvány és a Budapest Külker Szakiskolával közös közműszámlák tekintetében. 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GAMESZ</w:t>
      </w:r>
      <w:r w:rsidR="00AF20DE">
        <w:rPr>
          <w:b/>
          <w:i/>
          <w:szCs w:val="24"/>
        </w:rPr>
        <w:t xml:space="preserve"> </w:t>
      </w:r>
      <w:r w:rsidR="00085A1B" w:rsidRPr="00E146F8">
        <w:rPr>
          <w:szCs w:val="24"/>
        </w:rPr>
        <w:t>esetében a működési bevételek minimális mértékben, de alulteljesültek (98%). A működési bevételeken belül az iskolák ellátási díjai nagyon jó arányban, 99%-osan teljesültek. Másik nagy bevételi forrásuk a bérleti díjak, annak ellenére, hogy minden lehetőséget kihasznál</w:t>
      </w:r>
      <w:r w:rsidRPr="00E146F8">
        <w:rPr>
          <w:szCs w:val="24"/>
        </w:rPr>
        <w:t>ta</w:t>
      </w:r>
      <w:r w:rsidR="00085A1B" w:rsidRPr="00E146F8">
        <w:rPr>
          <w:szCs w:val="24"/>
        </w:rPr>
        <w:t>k az ingatlanok és az infrastruktúránk bérbeadására 91%-ban teljes</w:t>
      </w:r>
      <w:r w:rsidRPr="00E146F8">
        <w:rPr>
          <w:szCs w:val="24"/>
        </w:rPr>
        <w:t>ült</w:t>
      </w:r>
      <w:r w:rsidR="00085A1B" w:rsidRPr="00E146F8">
        <w:rPr>
          <w:szCs w:val="24"/>
        </w:rPr>
        <w:t xml:space="preserve">. </w:t>
      </w:r>
    </w:p>
    <w:p w:rsidR="00085A1B" w:rsidRPr="00E146F8" w:rsidRDefault="00085A1B" w:rsidP="00085A1B">
      <w:pPr>
        <w:jc w:val="both"/>
        <w:rPr>
          <w:szCs w:val="24"/>
        </w:rPr>
      </w:pPr>
      <w:r w:rsidRPr="00E146F8">
        <w:rPr>
          <w:szCs w:val="24"/>
        </w:rPr>
        <w:t>Igyekezt</w:t>
      </w:r>
      <w:r w:rsidR="00E146F8" w:rsidRPr="00E146F8">
        <w:rPr>
          <w:szCs w:val="24"/>
        </w:rPr>
        <w:t>e</w:t>
      </w:r>
      <w:r w:rsidRPr="00E146F8">
        <w:rPr>
          <w:szCs w:val="24"/>
        </w:rPr>
        <w:t>k új bevételi forrásokat felkutatni, szabad kapacitásaikat meghirdett</w:t>
      </w:r>
      <w:r w:rsidR="00E146F8" w:rsidRPr="00E146F8">
        <w:rPr>
          <w:szCs w:val="24"/>
        </w:rPr>
        <w:t>é</w:t>
      </w:r>
      <w:r w:rsidRPr="00E146F8">
        <w:rPr>
          <w:szCs w:val="24"/>
        </w:rPr>
        <w:t>k (büfé, parkolási helyek, stb.) a minél nagyobb kihasználás elérése érdekében.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4C74E3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>Felhalmozási bevételek</w:t>
      </w:r>
    </w:p>
    <w:p w:rsidR="004C74E3" w:rsidRPr="004C74E3" w:rsidRDefault="004C74E3" w:rsidP="004C74E3">
      <w:pPr>
        <w:jc w:val="both"/>
        <w:rPr>
          <w:szCs w:val="24"/>
        </w:rPr>
      </w:pPr>
      <w:r w:rsidRPr="004C74E3">
        <w:rPr>
          <w:szCs w:val="24"/>
        </w:rPr>
        <w:t>Kizárólag a GAMESZ</w:t>
      </w:r>
      <w:r>
        <w:rPr>
          <w:szCs w:val="24"/>
        </w:rPr>
        <w:t xml:space="preserve"> esetében </w:t>
      </w:r>
      <w:r w:rsidRPr="004C74E3">
        <w:rPr>
          <w:szCs w:val="24"/>
        </w:rPr>
        <w:t>realizálódott 8 e</w:t>
      </w:r>
      <w:r w:rsidR="00AF20DE">
        <w:rPr>
          <w:szCs w:val="24"/>
        </w:rPr>
        <w:t xml:space="preserve"> </w:t>
      </w:r>
      <w:r w:rsidRPr="004C74E3">
        <w:rPr>
          <w:szCs w:val="24"/>
        </w:rPr>
        <w:t>Ft bevétel fegyvertartó szekrény eladásából, valamint a Gyermekmosoly Óvodánál 50 e</w:t>
      </w:r>
      <w:r w:rsidR="00AF20DE">
        <w:rPr>
          <w:szCs w:val="24"/>
        </w:rPr>
        <w:t xml:space="preserve"> </w:t>
      </w:r>
      <w:r w:rsidRPr="004C74E3">
        <w:rPr>
          <w:szCs w:val="24"/>
        </w:rPr>
        <w:t>Ft bevétel feleslegessé vált készlet - fénymásoló gép - eladásából.</w:t>
      </w:r>
    </w:p>
    <w:p w:rsidR="004C74E3" w:rsidRDefault="004C74E3" w:rsidP="003B1C20">
      <w:pPr>
        <w:numPr>
          <w:ilvl w:val="12"/>
          <w:numId w:val="0"/>
        </w:numPr>
        <w:jc w:val="both"/>
      </w:pPr>
    </w:p>
    <w:p w:rsidR="00085A1B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>Működési célú átvett pénzeszköz</w:t>
      </w:r>
    </w:p>
    <w:p w:rsidR="004C74E3" w:rsidRPr="004C74E3" w:rsidRDefault="004C74E3" w:rsidP="004C74E3">
      <w:pPr>
        <w:jc w:val="both"/>
        <w:rPr>
          <w:szCs w:val="24"/>
        </w:rPr>
      </w:pPr>
      <w:r w:rsidRPr="004C74E3">
        <w:rPr>
          <w:szCs w:val="24"/>
        </w:rPr>
        <w:t xml:space="preserve">Vállalkozásoktól, alapítványtól az Erzsébet Napokra illetve a bélyeggyűjtő szakkör támogatásra kapott kisebb összegeket a Csili Művelődési központ, valamint a Baross Ovi Kindergarten Baross Óvoda kapott 60 e Ft-ot sportszerek, játékok beszerzésére. </w:t>
      </w:r>
    </w:p>
    <w:p w:rsidR="004C74E3" w:rsidRDefault="004C74E3" w:rsidP="003B1C20">
      <w:pPr>
        <w:numPr>
          <w:ilvl w:val="12"/>
          <w:numId w:val="0"/>
        </w:numPr>
        <w:jc w:val="both"/>
      </w:pPr>
    </w:p>
    <w:p w:rsidR="003B1C20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 xml:space="preserve">Finanszírozási bevételek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>Az</w:t>
      </w:r>
      <w:r w:rsidR="00472C2A">
        <w:t xml:space="preserve"> </w:t>
      </w:r>
      <w:r w:rsidRPr="007B05BC">
        <w:t>irányító szervtől kapott támogatás</w:t>
      </w:r>
      <w:r w:rsidR="00472C2A">
        <w:t xml:space="preserve"> </w:t>
      </w:r>
      <w:r>
        <w:t>teljesítése a módosított előirányzathoz képest 1</w:t>
      </w:r>
      <w:r w:rsidR="004C74E3">
        <w:t>08 596</w:t>
      </w:r>
      <w:r>
        <w:t xml:space="preserve"> e Ft alulteljesítést mutat (működési célú 9</w:t>
      </w:r>
      <w:r w:rsidR="004C74E3">
        <w:t>3</w:t>
      </w:r>
      <w:r>
        <w:t xml:space="preserve">%, felhalmozási célú </w:t>
      </w:r>
      <w:r w:rsidR="004C74E3">
        <w:t>97</w:t>
      </w:r>
      <w:r>
        <w:t>%), melynek oka, hogy az intézmények rendkívül jól és takarékosan gazdálkodtak</w:t>
      </w:r>
      <w:r w:rsidR="004C74E3">
        <w:t xml:space="preserve">.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lastRenderedPageBreak/>
        <w:t>A felügyeleti szervi támogatás pénzforgalmi része a napi limit rendszerében működ</w:t>
      </w:r>
      <w:r w:rsidR="004C74E3">
        <w:t>ött</w:t>
      </w:r>
      <w:r>
        <w:t xml:space="preserve">. A személyi jellegű kiadások a nettó finanszírozás rendszerében kerülnek az intézmények könyveibe a Magyar Államkincstár dokumentumai alapján, melyet a Polgármesteri Hivatal Pénzügyi és Számviteli Osztálya és a GAMESZ havonta egyeztet. </w:t>
      </w:r>
    </w:p>
    <w:p w:rsidR="007B05BC" w:rsidRDefault="007B05BC" w:rsidP="004E79D4">
      <w:pPr>
        <w:numPr>
          <w:ilvl w:val="12"/>
          <w:numId w:val="0"/>
        </w:numPr>
        <w:jc w:val="both"/>
      </w:pPr>
    </w:p>
    <w:p w:rsidR="004E79D4" w:rsidRDefault="004E79D4" w:rsidP="004E79D4">
      <w:pPr>
        <w:numPr>
          <w:ilvl w:val="12"/>
          <w:numId w:val="0"/>
        </w:numPr>
        <w:jc w:val="both"/>
      </w:pPr>
      <w:r>
        <w:t>Az intézmények a Képviselő – testület által jóváhagyott 2013. évi pénzmaradvány összegét 100%-ban felhasználták.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</w:rPr>
      </w:pPr>
    </w:p>
    <w:p w:rsidR="00541EE7" w:rsidRPr="00541EE7" w:rsidRDefault="00541EE7" w:rsidP="001E3FB4">
      <w:pPr>
        <w:numPr>
          <w:ilvl w:val="12"/>
          <w:numId w:val="0"/>
        </w:numPr>
        <w:jc w:val="both"/>
      </w:pPr>
      <w:r>
        <w:t xml:space="preserve">Az intézményeknek közhatalmi bevételei és felhalmozási célú átvett pénzeszközei nem voltak. </w:t>
      </w:r>
    </w:p>
    <w:p w:rsidR="00541EE7" w:rsidRDefault="00541EE7" w:rsidP="001E3FB4">
      <w:pPr>
        <w:numPr>
          <w:ilvl w:val="12"/>
          <w:numId w:val="0"/>
        </w:numPr>
        <w:jc w:val="both"/>
        <w:rPr>
          <w:b/>
          <w:i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A GAMESZ-nek és az önállóan működő intézményeknek az Európai Unió országaiból származó pénzeszközei nem voltak.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kiadások alakulása </w:t>
      </w:r>
      <w:r w:rsidR="00396805">
        <w:rPr>
          <w:b/>
        </w:rPr>
        <w:t>az egységes rovatrend szerinti tagolásban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396805" w:rsidRDefault="00396805" w:rsidP="001E3FB4">
      <w:pPr>
        <w:pStyle w:val="Szvegtrzs2"/>
        <w:numPr>
          <w:ilvl w:val="12"/>
          <w:numId w:val="0"/>
        </w:numPr>
      </w:pPr>
      <w:r>
        <w:t>Személyi juttatások</w:t>
      </w:r>
    </w:p>
    <w:p w:rsidR="00587AB4" w:rsidRPr="00396805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396805">
        <w:rPr>
          <w:b w:val="0"/>
          <w:i w:val="0"/>
        </w:rPr>
        <w:t>A személyi juttatások teljesítése a módosított előirányzathoz viszonyítva 9</w:t>
      </w:r>
      <w:r w:rsidR="00396805" w:rsidRPr="00396805">
        <w:rPr>
          <w:b w:val="0"/>
          <w:i w:val="0"/>
        </w:rPr>
        <w:t>8</w:t>
      </w:r>
      <w:r w:rsidRPr="00396805">
        <w:rPr>
          <w:b w:val="0"/>
          <w:i w:val="0"/>
        </w:rPr>
        <w:t>%. Az év közbeni soron történő módosítások fő okai az alábbiak: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bérkompenzáció,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vezetői jutalom,</w:t>
      </w:r>
    </w:p>
    <w:p w:rsidR="00396805" w:rsidRPr="00396805" w:rsidRDefault="00396805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kitüntetések,</w:t>
      </w:r>
    </w:p>
    <w:p w:rsidR="00396805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Erzsébet utalvány</w:t>
      </w:r>
      <w:r w:rsidR="00396805" w:rsidRPr="00396805">
        <w:rPr>
          <w:b w:val="0"/>
          <w:i w:val="0"/>
        </w:rPr>
        <w:t>,</w:t>
      </w:r>
    </w:p>
    <w:p w:rsidR="00587AB4" w:rsidRPr="00396805" w:rsidRDefault="00396805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napközis tábori nevelők</w:t>
      </w:r>
      <w:r w:rsidR="00472C2A">
        <w:rPr>
          <w:b w:val="0"/>
          <w:i w:val="0"/>
        </w:rPr>
        <w:t xml:space="preserve"> </w:t>
      </w:r>
      <w:r w:rsidRPr="00396805">
        <w:rPr>
          <w:b w:val="0"/>
          <w:i w:val="0"/>
        </w:rPr>
        <w:t>bére</w:t>
      </w:r>
      <w:r w:rsidR="009B0521" w:rsidRPr="00396805">
        <w:rPr>
          <w:b w:val="0"/>
          <w:i w:val="0"/>
        </w:rPr>
        <w:t>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hosszú távú közmunkaprogramban, téli közfoglalkoztatásban, diákmunka programban résztvevők részére történt kifizetések,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  <w:color w:val="000000"/>
        </w:rPr>
      </w:pPr>
      <w:r w:rsidRPr="00396805">
        <w:rPr>
          <w:b w:val="0"/>
          <w:i w:val="0"/>
        </w:rPr>
        <w:t xml:space="preserve">Országos Egészségbiztosítási Pénztártól többlettámogatásként kapott </w:t>
      </w:r>
      <w:r w:rsidRPr="00396805">
        <w:rPr>
          <w:b w:val="0"/>
          <w:i w:val="0"/>
          <w:color w:val="000000"/>
        </w:rPr>
        <w:t>pénzellátást helyettesítő jövedelem kiegészítés,</w:t>
      </w:r>
    </w:p>
    <w:p w:rsidR="00396805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otthonápolási szolgálat és a területi védőnői szolgálat többletbevételeiből kifizetett személyi juttatások</w:t>
      </w:r>
    </w:p>
    <w:p w:rsidR="00587AB4" w:rsidRPr="00396805" w:rsidRDefault="00396805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területi pótlék</w:t>
      </w:r>
      <w:r w:rsidR="009B0521" w:rsidRPr="00396805">
        <w:rPr>
          <w:b w:val="0"/>
          <w:i w:val="0"/>
        </w:rPr>
        <w:t>.</w:t>
      </w:r>
    </w:p>
    <w:p w:rsidR="00587AB4" w:rsidRDefault="00587AB4">
      <w:pPr>
        <w:jc w:val="both"/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Munkaadókat terhelő járulékok és szociális hozzájárulási adó</w:t>
      </w:r>
    </w:p>
    <w:p w:rsidR="00587AB4" w:rsidRDefault="009B0521">
      <w:pPr>
        <w:jc w:val="both"/>
      </w:pPr>
      <w:r w:rsidRPr="00825677">
        <w:t>A munkaadókat terhelő járulék és szociális hozzájárulási adó a személyi juttatások</w:t>
      </w:r>
      <w:r>
        <w:t xml:space="preserve"> teljesítésével állnak arányban, teljesítése 9</w:t>
      </w:r>
      <w:r w:rsidR="00825677">
        <w:t>6</w:t>
      </w:r>
      <w:r>
        <w:t xml:space="preserve">%. </w:t>
      </w:r>
    </w:p>
    <w:p w:rsidR="00587AB4" w:rsidRDefault="00587AB4">
      <w:pPr>
        <w:jc w:val="both"/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Dologi kiadások</w:t>
      </w:r>
    </w:p>
    <w:p w:rsidR="00825677" w:rsidRPr="00825677" w:rsidRDefault="009B0521" w:rsidP="00825677">
      <w:pPr>
        <w:jc w:val="both"/>
        <w:rPr>
          <w:szCs w:val="24"/>
        </w:rPr>
      </w:pPr>
      <w:r w:rsidRPr="00825677">
        <w:t>A dologi kiadások és az egyéb folyó kiadások 9</w:t>
      </w:r>
      <w:r w:rsidR="00825677" w:rsidRPr="00825677">
        <w:t>3</w:t>
      </w:r>
      <w:r w:rsidRPr="00825677">
        <w:t xml:space="preserve">%-ban teljesültek. </w:t>
      </w:r>
      <w:r w:rsidR="00825677" w:rsidRPr="00825677">
        <w:rPr>
          <w:szCs w:val="24"/>
        </w:rPr>
        <w:t>Összességében elmondható, hogy az intézmények mindegyikét a fegyelmezett gazdálkodás, a kiadások felelősségteljes átgondolása jellemezte.</w:t>
      </w:r>
    </w:p>
    <w:p w:rsidR="00C153A6" w:rsidRDefault="00C153A6" w:rsidP="00825677">
      <w:pPr>
        <w:pStyle w:val="Szvegtrzs2"/>
        <w:rPr>
          <w:b w:val="0"/>
          <w:i w:val="0"/>
        </w:rPr>
      </w:pPr>
    </w:p>
    <w:p w:rsidR="00E46718" w:rsidRDefault="00E46718" w:rsidP="00E46718">
      <w:pPr>
        <w:numPr>
          <w:ilvl w:val="12"/>
          <w:numId w:val="0"/>
        </w:numPr>
        <w:jc w:val="both"/>
      </w:pPr>
      <w:r>
        <w:t xml:space="preserve">A </w:t>
      </w:r>
      <w:r>
        <w:rPr>
          <w:b/>
          <w:i/>
        </w:rPr>
        <w:t>Klebelsberg Intézményfenntartó Központnak (továbbiakban KLIK)</w:t>
      </w:r>
      <w:r>
        <w:t xml:space="preserve"> átadott iskolák üzemeltetési feladatainak költségei az alábbiak szerint alakultak a 2014-as évben:  </w:t>
      </w: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7B05BC" w:rsidRDefault="007B05BC" w:rsidP="00E46718">
      <w:pPr>
        <w:numPr>
          <w:ilvl w:val="12"/>
          <w:numId w:val="0"/>
        </w:numPr>
        <w:jc w:val="both"/>
      </w:pPr>
    </w:p>
    <w:p w:rsidR="007B05BC" w:rsidRDefault="007B05BC" w:rsidP="00E46718">
      <w:pPr>
        <w:numPr>
          <w:ilvl w:val="12"/>
          <w:numId w:val="0"/>
        </w:numPr>
        <w:jc w:val="both"/>
      </w:pPr>
    </w:p>
    <w:p w:rsidR="007B05BC" w:rsidRDefault="007B05BC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472C2A" w:rsidP="00E46718">
      <w:pPr>
        <w:numPr>
          <w:ilvl w:val="12"/>
          <w:numId w:val="0"/>
        </w:numPr>
        <w:jc w:val="both"/>
      </w:pPr>
      <w:r>
        <w:t xml:space="preserve">                                                                                                                            </w:t>
      </w:r>
      <w:r w:rsidR="00E46718">
        <w:t>adatok e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2"/>
      </w:tblGrid>
      <w:tr w:rsidR="00E46718" w:rsidRPr="006252C2" w:rsidTr="00C75FA8">
        <w:tc>
          <w:tcPr>
            <w:tcW w:w="6799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52C2">
              <w:rPr>
                <w:b/>
              </w:rPr>
              <w:t>Intézmény megnevezése</w:t>
            </w:r>
          </w:p>
        </w:tc>
        <w:tc>
          <w:tcPr>
            <w:tcW w:w="2262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52C2">
              <w:rPr>
                <w:b/>
              </w:rPr>
              <w:t>Dologi kiadás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>Ady Endre Általános Iskola és Pedagógiai Intézet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72 288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 xml:space="preserve">József Attila Általános </w:t>
            </w:r>
            <w:r>
              <w:rPr>
                <w:szCs w:val="24"/>
              </w:rPr>
              <w:t>I</w:t>
            </w:r>
            <w:r w:rsidRPr="006252C2">
              <w:rPr>
                <w:szCs w:val="24"/>
              </w:rPr>
              <w:t>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66 611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Lázár Vilmos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58 472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Vörösmarty Mihály Általános Iskola és Logopédiai Intézet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46 276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Zrínyi Miklós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33 241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>Gyulai István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93 149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 xml:space="preserve">Tátra Téri Általános </w:t>
            </w:r>
            <w:r>
              <w:rPr>
                <w:szCs w:val="24"/>
              </w:rPr>
              <w:t>I</w:t>
            </w:r>
            <w:r w:rsidRPr="006252C2">
              <w:rPr>
                <w:szCs w:val="24"/>
              </w:rPr>
              <w:t>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27 454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>Hajós Alfréd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68 822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Lajtha László Alapfokú Művészeti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 xml:space="preserve">  9 374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Nevelési Tanácsadó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 xml:space="preserve">  4 388</w:t>
            </w:r>
          </w:p>
        </w:tc>
      </w:tr>
      <w:tr w:rsidR="00E46718" w:rsidRPr="006252C2" w:rsidTr="00C75FA8">
        <w:tc>
          <w:tcPr>
            <w:tcW w:w="6799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52C2">
              <w:rPr>
                <w:b/>
              </w:rPr>
              <w:t>Összesen</w:t>
            </w:r>
          </w:p>
        </w:tc>
        <w:tc>
          <w:tcPr>
            <w:tcW w:w="2262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rPr>
                <w:b/>
              </w:rPr>
            </w:pPr>
            <w:r w:rsidRPr="006252C2">
              <w:rPr>
                <w:b/>
              </w:rPr>
              <w:t xml:space="preserve">          480 075</w:t>
            </w:r>
          </w:p>
        </w:tc>
      </w:tr>
    </w:tbl>
    <w:p w:rsidR="00E46718" w:rsidRDefault="00E46718" w:rsidP="00825677">
      <w:pPr>
        <w:pStyle w:val="Szvegtrzs2"/>
        <w:rPr>
          <w:b w:val="0"/>
          <w:i w:val="0"/>
        </w:rPr>
      </w:pPr>
    </w:p>
    <w:p w:rsidR="00825677" w:rsidRPr="0017394F" w:rsidRDefault="00825677" w:rsidP="00825677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825677" w:rsidRDefault="00825677" w:rsidP="00825677">
      <w:pPr>
        <w:pStyle w:val="Szvegtrzs"/>
        <w:spacing w:after="0"/>
        <w:jc w:val="both"/>
      </w:pPr>
      <w:r>
        <w:t xml:space="preserve">Az ellátottak pénzbeli juttatásai teljesítése 85 705 e Ft, a módosított előirányzathoz képest 100%-ban teljesült. </w:t>
      </w:r>
      <w:r w:rsidR="007B05BC">
        <w:t>Az eredeti előirányzat 450 e Ft volt. A jelentős mértékű túlteljesítés oka, hogy az Államháztartás számviteléről szóló 4/2013. (I.11.) Korm. rendelet 15. sz. mellékletében leírtaknak megfelelően a r</w:t>
      </w:r>
      <w:r w:rsidR="00B5601B">
        <w:t>ászorultságtól függő normatív kedvezményt ki kell mutatni</w:t>
      </w:r>
      <w:r w:rsidR="007B05BC">
        <w:t xml:space="preserve"> a K48. Egyéb nem intézményi ellátások rovaton. </w:t>
      </w:r>
    </w:p>
    <w:p w:rsidR="00B5601B" w:rsidRDefault="00B5601B" w:rsidP="00825677">
      <w:pPr>
        <w:pStyle w:val="Szvegtrzs"/>
        <w:spacing w:after="0"/>
        <w:jc w:val="both"/>
      </w:pPr>
    </w:p>
    <w:p w:rsidR="00825677" w:rsidRPr="00825677" w:rsidRDefault="00825677" w:rsidP="00825677">
      <w:pPr>
        <w:pStyle w:val="Szvegtrzs"/>
        <w:spacing w:after="0"/>
        <w:jc w:val="both"/>
        <w:rPr>
          <w:b/>
          <w:i/>
        </w:rPr>
      </w:pPr>
      <w:r w:rsidRPr="00825677">
        <w:rPr>
          <w:b/>
          <w:i/>
        </w:rPr>
        <w:t>Beruházások</w:t>
      </w:r>
    </w:p>
    <w:p w:rsidR="00825677" w:rsidRPr="00825677" w:rsidRDefault="00825677" w:rsidP="00825677">
      <w:pPr>
        <w:jc w:val="both"/>
        <w:rPr>
          <w:szCs w:val="24"/>
        </w:rPr>
      </w:pPr>
      <w:r>
        <w:rPr>
          <w:szCs w:val="24"/>
        </w:rPr>
        <w:t>A 2014. évi e</w:t>
      </w:r>
      <w:r w:rsidRPr="00825677">
        <w:rPr>
          <w:szCs w:val="24"/>
        </w:rPr>
        <w:t>redeti</w:t>
      </w:r>
      <w:r>
        <w:rPr>
          <w:szCs w:val="24"/>
        </w:rPr>
        <w:t xml:space="preserve"> költségvetésben </w:t>
      </w:r>
      <w:r w:rsidRPr="00825677">
        <w:rPr>
          <w:szCs w:val="24"/>
        </w:rPr>
        <w:t>majd</w:t>
      </w:r>
      <w:r>
        <w:rPr>
          <w:szCs w:val="24"/>
        </w:rPr>
        <w:t>nem</w:t>
      </w:r>
      <w:r w:rsidRPr="00825677">
        <w:rPr>
          <w:szCs w:val="24"/>
        </w:rPr>
        <w:t xml:space="preserve"> minde</w:t>
      </w:r>
      <w:r>
        <w:rPr>
          <w:szCs w:val="24"/>
        </w:rPr>
        <w:t>n</w:t>
      </w:r>
      <w:r w:rsidRPr="00825677">
        <w:rPr>
          <w:szCs w:val="24"/>
        </w:rPr>
        <w:t xml:space="preserve"> intézmény tervezett felhalmozási kiadásokat</w:t>
      </w:r>
      <w:r>
        <w:rPr>
          <w:szCs w:val="24"/>
        </w:rPr>
        <w:t xml:space="preserve">. </w:t>
      </w:r>
      <w:r w:rsidRPr="00825677">
        <w:rPr>
          <w:szCs w:val="24"/>
        </w:rPr>
        <w:t>Felhasználásuk ütemesen, de nem minden esetben történt meg teljesen, némely eszköz beszerzése áthúzódik a 2015-ös költségvetési évre.</w:t>
      </w:r>
      <w:r>
        <w:rPr>
          <w:szCs w:val="24"/>
        </w:rPr>
        <w:t xml:space="preserve"> A beruházások teljesítése összességében 81%.  </w:t>
      </w:r>
    </w:p>
    <w:p w:rsidR="00825677" w:rsidRPr="00825677" w:rsidRDefault="00825677" w:rsidP="00825677">
      <w:pPr>
        <w:jc w:val="both"/>
        <w:rPr>
          <w:szCs w:val="24"/>
        </w:rPr>
      </w:pPr>
      <w:r w:rsidRPr="00825677">
        <w:rPr>
          <w:szCs w:val="24"/>
        </w:rPr>
        <w:t>A körzetesített óvodák mindegyike beszerezte a konyhai feladatokat megkönnyítendő mosogatógépeket, modern ergonomikus fektető ágyakat, mosógépeket, porszívókat.</w:t>
      </w:r>
    </w:p>
    <w:p w:rsidR="00587AB4" w:rsidRDefault="00587AB4">
      <w:pPr>
        <w:jc w:val="both"/>
      </w:pPr>
    </w:p>
    <w:p w:rsidR="00E46718" w:rsidRDefault="00E46718" w:rsidP="00E46718">
      <w:pPr>
        <w:pStyle w:val="lfej"/>
        <w:tabs>
          <w:tab w:val="clear" w:pos="4536"/>
          <w:tab w:val="clear" w:pos="9072"/>
        </w:tabs>
        <w:jc w:val="both"/>
      </w:pPr>
      <w:r>
        <w:t xml:space="preserve">A Lurkóház Óvoda esetében a </w:t>
      </w:r>
      <w:r w:rsidR="00AC038A">
        <w:t xml:space="preserve">könyvelt </w:t>
      </w:r>
      <w:r>
        <w:t>módosított előirányzatok az alábbi rovatok esetében eltérnek a 6/2015. (II.17.) Ök. sz. rendeletben elfogadott előirányzatok összegétől:</w:t>
      </w:r>
    </w:p>
    <w:p w:rsidR="00E46718" w:rsidRDefault="00E46718">
      <w:pPr>
        <w:jc w:val="both"/>
      </w:pPr>
    </w:p>
    <w:p w:rsidR="00E46718" w:rsidRPr="00B5601B" w:rsidRDefault="008B5A5D" w:rsidP="00E46718">
      <w:pPr>
        <w:jc w:val="both"/>
        <w:rPr>
          <w:szCs w:val="24"/>
        </w:rPr>
      </w:pP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="00472C2A">
        <w:rPr>
          <w:szCs w:val="24"/>
        </w:rPr>
        <w:t xml:space="preserve">        </w:t>
      </w:r>
      <w:r w:rsidRPr="00B5601B">
        <w:rPr>
          <w:szCs w:val="24"/>
        </w:rPr>
        <w:t>adatok e Ft-ban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843"/>
        <w:gridCol w:w="1486"/>
      </w:tblGrid>
      <w:tr w:rsidR="00AC038A" w:rsidRPr="00B5601B" w:rsidTr="00AC038A">
        <w:tc>
          <w:tcPr>
            <w:tcW w:w="418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>Rovat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>Költségvetési rendelet</w:t>
            </w:r>
          </w:p>
        </w:tc>
        <w:tc>
          <w:tcPr>
            <w:tcW w:w="1843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 xml:space="preserve">Könyvelés </w:t>
            </w:r>
          </w:p>
        </w:tc>
        <w:tc>
          <w:tcPr>
            <w:tcW w:w="1486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>Eltérés</w:t>
            </w:r>
          </w:p>
        </w:tc>
      </w:tr>
      <w:tr w:rsidR="00AC038A" w:rsidRPr="00B5601B" w:rsidTr="00AC038A">
        <w:tc>
          <w:tcPr>
            <w:tcW w:w="418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 w:rsidRPr="00B5601B">
              <w:rPr>
                <w:sz w:val="22"/>
              </w:rPr>
              <w:t>K63 Informatikai eszközök beszerzése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512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539</w:t>
            </w:r>
          </w:p>
        </w:tc>
        <w:tc>
          <w:tcPr>
            <w:tcW w:w="1486" w:type="dxa"/>
          </w:tcPr>
          <w:p w:rsidR="00AC038A" w:rsidRPr="00B5601B" w:rsidRDefault="008B5A5D" w:rsidP="008B5A5D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+</w:t>
            </w:r>
            <w:r w:rsidR="00AC038A" w:rsidRPr="00B5601B">
              <w:rPr>
                <w:sz w:val="22"/>
              </w:rPr>
              <w:t>2</w:t>
            </w:r>
            <w:r w:rsidRPr="00B5601B">
              <w:rPr>
                <w:sz w:val="22"/>
              </w:rPr>
              <w:t>7</w:t>
            </w:r>
          </w:p>
        </w:tc>
      </w:tr>
      <w:tr w:rsidR="00AC038A" w:rsidRPr="00B5601B" w:rsidTr="00AC038A">
        <w:tc>
          <w:tcPr>
            <w:tcW w:w="418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 w:rsidRPr="00B5601B">
              <w:rPr>
                <w:sz w:val="22"/>
              </w:rPr>
              <w:t>K64 Egyéb tárgyi eszközök beszerzése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2 055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2 027</w:t>
            </w:r>
          </w:p>
        </w:tc>
        <w:tc>
          <w:tcPr>
            <w:tcW w:w="1486" w:type="dxa"/>
          </w:tcPr>
          <w:p w:rsidR="00AC038A" w:rsidRPr="00B5601B" w:rsidRDefault="008B5A5D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-28</w:t>
            </w:r>
          </w:p>
        </w:tc>
      </w:tr>
      <w:tr w:rsidR="00AC038A" w:rsidRPr="00B5601B" w:rsidTr="00AC038A">
        <w:tc>
          <w:tcPr>
            <w:tcW w:w="418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 w:rsidRPr="00B5601B">
              <w:rPr>
                <w:sz w:val="22"/>
              </w:rPr>
              <w:t xml:space="preserve">K67 Beruházási célú ÁFA 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693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694</w:t>
            </w:r>
          </w:p>
        </w:tc>
        <w:tc>
          <w:tcPr>
            <w:tcW w:w="1486" w:type="dxa"/>
          </w:tcPr>
          <w:p w:rsidR="00AC038A" w:rsidRPr="00B5601B" w:rsidRDefault="008B5A5D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+1</w:t>
            </w:r>
          </w:p>
        </w:tc>
      </w:tr>
      <w:tr w:rsidR="00AC038A" w:rsidTr="00AC038A">
        <w:tc>
          <w:tcPr>
            <w:tcW w:w="4181" w:type="dxa"/>
          </w:tcPr>
          <w:p w:rsidR="00AC038A" w:rsidRPr="00B5601B" w:rsidRDefault="00B5601B" w:rsidP="00B5601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Beruházási k</w:t>
            </w:r>
            <w:r w:rsidR="008F4DBB" w:rsidRPr="00B5601B">
              <w:rPr>
                <w:b/>
                <w:sz w:val="22"/>
              </w:rPr>
              <w:t>iadások</w:t>
            </w:r>
            <w:r w:rsidR="00AC038A" w:rsidRPr="00B5601B">
              <w:rPr>
                <w:b/>
                <w:sz w:val="22"/>
              </w:rPr>
              <w:t xml:space="preserve"> mindösszesen:</w:t>
            </w:r>
          </w:p>
        </w:tc>
        <w:tc>
          <w:tcPr>
            <w:tcW w:w="170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 w:rsidRPr="00B5601B">
              <w:rPr>
                <w:b/>
                <w:sz w:val="22"/>
              </w:rPr>
              <w:t>3 260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 w:rsidRPr="00B5601B">
              <w:rPr>
                <w:b/>
                <w:sz w:val="22"/>
              </w:rPr>
              <w:t>3 260</w:t>
            </w:r>
          </w:p>
        </w:tc>
        <w:tc>
          <w:tcPr>
            <w:tcW w:w="1486" w:type="dxa"/>
          </w:tcPr>
          <w:p w:rsidR="00AC038A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 w:rsidRPr="00B5601B">
              <w:rPr>
                <w:b/>
                <w:sz w:val="22"/>
              </w:rPr>
              <w:t>0</w:t>
            </w:r>
          </w:p>
        </w:tc>
      </w:tr>
    </w:tbl>
    <w:p w:rsidR="00E46718" w:rsidRDefault="00E46718">
      <w:pPr>
        <w:jc w:val="both"/>
      </w:pPr>
    </w:p>
    <w:p w:rsidR="000006D4" w:rsidRDefault="000006D4">
      <w:pPr>
        <w:jc w:val="both"/>
      </w:pPr>
      <w:r>
        <w:t xml:space="preserve">A folyamatba épített vezetői ellenőrzés során feltárásra került, hogy a kötelezettség vállalás nem a megfelelő rovaton történt, az eltérésről feljegyzés készült. </w:t>
      </w:r>
    </w:p>
    <w:p w:rsidR="000006D4" w:rsidRDefault="000006D4">
      <w:pPr>
        <w:jc w:val="both"/>
      </w:pPr>
    </w:p>
    <w:p w:rsidR="00541EE7" w:rsidRDefault="00541EE7">
      <w:pPr>
        <w:jc w:val="both"/>
      </w:pPr>
      <w:r>
        <w:t xml:space="preserve">Az intézményeknek felújításai, egyéb felhalmozási kiadásai és finanszírozási kiadásai nem voltak. </w:t>
      </w:r>
    </w:p>
    <w:p w:rsidR="00587AB4" w:rsidRDefault="00587AB4">
      <w:pPr>
        <w:jc w:val="both"/>
      </w:pPr>
    </w:p>
    <w:p w:rsidR="00643799" w:rsidRPr="00C153A6" w:rsidRDefault="00643799" w:rsidP="00643799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C153A6">
        <w:rPr>
          <w:b w:val="0"/>
          <w:i w:val="0"/>
        </w:rPr>
        <w:t>A GAMESZ-nek és a gazdálkodási körébe tartozó intézmények egyikének sincs 90 napon túli tartozás állománya.</w:t>
      </w:r>
    </w:p>
    <w:p w:rsidR="00B5601B" w:rsidRDefault="00B5601B" w:rsidP="00B5601B">
      <w:pPr>
        <w:jc w:val="both"/>
        <w:rPr>
          <w:szCs w:val="24"/>
        </w:rPr>
      </w:pP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lastRenderedPageBreak/>
        <w:t xml:space="preserve">A GAMESZ és gazdálkodási körébe tartozó intézmények egyike sem támogatott alapítványt, közalapítványt, térítésmentesen nem adott, nem juttatott semmiféle eszközt. </w:t>
      </w: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t>Kizárólag intézményhálózaton belül történtek térítésmentes átadások, átvételek, melyek az analitikus nyilvántartásokon átvezetésre kerültek.</w:t>
      </w:r>
    </w:p>
    <w:p w:rsidR="00587AB4" w:rsidRDefault="00587AB4">
      <w:pPr>
        <w:jc w:val="both"/>
      </w:pPr>
    </w:p>
    <w:p w:rsidR="000006D4" w:rsidRDefault="000006D4">
      <w:pPr>
        <w:jc w:val="both"/>
        <w:rPr>
          <w:b/>
        </w:rPr>
      </w:pPr>
    </w:p>
    <w:p w:rsidR="00587AB4" w:rsidRDefault="009B0521">
      <w:pPr>
        <w:jc w:val="both"/>
        <w:rPr>
          <w:b/>
          <w:u w:val="single"/>
        </w:rPr>
      </w:pPr>
      <w:r>
        <w:rPr>
          <w:b/>
        </w:rPr>
        <w:t>III. Polgármesteri Hivatal bevételek és kiadások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587AB4" w:rsidRDefault="009B0521">
      <w:pPr>
        <w:pStyle w:val="Szvegtrzs"/>
        <w:spacing w:after="0"/>
        <w:jc w:val="both"/>
        <w:rPr>
          <w:b/>
        </w:rPr>
      </w:pPr>
      <w:r>
        <w:rPr>
          <w:b/>
        </w:rPr>
        <w:t xml:space="preserve">Intézményi bevételek alakulása </w:t>
      </w:r>
      <w:r w:rsidR="009D620A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>
      <w:pPr>
        <w:ind w:left="75"/>
        <w:jc w:val="both"/>
      </w:pPr>
      <w:r>
        <w:t>A Polgármesteri Hivatal módosított bevételi előirányzata 1</w:t>
      </w:r>
      <w:r w:rsidR="009D620A">
        <w:t> 886 421</w:t>
      </w:r>
      <w:r>
        <w:t xml:space="preserve"> e Ft. A teljesítés – a maradvány felhasználás</w:t>
      </w:r>
      <w:r w:rsidR="009D620A">
        <w:t xml:space="preserve">sal </w:t>
      </w:r>
      <w:r>
        <w:t xml:space="preserve">együtt – </w:t>
      </w:r>
      <w:r w:rsidR="009D620A">
        <w:t xml:space="preserve">1 617 530 </w:t>
      </w:r>
      <w:r>
        <w:t xml:space="preserve">e Ft, amely </w:t>
      </w:r>
      <w:r w:rsidR="009D620A">
        <w:t>86</w:t>
      </w:r>
      <w:r>
        <w:t xml:space="preserve">%-os teljesítést jelent. A bevételeket </w:t>
      </w:r>
      <w:r w:rsidR="009D620A">
        <w:t>az egységes rovatrend szerinti tagolásban a 24.1.</w:t>
      </w:r>
      <w:r>
        <w:t xml:space="preserve"> sz. melléklet tartalmazza.</w:t>
      </w:r>
    </w:p>
    <w:p w:rsidR="00587AB4" w:rsidRDefault="00587AB4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 xml:space="preserve">Működési célú támogatások ÁH-n belülről </w:t>
      </w:r>
    </w:p>
    <w:p w:rsidR="009D620A" w:rsidRDefault="009D620A">
      <w:pPr>
        <w:jc w:val="both"/>
      </w:pPr>
      <w:r>
        <w:t xml:space="preserve">A Polgármesteri Hivatal 31 031 e </w:t>
      </w:r>
      <w:r w:rsidR="003B1C20">
        <w:t>F</w:t>
      </w:r>
      <w:r>
        <w:t xml:space="preserve">t-ot kapott a 2014. évi választások költségeinek fedezetére. 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Felhalmozási célú támogatások ÁH-n belülről</w:t>
      </w:r>
    </w:p>
    <w:p w:rsidR="009D620A" w:rsidRDefault="009D620A">
      <w:pPr>
        <w:jc w:val="both"/>
      </w:pPr>
      <w:r>
        <w:t>A Polgármesteri Hivatal 2014. évben nem kapott felhalmozási célú támogatást államháztartáson belülről.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Közhatalmi bevételek</w:t>
      </w:r>
    </w:p>
    <w:p w:rsidR="009D620A" w:rsidRDefault="009D620A">
      <w:pPr>
        <w:jc w:val="both"/>
      </w:pPr>
      <w:r>
        <w:t>A közhatalmi bevételek teljesítése a módosított előirányzathoz képest 100%, mely a különféle bírságok bevételeit foglalja magában.</w:t>
      </w:r>
    </w:p>
    <w:p w:rsidR="009D620A" w:rsidRDefault="009D620A">
      <w:pPr>
        <w:jc w:val="both"/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587AB4" w:rsidRDefault="009B0521">
      <w:pPr>
        <w:jc w:val="both"/>
      </w:pPr>
      <w:r>
        <w:t xml:space="preserve">A Polgármesteri Hivatal intézményi működési bevételeinek módosított előirányzata </w:t>
      </w:r>
      <w:r w:rsidR="00476814">
        <w:t>9 800</w:t>
      </w:r>
      <w:r>
        <w:t xml:space="preserve"> e Ft, melynek teljesülése 100%-os. </w:t>
      </w:r>
    </w:p>
    <w:p w:rsidR="00587AB4" w:rsidRDefault="00587AB4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 xml:space="preserve">Felhalmozási bevételek </w:t>
      </w:r>
    </w:p>
    <w:p w:rsidR="00476814" w:rsidRDefault="00476814">
      <w:pPr>
        <w:jc w:val="both"/>
      </w:pPr>
      <w:r>
        <w:t>A Polgármesteri Hivatalnak 2014. évben felhalmozási bevételei nem voltak.</w:t>
      </w:r>
    </w:p>
    <w:p w:rsidR="00476814" w:rsidRDefault="00476814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>Működési célú átvett pénzeszköz</w:t>
      </w:r>
    </w:p>
    <w:p w:rsidR="00476814" w:rsidRDefault="00476814">
      <w:pPr>
        <w:jc w:val="both"/>
      </w:pPr>
      <w:r>
        <w:t>2014.-ben működési célra nem vett á</w:t>
      </w:r>
      <w:r w:rsidR="00423997">
        <w:t>t</w:t>
      </w:r>
      <w:r>
        <w:t xml:space="preserve"> pénzeszközöket a Polgármesteri Hivatal.</w:t>
      </w:r>
    </w:p>
    <w:p w:rsidR="00476814" w:rsidRDefault="00476814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 xml:space="preserve">Finanszírozási bevételek </w:t>
      </w:r>
    </w:p>
    <w:p w:rsidR="00587AB4" w:rsidRDefault="009B0521">
      <w:pPr>
        <w:jc w:val="both"/>
      </w:pPr>
      <w:r>
        <w:t>Az</w:t>
      </w:r>
      <w:r w:rsidR="00472C2A">
        <w:t xml:space="preserve"> </w:t>
      </w:r>
      <w:r w:rsidRPr="00476814">
        <w:t xml:space="preserve">irányító szervtől kapott támogatás </w:t>
      </w:r>
      <w:r>
        <w:t xml:space="preserve">teljesítése </w:t>
      </w:r>
      <w:r w:rsidR="00476814">
        <w:t xml:space="preserve">1 536 918 e Ft, mely </w:t>
      </w:r>
      <w:r>
        <w:t xml:space="preserve">a módosított előirányzathoz képest összességében </w:t>
      </w:r>
      <w:r w:rsidR="00476814">
        <w:t>85</w:t>
      </w:r>
      <w:r>
        <w:t>%-</w:t>
      </w:r>
      <w:r w:rsidR="00476814">
        <w:t>os teljesítést mutat</w:t>
      </w:r>
      <w:r>
        <w:t>.</w:t>
      </w:r>
      <w:r w:rsidR="00472C2A">
        <w:t xml:space="preserve"> </w:t>
      </w:r>
      <w:r>
        <w:t>A</w:t>
      </w:r>
      <w:r w:rsidR="00476814">
        <w:t>z előző évi maradványát a Polgármesteri Hivatal 100%-ban felhasználta.</w:t>
      </w:r>
    </w:p>
    <w:p w:rsidR="00587AB4" w:rsidRDefault="00587AB4">
      <w:pPr>
        <w:jc w:val="both"/>
      </w:pPr>
    </w:p>
    <w:p w:rsidR="00587AB4" w:rsidRDefault="009B0521">
      <w:pPr>
        <w:pStyle w:val="Szvegtrzs"/>
        <w:spacing w:after="0"/>
        <w:jc w:val="both"/>
        <w:rPr>
          <w:b/>
        </w:rPr>
      </w:pPr>
      <w:r>
        <w:rPr>
          <w:b/>
        </w:rPr>
        <w:t xml:space="preserve">Intézményi kiadások alakulása </w:t>
      </w:r>
      <w:r w:rsidR="00476814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>
      <w:pPr>
        <w:ind w:left="75"/>
        <w:jc w:val="both"/>
      </w:pPr>
      <w:r>
        <w:t>A Polgármesteri Hivatal összes kiadásának módosított előirányzata 1</w:t>
      </w:r>
      <w:r w:rsidR="00476814">
        <w:t> 886 421</w:t>
      </w:r>
      <w:r>
        <w:t xml:space="preserve"> e Ft.  A teljesítés 1</w:t>
      </w:r>
      <w:r w:rsidR="00476814">
        <w:t xml:space="preserve"> 606 199 </w:t>
      </w:r>
      <w:r>
        <w:t>e Ft</w:t>
      </w:r>
      <w:r w:rsidR="00476814">
        <w:t>, mely 85%</w:t>
      </w:r>
      <w:r w:rsidR="00DB3F50">
        <w:t>-os teljesítést mutat a módosított előirányzathoz képest</w:t>
      </w:r>
      <w:r>
        <w:t xml:space="preserve">. A kiadásokat az </w:t>
      </w:r>
      <w:r w:rsidR="00DB3F50">
        <w:t xml:space="preserve">egységes rovatrend szerinti tagolásban a 24.2. </w:t>
      </w:r>
      <w:r>
        <w:t>sz. melléklet tartalmazza.</w:t>
      </w:r>
    </w:p>
    <w:p w:rsidR="00587AB4" w:rsidRDefault="00587AB4">
      <w:pPr>
        <w:jc w:val="both"/>
        <w:rPr>
          <w:b/>
          <w:i/>
        </w:rPr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Személyi juttatások</w:t>
      </w:r>
    </w:p>
    <w:p w:rsidR="00DB3F50" w:rsidRDefault="009B0521" w:rsidP="00DB3F50">
      <w:pPr>
        <w:pStyle w:val="Szvegtrzs"/>
        <w:spacing w:after="0"/>
        <w:jc w:val="both"/>
      </w:pPr>
      <w:r>
        <w:t>A személyi juttatások teljesítése a módosított előirányzathoz viszonyítva 9</w:t>
      </w:r>
      <w:r w:rsidR="00DB3F50">
        <w:t>7</w:t>
      </w:r>
      <w:r>
        <w:t xml:space="preserve">%. </w:t>
      </w:r>
    </w:p>
    <w:p w:rsidR="00DB3F50" w:rsidRDefault="00DB3F50" w:rsidP="00DB3F50">
      <w:pPr>
        <w:pStyle w:val="Szvegtrzs"/>
        <w:spacing w:after="0"/>
        <w:jc w:val="both"/>
      </w:pPr>
    </w:p>
    <w:p w:rsidR="000006D4" w:rsidRDefault="000006D4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lastRenderedPageBreak/>
        <w:t>Munkaadókat terhelő járulékok és szociális hozzájárulási adó</w:t>
      </w:r>
    </w:p>
    <w:p w:rsidR="00DB3F50" w:rsidRDefault="00DB3F50" w:rsidP="00DB3F50">
      <w:pPr>
        <w:pStyle w:val="Szvegtrzs"/>
        <w:spacing w:after="0"/>
        <w:jc w:val="both"/>
      </w:pPr>
      <w:r>
        <w:t xml:space="preserve">A munkaadókat terhelő járulékok és szociális hozzájárulási adó teljesítése hasonlóan a személyi juttatásokhoz a módosított előirányzathoz viszonyítva 97%. </w:t>
      </w:r>
    </w:p>
    <w:p w:rsidR="00DB3F50" w:rsidRDefault="00DB3F50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Dologi kiadások</w:t>
      </w:r>
    </w:p>
    <w:p w:rsidR="00DB3F50" w:rsidRDefault="009B0521" w:rsidP="00DB3F50">
      <w:pPr>
        <w:pStyle w:val="Szvegtrzs"/>
        <w:spacing w:after="0"/>
        <w:jc w:val="both"/>
      </w:pPr>
      <w:r>
        <w:t xml:space="preserve">A dologi kiadások teljesítése a módosításokat követően </w:t>
      </w:r>
      <w:r w:rsidR="00DB3F50">
        <w:t>53</w:t>
      </w:r>
      <w:r>
        <w:t xml:space="preserve">%, </w:t>
      </w:r>
      <w:r w:rsidR="00DB3F50">
        <w:t xml:space="preserve">jelentősen alatta maradt a tervezettnek. </w:t>
      </w:r>
    </w:p>
    <w:p w:rsidR="00DB3F50" w:rsidRDefault="00DB3F50" w:rsidP="00DB3F50">
      <w:pPr>
        <w:pStyle w:val="Szvegtrzs"/>
        <w:spacing w:after="0"/>
        <w:jc w:val="both"/>
      </w:pPr>
    </w:p>
    <w:p w:rsidR="0017394F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17394F" w:rsidRDefault="00E209CE" w:rsidP="00DB3F50">
      <w:pPr>
        <w:pStyle w:val="Szvegtrzs"/>
        <w:spacing w:after="0"/>
        <w:jc w:val="both"/>
      </w:pPr>
      <w:r>
        <w:t xml:space="preserve">A Polgármesteri Hivatal által folyósított, pénzben és természetben nyújtott szociális ellátások teljesítése 2014. évben 335 549 e Ft, mely 100%-os teljesítést jelent. </w:t>
      </w:r>
      <w:r w:rsidR="00110208">
        <w:t>Rovatok szerinti tagolását a 24.4. sz. melléklet tartalmazza.</w:t>
      </w:r>
    </w:p>
    <w:p w:rsidR="0017394F" w:rsidRDefault="0017394F" w:rsidP="00DB3F50">
      <w:pPr>
        <w:pStyle w:val="Szvegtrzs"/>
        <w:spacing w:after="0"/>
        <w:jc w:val="both"/>
      </w:pPr>
    </w:p>
    <w:p w:rsidR="00DB3F50" w:rsidRPr="0017394F" w:rsidRDefault="00DB3F50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Egyéb működési célú kiadások</w:t>
      </w:r>
    </w:p>
    <w:p w:rsidR="00DB3F50" w:rsidRDefault="00DB3F50" w:rsidP="00DB3F50">
      <w:pPr>
        <w:pStyle w:val="Szvegtrzs"/>
        <w:spacing w:after="0"/>
        <w:jc w:val="both"/>
      </w:pPr>
      <w:r>
        <w:t>A módosított előirányzathoz képest a teljesítés 100%. A működési célú kiadások magukban foglalják az elvonásokat</w:t>
      </w:r>
      <w:r w:rsidR="00472C2A">
        <w:t xml:space="preserve"> </w:t>
      </w:r>
      <w:r>
        <w:t xml:space="preserve">és befizetéseket, </w:t>
      </w:r>
      <w:r w:rsidR="00E209CE">
        <w:t xml:space="preserve">a tartalékokat, </w:t>
      </w:r>
      <w:r>
        <w:t>valamint az egyéb működési célú támogatásokat ÁH-n belülre, illetve kívülre. A pénzeszköz átadások a 2014.</w:t>
      </w:r>
      <w:r w:rsidR="00CD5AE3">
        <w:t xml:space="preserve"> évi választásokkal kapcsolatban a szavazat számláló bizottsági tagok </w:t>
      </w:r>
      <w:r w:rsidR="0017394F">
        <w:t xml:space="preserve">átlagbérigényét </w:t>
      </w:r>
      <w:r w:rsidR="00CD5AE3">
        <w:t>tartalmazz</w:t>
      </w:r>
      <w:r w:rsidR="0017394F">
        <w:t>ák, melyet a 24.7. sz. melléklet részletesen tartalmaz.</w:t>
      </w:r>
    </w:p>
    <w:p w:rsidR="00E209CE" w:rsidRDefault="00E209CE" w:rsidP="00E209CE">
      <w:pPr>
        <w:jc w:val="both"/>
      </w:pPr>
      <w:r>
        <w:t>A Polgármesteri Hivatal céltartalékait és általános tartalékait a 24.3. sz. melléklet részletesen tartalmazza.</w:t>
      </w:r>
    </w:p>
    <w:p w:rsidR="00587AB4" w:rsidRDefault="00587AB4" w:rsidP="00DB3F50">
      <w:pPr>
        <w:pStyle w:val="Szvegtrzs"/>
        <w:spacing w:after="0"/>
        <w:jc w:val="both"/>
      </w:pPr>
    </w:p>
    <w:p w:rsidR="00CD5AE3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Beruházások</w:t>
      </w:r>
    </w:p>
    <w:p w:rsidR="00587AB4" w:rsidRDefault="009B0521" w:rsidP="00DB3F50">
      <w:pPr>
        <w:pStyle w:val="Szvegtrzs"/>
        <w:spacing w:after="0"/>
        <w:jc w:val="both"/>
      </w:pPr>
      <w:r>
        <w:t>A beruházási kiadás</w:t>
      </w:r>
      <w:r w:rsidR="0017394F">
        <w:t xml:space="preserve"> teljesítése 63 766 e Ft</w:t>
      </w:r>
      <w:r>
        <w:t>, mely</w:t>
      </w:r>
      <w:r w:rsidR="0017394F">
        <w:t xml:space="preserve"> 73%-os teljesítést jelent a módosított előirányzathoz viszonyítva. </w:t>
      </w:r>
      <w:r>
        <w:t xml:space="preserve">A Polgármesteri Hivatal beruházási kiadásait a </w:t>
      </w:r>
      <w:r w:rsidR="0017394F">
        <w:t>2</w:t>
      </w:r>
      <w:r>
        <w:t>4</w:t>
      </w:r>
      <w:r w:rsidR="0017394F">
        <w:t>.5</w:t>
      </w:r>
      <w:r>
        <w:t>. sz. mellékletfeladatonkénti bontásban tartalmazza.</w:t>
      </w:r>
    </w:p>
    <w:p w:rsidR="0017394F" w:rsidRDefault="0017394F" w:rsidP="00DB3F50">
      <w:pPr>
        <w:jc w:val="both"/>
      </w:pPr>
    </w:p>
    <w:p w:rsidR="0017394F" w:rsidRPr="0017394F" w:rsidRDefault="0017394F" w:rsidP="00DB3F50">
      <w:pPr>
        <w:jc w:val="both"/>
        <w:rPr>
          <w:b/>
          <w:i/>
        </w:rPr>
      </w:pPr>
      <w:r w:rsidRPr="0017394F">
        <w:rPr>
          <w:b/>
          <w:i/>
        </w:rPr>
        <w:t>Felújítások</w:t>
      </w:r>
    </w:p>
    <w:p w:rsidR="0017394F" w:rsidRDefault="0017394F" w:rsidP="00DB3F50">
      <w:pPr>
        <w:jc w:val="both"/>
      </w:pPr>
      <w:r>
        <w:t xml:space="preserve">A felújítási kiadások teljesítése 52 772 e Ft, mely a Polgármesteri Hivatal épületének homlokzat felújítását, valamint a Kossuth Lajos u. 37/a. szám alatt lévő helyiség felújítását foglalja magában. A felújítások kiadásait feladatonként a 24.6. sz. melléklet tartalmazza. </w:t>
      </w:r>
    </w:p>
    <w:p w:rsidR="0017394F" w:rsidRDefault="0017394F" w:rsidP="00DB3F50">
      <w:pPr>
        <w:jc w:val="both"/>
      </w:pPr>
    </w:p>
    <w:p w:rsidR="00587AB4" w:rsidRPr="00E209CE" w:rsidRDefault="00E209CE" w:rsidP="00DB3F50">
      <w:pPr>
        <w:jc w:val="both"/>
        <w:rPr>
          <w:b/>
          <w:i/>
        </w:rPr>
      </w:pPr>
      <w:r w:rsidRPr="00E209CE">
        <w:rPr>
          <w:b/>
          <w:i/>
        </w:rPr>
        <w:t>Finanszírozási kiadások</w:t>
      </w:r>
    </w:p>
    <w:p w:rsidR="00E209CE" w:rsidRDefault="00E209CE" w:rsidP="00DB3F50">
      <w:pPr>
        <w:jc w:val="both"/>
      </w:pPr>
      <w:r>
        <w:t>A Polgármest</w:t>
      </w:r>
      <w:r w:rsidR="00423997">
        <w:t>e</w:t>
      </w:r>
      <w:r>
        <w:t>ri Hivatalnak finanszírozási kiadásai nem voltak 2014. évben.</w:t>
      </w:r>
    </w:p>
    <w:p w:rsidR="0033144E" w:rsidRDefault="0033144E">
      <w:pPr>
        <w:pStyle w:val="Cmsor1"/>
      </w:pPr>
    </w:p>
    <w:p w:rsidR="00C153A6" w:rsidRPr="00C153A6" w:rsidRDefault="00C153A6" w:rsidP="00C153A6"/>
    <w:p w:rsidR="00587AB4" w:rsidRDefault="009B0521">
      <w:pPr>
        <w:pStyle w:val="Cmsor1"/>
      </w:pPr>
      <w:r>
        <w:t>IV. Önkormányzat bevételek és kiadások alakulása</w:t>
      </w:r>
    </w:p>
    <w:p w:rsidR="00587AB4" w:rsidRDefault="00587AB4">
      <w:pPr>
        <w:jc w:val="both"/>
      </w:pPr>
    </w:p>
    <w:p w:rsidR="00587AB4" w:rsidRDefault="009B0521" w:rsidP="00E209CE">
      <w:pPr>
        <w:pStyle w:val="Cmsor1"/>
      </w:pPr>
      <w:r>
        <w:t xml:space="preserve">Önkormányzati bevételek alakulása </w:t>
      </w:r>
      <w:r w:rsidR="00E209CE">
        <w:t xml:space="preserve">az egységes rovatrend szerinti tagolásban </w:t>
      </w:r>
    </w:p>
    <w:p w:rsidR="00E209CE" w:rsidRPr="00E209CE" w:rsidRDefault="00E209CE" w:rsidP="00E209CE"/>
    <w:p w:rsidR="00587AB4" w:rsidRDefault="009B0521">
      <w:pPr>
        <w:ind w:left="75"/>
        <w:jc w:val="both"/>
      </w:pPr>
      <w:r>
        <w:t xml:space="preserve">Az Önkormányzat összes bevételeinek módosított előirányzata </w:t>
      </w:r>
      <w:r w:rsidR="00E209CE">
        <w:t xml:space="preserve">8 716 321 </w:t>
      </w:r>
      <w:r>
        <w:t>e Ft</w:t>
      </w:r>
      <w:r w:rsidR="006D1CEF">
        <w:t>, a</w:t>
      </w:r>
      <w:r>
        <w:t xml:space="preserve"> teljesítés</w:t>
      </w:r>
      <w:r w:rsidR="00472C2A">
        <w:t xml:space="preserve"> </w:t>
      </w:r>
      <w:r w:rsidR="00E209CE">
        <w:t xml:space="preserve">22 787 418 </w:t>
      </w:r>
      <w:r>
        <w:t xml:space="preserve">e Ft. </w:t>
      </w:r>
      <w:r w:rsidR="00FA6C22">
        <w:t>A módosított előirányzat és a teljesítés közötti jelentős összegű eltérés oka, hogy az Államháztartás számviteléről szóló 4/2013. (I.11.) Korm.</w:t>
      </w:r>
      <w:r w:rsidR="00472C2A">
        <w:t xml:space="preserve"> </w:t>
      </w:r>
      <w:r w:rsidR="00FA6C22">
        <w:t xml:space="preserve">rendeletben előírtaknak megfelelően a betétek megszüntetésének éves forgalmát ki kell mutatni </w:t>
      </w:r>
      <w:r w:rsidR="004F07B8">
        <w:t xml:space="preserve">a beszámolóban </w:t>
      </w:r>
      <w:r w:rsidR="00FA6C22">
        <w:t>a finanszírozási bevételek között, mely 2014. évben 14 264 000 e Ft. A betétek megszüntetés</w:t>
      </w:r>
      <w:r w:rsidR="004F07B8">
        <w:t xml:space="preserve">e </w:t>
      </w:r>
      <w:r w:rsidR="00FA6C22">
        <w:t>jelentősen torzítja az összesen bevételek összegét</w:t>
      </w:r>
      <w:r w:rsidR="004F07B8">
        <w:t xml:space="preserve">, valamint mivel nincs előirányzata </w:t>
      </w:r>
      <w:r w:rsidR="00FA6C22">
        <w:t xml:space="preserve">ezáltal a viszonyszámokat is. </w:t>
      </w:r>
      <w:r w:rsidR="004F07B8">
        <w:t>Ahhoz, hogy a valóságnak megfelelő összeget és viszonyszámot</w:t>
      </w:r>
      <w:r w:rsidR="00472C2A">
        <w:t xml:space="preserve"> </w:t>
      </w:r>
      <w:r w:rsidR="00423997">
        <w:t>k</w:t>
      </w:r>
      <w:r w:rsidR="004F07B8">
        <w:t>apjunk</w:t>
      </w:r>
      <w:r w:rsidR="00472C2A">
        <w:t>,</w:t>
      </w:r>
      <w:r w:rsidR="004F07B8">
        <w:t xml:space="preserve"> ki kell szűrni a betétek megszűnése jogcímen feltünt</w:t>
      </w:r>
      <w:r w:rsidR="00423997">
        <w:t>et</w:t>
      </w:r>
      <w:r w:rsidR="004F07B8">
        <w:t xml:space="preserve">ett éves forgalom összegét. </w:t>
      </w:r>
      <w:r w:rsidR="00FA6C22">
        <w:t xml:space="preserve">A betétek megszüntetése nélkül a bevételek teljesítése összesen 8 523 418 e Ft, mely 98%-os </w:t>
      </w:r>
      <w:r w:rsidR="00FA6C22">
        <w:lastRenderedPageBreak/>
        <w:t xml:space="preserve">teljesítést jelent. </w:t>
      </w:r>
      <w:r>
        <w:t xml:space="preserve">A bevételeket </w:t>
      </w:r>
      <w:r w:rsidR="004F07B8">
        <w:t xml:space="preserve">részletesen, az egységes rovatrend szerinti tagolásban </w:t>
      </w:r>
      <w:r>
        <w:t>a</w:t>
      </w:r>
      <w:r w:rsidR="004F07B8">
        <w:t xml:space="preserve"> 23.1</w:t>
      </w:r>
      <w:r>
        <w:t>. sz. melléklettartalmazza.</w:t>
      </w:r>
    </w:p>
    <w:p w:rsidR="00587AB4" w:rsidRDefault="00587AB4">
      <w:pPr>
        <w:jc w:val="both"/>
      </w:pP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  <w:r>
        <w:t>Budapest Főváros XX. kerület Pesterzsébet Önkormányzatának 2014. évi Magyar Államkincstár részére megküldött beszámolójában található módosított előirányzatok az alábbi rovatok esetében eltérnek a 6/2015. (II.17.) Ök. sz. rendeletben elfogadott előirányzatok összegétől:</w:t>
      </w: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right"/>
      </w:pPr>
      <w:r>
        <w:t>adatok e</w:t>
      </w:r>
      <w:r w:rsidR="00472C2A">
        <w:t xml:space="preserve"> Ft-ban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843"/>
        <w:gridCol w:w="1486"/>
      </w:tblGrid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Rovat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Költségvetési rendelet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Költségvetési beszámoló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Eltérés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B25-07 Egyéb felhalmozási c. támogatás helyi önkormányzattól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220 250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219 932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+ 318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B2 Felhalmozási célú támogatások ÁH-n belülről összesen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502 843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502 525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+ 318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B351-07 Állandó jelleggel végzett iparűzési adó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3 190 558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3 199 345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- 8 787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B36-13 Helyi adópótlék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25 330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16 543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+ 8 787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B3 Közhatalmi bevételek összesen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4 362 408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4 362 408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B403 Közvetített szolgáltatások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5 108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5 006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+ 102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B404 Tulajdonosi bevételek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198 727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198 742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- 15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B406 Kiszámlázott ÁFA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62 339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62 636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- 297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B408 Kamatbevételek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20 316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20 214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+ 102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B410 Egyéb működési bevételek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29 672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29 711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- 39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B4 Működési bevételek összesen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347 582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347 729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- 147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472C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B61-0001 Műk.</w:t>
            </w:r>
            <w:r w:rsidR="00472C2A">
              <w:rPr>
                <w:sz w:val="22"/>
              </w:rPr>
              <w:t xml:space="preserve"> </w:t>
            </w:r>
            <w:r>
              <w:rPr>
                <w:sz w:val="22"/>
              </w:rPr>
              <w:t>c</w:t>
            </w:r>
            <w:r w:rsidR="00472C2A">
              <w:rPr>
                <w:sz w:val="22"/>
              </w:rPr>
              <w:t xml:space="preserve">élú </w:t>
            </w:r>
            <w:r>
              <w:rPr>
                <w:sz w:val="22"/>
              </w:rPr>
              <w:t>garancia,</w:t>
            </w:r>
            <w:r w:rsidR="00472C2A">
              <w:rPr>
                <w:sz w:val="22"/>
              </w:rPr>
              <w:t xml:space="preserve"> </w:t>
            </w:r>
            <w:r>
              <w:rPr>
                <w:sz w:val="22"/>
              </w:rPr>
              <w:t>kez.váll.miatti</w:t>
            </w:r>
            <w:r w:rsidR="00472C2A">
              <w:rPr>
                <w:sz w:val="22"/>
              </w:rPr>
              <w:t xml:space="preserve"> </w:t>
            </w:r>
            <w:r>
              <w:rPr>
                <w:sz w:val="22"/>
              </w:rPr>
              <w:t>megtérülések ÁH kívülről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- 48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B6 Működési célú átvett pénzeszközök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189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- 48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B72-03 Felhalmozási célú kölcsön visszatérülés háztartástól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893 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1 016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- 123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B7 Felhalmozási célú kölcsönök visszatér ÁH-n kívülről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12 893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13 016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- 123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Bevételek mindösszesen: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8 716 321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8 716 321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  <w:r>
        <w:t>A fentebb részletezett eltérések kivétel nélkül abból adódnak, hogy a 6/2015. (II.17.) önkormányzati rendelet elfogadása után a költségvetési beszámoló elkészítéséig szembesültünk olyan tételekkel, amelyeket a CT-Ecostat program nem teljeskörűen könyvelt le, amely féllábas könyvelések a költségvetési számvitel teljesítés főkönyvi számláit is érintették. Ahhoz, hogy a KGR rendszerben a beszámoló elfogadásra kerüljön, szükség volt a fenti módosításokat a könyvelésben elvégezni.</w:t>
      </w:r>
    </w:p>
    <w:p w:rsidR="00DF015B" w:rsidRDefault="00DF015B">
      <w:pPr>
        <w:jc w:val="both"/>
      </w:pPr>
    </w:p>
    <w:p w:rsidR="00C87A0E" w:rsidRDefault="00DF015B" w:rsidP="00C87A0E">
      <w:pPr>
        <w:pStyle w:val="Cmsor6"/>
        <w:rPr>
          <w:i/>
          <w:u w:val="none"/>
        </w:rPr>
      </w:pPr>
      <w:r>
        <w:rPr>
          <w:i/>
          <w:u w:val="none"/>
        </w:rPr>
        <w:t>M</w:t>
      </w:r>
      <w:r w:rsidR="00C87A0E">
        <w:rPr>
          <w:i/>
          <w:u w:val="none"/>
        </w:rPr>
        <w:t xml:space="preserve">űködési célú támogatások </w:t>
      </w:r>
      <w:r w:rsidR="006243B5">
        <w:rPr>
          <w:i/>
          <w:u w:val="none"/>
        </w:rPr>
        <w:t>ÁH-n</w:t>
      </w:r>
      <w:r w:rsidR="00C87A0E">
        <w:rPr>
          <w:i/>
          <w:u w:val="none"/>
        </w:rPr>
        <w:t xml:space="preserve"> belülről</w:t>
      </w:r>
    </w:p>
    <w:p w:rsidR="00C87A0E" w:rsidRPr="00C87A0E" w:rsidRDefault="00C87A0E" w:rsidP="00C87A0E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 xml:space="preserve">A </w:t>
      </w:r>
      <w:r>
        <w:rPr>
          <w:b w:val="0"/>
          <w:i w:val="0"/>
        </w:rPr>
        <w:t>rovaton belül a</w:t>
      </w:r>
      <w:r w:rsidRPr="00C87A0E">
        <w:rPr>
          <w:b w:val="0"/>
          <w:i w:val="0"/>
        </w:rPr>
        <w:t xml:space="preserve">z önkormányzatok működési támogatása eredeti előirányzata </w:t>
      </w:r>
      <w:r>
        <w:rPr>
          <w:b w:val="0"/>
          <w:i w:val="0"/>
        </w:rPr>
        <w:t>2 075 808</w:t>
      </w:r>
      <w:r w:rsidRPr="00C87A0E">
        <w:rPr>
          <w:b w:val="0"/>
          <w:i w:val="0"/>
        </w:rPr>
        <w:t xml:space="preserve"> e Ft, melynek teljesítése 2</w:t>
      </w:r>
      <w:r w:rsidR="006243B5">
        <w:rPr>
          <w:b w:val="0"/>
          <w:i w:val="0"/>
        </w:rPr>
        <w:t> 131 891</w:t>
      </w:r>
      <w:r w:rsidRPr="00C87A0E">
        <w:rPr>
          <w:b w:val="0"/>
          <w:i w:val="0"/>
        </w:rPr>
        <w:t xml:space="preserve"> e Ft. A</w:t>
      </w:r>
      <w:r w:rsidR="006243B5">
        <w:rPr>
          <w:b w:val="0"/>
          <w:i w:val="0"/>
        </w:rPr>
        <w:t xml:space="preserve">z egyéb működési célú támogatások </w:t>
      </w:r>
      <w:r w:rsidRPr="00C87A0E">
        <w:rPr>
          <w:b w:val="0"/>
          <w:i w:val="0"/>
        </w:rPr>
        <w:t>bevétel</w:t>
      </w:r>
      <w:r w:rsidR="006243B5">
        <w:rPr>
          <w:b w:val="0"/>
          <w:i w:val="0"/>
        </w:rPr>
        <w:t>én</w:t>
      </w:r>
      <w:r w:rsidRPr="00C87A0E">
        <w:rPr>
          <w:b w:val="0"/>
          <w:i w:val="0"/>
        </w:rPr>
        <w:t>ek eredeti előirányzata 2</w:t>
      </w:r>
      <w:r w:rsidR="006243B5">
        <w:rPr>
          <w:b w:val="0"/>
          <w:i w:val="0"/>
        </w:rPr>
        <w:t xml:space="preserve"> 900</w:t>
      </w:r>
      <w:r w:rsidRPr="00C87A0E">
        <w:rPr>
          <w:b w:val="0"/>
          <w:i w:val="0"/>
        </w:rPr>
        <w:t xml:space="preserve"> e Ft, teljesítése </w:t>
      </w:r>
      <w:r w:rsidR="006243B5">
        <w:rPr>
          <w:b w:val="0"/>
          <w:i w:val="0"/>
        </w:rPr>
        <w:t>27 833</w:t>
      </w:r>
      <w:r w:rsidRPr="00C87A0E">
        <w:rPr>
          <w:b w:val="0"/>
          <w:i w:val="0"/>
        </w:rPr>
        <w:t xml:space="preserve"> e Ft.  </w:t>
      </w:r>
    </w:p>
    <w:p w:rsidR="004F07B8" w:rsidRDefault="004F07B8">
      <w:pPr>
        <w:jc w:val="both"/>
      </w:pPr>
    </w:p>
    <w:p w:rsidR="006243B5" w:rsidRDefault="006243B5" w:rsidP="006243B5">
      <w:pPr>
        <w:pStyle w:val="Cmsor6"/>
        <w:rPr>
          <w:i/>
          <w:u w:val="none"/>
        </w:rPr>
      </w:pPr>
      <w:r>
        <w:rPr>
          <w:i/>
          <w:u w:val="none"/>
        </w:rPr>
        <w:t>Felhalmozási célú támogatások ÁH-n belülről</w:t>
      </w:r>
    </w:p>
    <w:p w:rsidR="006243B5" w:rsidRPr="00C87A0E" w:rsidRDefault="006243B5" w:rsidP="006243B5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 xml:space="preserve">A </w:t>
      </w:r>
      <w:r>
        <w:rPr>
          <w:b w:val="0"/>
          <w:i w:val="0"/>
        </w:rPr>
        <w:t>rovaton belül a</w:t>
      </w:r>
      <w:r w:rsidRPr="00C87A0E">
        <w:rPr>
          <w:b w:val="0"/>
          <w:i w:val="0"/>
        </w:rPr>
        <w:t xml:space="preserve">z önkormányzatok </w:t>
      </w:r>
      <w:r>
        <w:rPr>
          <w:b w:val="0"/>
          <w:i w:val="0"/>
        </w:rPr>
        <w:t>felhalmozási támogatásának</w:t>
      </w:r>
      <w:r w:rsidRPr="00C87A0E">
        <w:rPr>
          <w:b w:val="0"/>
          <w:i w:val="0"/>
        </w:rPr>
        <w:t xml:space="preserve"> eredeti előirányzata </w:t>
      </w:r>
      <w:r>
        <w:rPr>
          <w:b w:val="0"/>
          <w:i w:val="0"/>
        </w:rPr>
        <w:t xml:space="preserve">nem volt, </w:t>
      </w:r>
      <w:r w:rsidRPr="00C87A0E">
        <w:rPr>
          <w:b w:val="0"/>
          <w:i w:val="0"/>
        </w:rPr>
        <w:t xml:space="preserve">teljesítése </w:t>
      </w:r>
      <w:r>
        <w:rPr>
          <w:b w:val="0"/>
          <w:i w:val="0"/>
        </w:rPr>
        <w:t>261 006 e Ft, melynek nagy részét az adósság konszolidáció keretében kapott 228 </w:t>
      </w:r>
      <w:r w:rsidR="00380918">
        <w:rPr>
          <w:b w:val="0"/>
          <w:i w:val="0"/>
        </w:rPr>
        <w:t>147</w:t>
      </w:r>
      <w:r>
        <w:rPr>
          <w:b w:val="0"/>
          <w:i w:val="0"/>
        </w:rPr>
        <w:t xml:space="preserve"> e Ft teszi ki. </w:t>
      </w:r>
      <w:r w:rsidR="00236BDC">
        <w:rPr>
          <w:b w:val="0"/>
          <w:i w:val="0"/>
        </w:rPr>
        <w:t xml:space="preserve">A Belügyminisztériumtól közbiztonság növelését szolgáló önkormányzati fejlesztésre kapott 8 000 e Ft-ot az önkormányzat teljes egészében felhasználta </w:t>
      </w:r>
      <w:r w:rsidR="00236BDC">
        <w:rPr>
          <w:b w:val="0"/>
          <w:i w:val="0"/>
        </w:rPr>
        <w:lastRenderedPageBreak/>
        <w:t xml:space="preserve">térfigyelő kamerák vásárlására. </w:t>
      </w:r>
      <w:r w:rsidRPr="00C87A0E">
        <w:rPr>
          <w:b w:val="0"/>
          <w:i w:val="0"/>
        </w:rPr>
        <w:t>A</w:t>
      </w:r>
      <w:r>
        <w:rPr>
          <w:b w:val="0"/>
          <w:i w:val="0"/>
        </w:rPr>
        <w:t xml:space="preserve">z egyéb felhalmozási célú támogatások </w:t>
      </w:r>
      <w:r w:rsidRPr="00C87A0E">
        <w:rPr>
          <w:b w:val="0"/>
          <w:i w:val="0"/>
        </w:rPr>
        <w:t>bevétel</w:t>
      </w:r>
      <w:r>
        <w:rPr>
          <w:b w:val="0"/>
          <w:i w:val="0"/>
        </w:rPr>
        <w:t>én</w:t>
      </w:r>
      <w:r w:rsidRPr="00C87A0E">
        <w:rPr>
          <w:b w:val="0"/>
          <w:i w:val="0"/>
        </w:rPr>
        <w:t>ek eredeti előirányzata 2</w:t>
      </w:r>
      <w:r>
        <w:rPr>
          <w:b w:val="0"/>
          <w:i w:val="0"/>
        </w:rPr>
        <w:t>43 434</w:t>
      </w:r>
      <w:r w:rsidRPr="00C87A0E">
        <w:rPr>
          <w:b w:val="0"/>
          <w:i w:val="0"/>
        </w:rPr>
        <w:t xml:space="preserve"> e Ft, teljesítése </w:t>
      </w:r>
      <w:r>
        <w:rPr>
          <w:b w:val="0"/>
          <w:i w:val="0"/>
        </w:rPr>
        <w:t xml:space="preserve">48 614 </w:t>
      </w:r>
      <w:r w:rsidRPr="00C87A0E">
        <w:rPr>
          <w:b w:val="0"/>
          <w:i w:val="0"/>
        </w:rPr>
        <w:t>e Ft.</w:t>
      </w:r>
      <w:r>
        <w:rPr>
          <w:b w:val="0"/>
          <w:i w:val="0"/>
        </w:rPr>
        <w:t xml:space="preserve"> A jelentős mértékű alul teljesítés oka, hogy „A Pesterzsébeti Hullám csónakházak szabadidős és turisztikai célú komplex fejlesztése és szerves gyalogos összeköttetés kialakítása a városközponttal „TÉR-KÖZ pályázati támogatás teljesítése a következő </w:t>
      </w:r>
      <w:r w:rsidR="00F8708A">
        <w:rPr>
          <w:b w:val="0"/>
          <w:i w:val="0"/>
        </w:rPr>
        <w:t>évre húzódik át.</w:t>
      </w:r>
    </w:p>
    <w:p w:rsidR="006243B5" w:rsidRDefault="006243B5" w:rsidP="006243B5">
      <w:pPr>
        <w:jc w:val="both"/>
      </w:pPr>
    </w:p>
    <w:p w:rsidR="00F8708A" w:rsidRPr="00F8708A" w:rsidRDefault="00F8708A" w:rsidP="006243B5">
      <w:pPr>
        <w:jc w:val="both"/>
        <w:rPr>
          <w:b/>
          <w:i/>
        </w:rPr>
      </w:pPr>
      <w:r w:rsidRPr="00F8708A">
        <w:rPr>
          <w:b/>
          <w:i/>
        </w:rPr>
        <w:t xml:space="preserve">Közhatalmi bevételek </w:t>
      </w:r>
    </w:p>
    <w:p w:rsidR="00587AB4" w:rsidRDefault="009B0521">
      <w:pPr>
        <w:jc w:val="both"/>
      </w:pPr>
      <w:r>
        <w:t xml:space="preserve">Az önkormányzat </w:t>
      </w:r>
      <w:r w:rsidR="00F8708A">
        <w:t xml:space="preserve">közhatalmi bevételeinek </w:t>
      </w:r>
      <w:r>
        <w:t>teljesítése a</w:t>
      </w:r>
      <w:r w:rsidR="00F8708A">
        <w:t>z eredeti előirányzathoz képest 98 %, a</w:t>
      </w:r>
      <w:r>
        <w:t xml:space="preserve"> módosított előirányzathoz képest 100%. </w:t>
      </w:r>
    </w:p>
    <w:p w:rsidR="00F8708A" w:rsidRDefault="00F8708A">
      <w:pPr>
        <w:jc w:val="both"/>
        <w:rPr>
          <w:b/>
          <w:i/>
        </w:rPr>
      </w:pP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helyi </w:t>
      </w:r>
      <w:r w:rsidRPr="009B6CC4">
        <w:rPr>
          <w:b/>
          <w:i/>
        </w:rPr>
        <w:t>építményadóról</w:t>
      </w:r>
      <w:r w:rsidRPr="009B6CC4">
        <w:t xml:space="preserve"> szóló, 40/2012. (XII.7.) Ök. sz. rendelet alapján az építményadó évi mértéke 1 658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472C2A">
        <w:t xml:space="preserve"> </w:t>
      </w:r>
      <w:r w:rsidRPr="009B6CC4">
        <w:t>A helyi építményadó eredeti tervezett előirányzata 560 000 e Ft, melynek teljesülése 5</w:t>
      </w:r>
      <w:r w:rsidR="00F8708A" w:rsidRPr="009B6CC4">
        <w:t>85 057</w:t>
      </w:r>
      <w:r w:rsidRPr="009B6CC4">
        <w:t xml:space="preserve"> e Ft. </w:t>
      </w:r>
    </w:p>
    <w:p w:rsidR="00587AB4" w:rsidRPr="009B6CC4" w:rsidRDefault="00587AB4">
      <w:pPr>
        <w:jc w:val="both"/>
      </w:pP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</w:t>
      </w:r>
      <w:r w:rsidRPr="009B6CC4">
        <w:rPr>
          <w:b/>
          <w:i/>
        </w:rPr>
        <w:t>telekadóról</w:t>
      </w:r>
      <w:r w:rsidRPr="009B6CC4">
        <w:t xml:space="preserve"> szóló, 41/2012. (XII.7.) Ök. sz. rendelet alapján a telekadó évi mértéke 301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472C2A">
        <w:t xml:space="preserve"> </w:t>
      </w:r>
      <w:r w:rsidRPr="009B6CC4">
        <w:t>A helyi telekadó eredeti tervezett előirányzata 3</w:t>
      </w:r>
      <w:r w:rsidR="00F8708A" w:rsidRPr="009B6CC4">
        <w:t>7</w:t>
      </w:r>
      <w:r w:rsidRPr="009B6CC4">
        <w:t>0 000 e Ft, melynek teljesülése 3</w:t>
      </w:r>
      <w:r w:rsidR="00F8708A" w:rsidRPr="009B6CC4">
        <w:t>92 879</w:t>
      </w:r>
      <w:r w:rsidRPr="009B6CC4">
        <w:t xml:space="preserve"> e Ft.</w:t>
      </w:r>
    </w:p>
    <w:p w:rsidR="00587AB4" w:rsidRDefault="00587AB4">
      <w:pPr>
        <w:jc w:val="both"/>
        <w:rPr>
          <w:b/>
          <w:i/>
        </w:rPr>
      </w:pPr>
    </w:p>
    <w:p w:rsidR="00F8708A" w:rsidRPr="00F8708A" w:rsidRDefault="00F8708A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Az </w:t>
      </w:r>
      <w:r w:rsidRPr="00F8708A">
        <w:t>iparűzési adó</w:t>
      </w:r>
      <w:r w:rsidRPr="00F8708A">
        <w:rPr>
          <w:b w:val="0"/>
          <w:i w:val="0"/>
        </w:rPr>
        <w:t xml:space="preserve"> bevétel eredeti tervezett előirányzata 3 3</w:t>
      </w:r>
      <w:r>
        <w:rPr>
          <w:b w:val="0"/>
          <w:i w:val="0"/>
        </w:rPr>
        <w:t>30386</w:t>
      </w:r>
      <w:r w:rsidRPr="00F8708A">
        <w:rPr>
          <w:b w:val="0"/>
          <w:i w:val="0"/>
        </w:rPr>
        <w:t xml:space="preserve"> e Ft, teljesülése 3 </w:t>
      </w:r>
      <w:r>
        <w:rPr>
          <w:b w:val="0"/>
          <w:i w:val="0"/>
        </w:rPr>
        <w:t>199345</w:t>
      </w:r>
      <w:r w:rsidRPr="00F8708A">
        <w:rPr>
          <w:b w:val="0"/>
          <w:i w:val="0"/>
        </w:rPr>
        <w:t xml:space="preserve"> e Ft, mely 1</w:t>
      </w:r>
      <w:r>
        <w:rPr>
          <w:b w:val="0"/>
          <w:i w:val="0"/>
        </w:rPr>
        <w:t>31041</w:t>
      </w:r>
      <w:r w:rsidRPr="00F8708A">
        <w:rPr>
          <w:b w:val="0"/>
          <w:i w:val="0"/>
        </w:rPr>
        <w:t xml:space="preserve"> e Ft-tal </w:t>
      </w:r>
      <w:r>
        <w:rPr>
          <w:b w:val="0"/>
          <w:i w:val="0"/>
        </w:rPr>
        <w:t xml:space="preserve">marad alatta a </w:t>
      </w:r>
      <w:r w:rsidRPr="00F8708A">
        <w:rPr>
          <w:b w:val="0"/>
          <w:i w:val="0"/>
        </w:rPr>
        <w:t>tervezett</w:t>
      </w:r>
      <w:r>
        <w:rPr>
          <w:b w:val="0"/>
          <w:i w:val="0"/>
        </w:rPr>
        <w:t>nek</w:t>
      </w:r>
      <w:r w:rsidRPr="00F8708A">
        <w:rPr>
          <w:b w:val="0"/>
          <w:i w:val="0"/>
        </w:rPr>
        <w:t>.</w:t>
      </w:r>
    </w:p>
    <w:p w:rsidR="00F8708A" w:rsidRDefault="00F8708A">
      <w:pPr>
        <w:jc w:val="both"/>
        <w:rPr>
          <w:b/>
          <w:i/>
        </w:rPr>
      </w:pPr>
    </w:p>
    <w:p w:rsidR="00CA2F7E" w:rsidRDefault="009B0521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 </w:t>
      </w:r>
      <w:r w:rsidRPr="00CA2F7E">
        <w:t>gépjárműadó</w:t>
      </w:r>
      <w:r w:rsidRPr="00F8708A">
        <w:rPr>
          <w:b w:val="0"/>
          <w:i w:val="0"/>
        </w:rPr>
        <w:t xml:space="preserve"> eredeti tervezett előirányzata 1</w:t>
      </w:r>
      <w:r w:rsidR="00CA2F7E">
        <w:rPr>
          <w:b w:val="0"/>
          <w:i w:val="0"/>
        </w:rPr>
        <w:t>37</w:t>
      </w:r>
      <w:r w:rsidRPr="00F8708A">
        <w:rPr>
          <w:b w:val="0"/>
          <w:i w:val="0"/>
        </w:rPr>
        <w:t xml:space="preserve"> 000 e Ft, melynek teljesülése 13</w:t>
      </w:r>
      <w:r w:rsidR="00CA2F7E">
        <w:rPr>
          <w:b w:val="0"/>
          <w:i w:val="0"/>
        </w:rPr>
        <w:t>3553</w:t>
      </w:r>
      <w:r w:rsidRPr="00F8708A">
        <w:rPr>
          <w:b w:val="0"/>
          <w:i w:val="0"/>
        </w:rPr>
        <w:t xml:space="preserve"> e Ft. 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CA2F7E" w:rsidRP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CA2F7E">
        <w:rPr>
          <w:b w:val="0"/>
          <w:i w:val="0"/>
        </w:rPr>
        <w:t xml:space="preserve">A </w:t>
      </w:r>
      <w:r w:rsidRPr="00CA2F7E">
        <w:t xml:space="preserve">talajterhelési díj </w:t>
      </w:r>
      <w:r w:rsidRPr="00CA2F7E">
        <w:rPr>
          <w:b w:val="0"/>
          <w:i w:val="0"/>
        </w:rPr>
        <w:t xml:space="preserve">eredeti tervezett előirányzata </w:t>
      </w:r>
      <w:r>
        <w:rPr>
          <w:b w:val="0"/>
          <w:i w:val="0"/>
        </w:rPr>
        <w:t>200</w:t>
      </w:r>
      <w:r w:rsidRPr="00CA2F7E">
        <w:rPr>
          <w:b w:val="0"/>
          <w:i w:val="0"/>
        </w:rPr>
        <w:t xml:space="preserve">00 e Ft, melynek teljesülése </w:t>
      </w:r>
      <w:r>
        <w:rPr>
          <w:b w:val="0"/>
          <w:i w:val="0"/>
        </w:rPr>
        <w:t>2</w:t>
      </w:r>
      <w:r w:rsidRPr="00CA2F7E">
        <w:rPr>
          <w:b w:val="0"/>
          <w:i w:val="0"/>
        </w:rPr>
        <w:t>0 8</w:t>
      </w:r>
      <w:r>
        <w:rPr>
          <w:b w:val="0"/>
          <w:i w:val="0"/>
        </w:rPr>
        <w:t>26</w:t>
      </w:r>
      <w:r w:rsidRPr="00CA2F7E">
        <w:rPr>
          <w:b w:val="0"/>
          <w:i w:val="0"/>
        </w:rPr>
        <w:t xml:space="preserve"> e Ft. </w:t>
      </w:r>
    </w:p>
    <w:p w:rsidR="00CA2F7E" w:rsidRPr="00CA2F7E" w:rsidRDefault="00CA2F7E" w:rsidP="00CA2F7E">
      <w:pPr>
        <w:pStyle w:val="Cmsor6"/>
        <w:rPr>
          <w:u w:val="none"/>
        </w:rPr>
      </w:pPr>
    </w:p>
    <w:p w:rsid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idegenforgalmi adó</w:t>
      </w:r>
      <w:r>
        <w:rPr>
          <w:b w:val="0"/>
          <w:i w:val="0"/>
        </w:rPr>
        <w:t xml:space="preserve"> bevétel eredeti előirányzata 1 959 e Ft, teljesítése 1 813 e Ft.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587AB4" w:rsidRP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egyéb közhatalmi bevételek</w:t>
      </w:r>
      <w:r>
        <w:rPr>
          <w:b w:val="0"/>
          <w:i w:val="0"/>
        </w:rPr>
        <w:t xml:space="preserve"> eredeti előirányzata 11 500 e Ft, teljesítése 28 936 e Ft, melynek jelentős túlteljesítést mutat a tervezetthez képest. Nagy részét a </w:t>
      </w:r>
      <w:r>
        <w:t>k</w:t>
      </w:r>
      <w:r w:rsidR="009B0521">
        <w:t>és</w:t>
      </w:r>
      <w:r>
        <w:t>edelmi</w:t>
      </w:r>
      <w:r w:rsidR="009B0521">
        <w:t xml:space="preserve"> pótlék</w:t>
      </w:r>
      <w:r>
        <w:t xml:space="preserve"> és bírságok </w:t>
      </w:r>
      <w:r>
        <w:rPr>
          <w:b w:val="0"/>
          <w:i w:val="0"/>
        </w:rPr>
        <w:t>bevétele teszi ki, melynek teljesítése együttesen 24 329 e Ft.</w:t>
      </w:r>
    </w:p>
    <w:p w:rsidR="00587AB4" w:rsidRDefault="00587AB4">
      <w:pPr>
        <w:jc w:val="both"/>
      </w:pPr>
    </w:p>
    <w:p w:rsidR="00587AB4" w:rsidRDefault="00CA2F7E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A90A2C" w:rsidRDefault="00A90A2C" w:rsidP="00A90A2C">
      <w:pPr>
        <w:jc w:val="both"/>
      </w:pPr>
      <w:r>
        <w:t>A működési bevételek teljes</w:t>
      </w:r>
      <w:r w:rsidR="00423997">
        <w:t>í</w:t>
      </w:r>
      <w:r>
        <w:t>tése alig magasabb</w:t>
      </w:r>
      <w:r w:rsidR="000B3B50">
        <w:t>,</w:t>
      </w:r>
      <w:r>
        <w:t xml:space="preserve"> mint az eredeti előirányzat, melynek jelentős részét az Önkormányzat tulajdonosi bevételei</w:t>
      </w:r>
      <w:r w:rsidR="000934E9">
        <w:t>, valamint a közterület használati díjak</w:t>
      </w:r>
      <w:r>
        <w:t xml:space="preserve"> teszik ki.</w:t>
      </w:r>
    </w:p>
    <w:p w:rsidR="00A90A2C" w:rsidRDefault="00A90A2C" w:rsidP="00A90A2C">
      <w:pPr>
        <w:jc w:val="both"/>
      </w:pPr>
      <w:r>
        <w:t xml:space="preserve">A tulajdonosi bevételek </w:t>
      </w:r>
      <w:r w:rsidR="000934E9">
        <w:t xml:space="preserve">és a közterülethasználati díjak </w:t>
      </w:r>
      <w:r>
        <w:t>2014. évben az alábbiak szerint alakultak:</w:t>
      </w:r>
    </w:p>
    <w:p w:rsidR="00A90A2C" w:rsidRDefault="00A90A2C" w:rsidP="00A90A2C">
      <w:pPr>
        <w:jc w:val="both"/>
      </w:pP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Önkormányzati lakások lakbérbevétele</w:t>
      </w:r>
      <w:r>
        <w:tab/>
      </w:r>
      <w:r>
        <w:tab/>
      </w:r>
      <w:r w:rsidR="000934E9">
        <w:tab/>
      </w:r>
      <w:r>
        <w:tab/>
        <w:t>40 171 e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Önkormányzati lakások közüzemi díja</w:t>
      </w:r>
      <w:r>
        <w:tab/>
      </w:r>
      <w:r>
        <w:tab/>
      </w:r>
      <w:r w:rsidR="000934E9">
        <w:tab/>
      </w:r>
      <w:r>
        <w:tab/>
        <w:t>25 698 e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</w:t>
      </w:r>
      <w:r w:rsidR="000934E9">
        <w:t>ormányzat</w:t>
      </w:r>
      <w:r>
        <w:t>i nem</w:t>
      </w:r>
      <w:r w:rsidR="00472C2A">
        <w:t xml:space="preserve"> </w:t>
      </w:r>
      <w:r>
        <w:t xml:space="preserve">lakás célú helyiségek </w:t>
      </w:r>
      <w:r w:rsidR="000934E9">
        <w:t>bérbeadása</w:t>
      </w:r>
      <w:r w:rsidR="000934E9">
        <w:tab/>
        <w:t xml:space="preserve">          125 737 e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>Önkormányzati nem lakás célú helyiségek közüzemi díja</w:t>
      </w:r>
      <w:r>
        <w:tab/>
      </w:r>
      <w:r>
        <w:tab/>
        <w:t xml:space="preserve">  1 308 e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>Egyéb vagyon</w:t>
      </w:r>
      <w:r w:rsidR="00472C2A">
        <w:t xml:space="preserve"> </w:t>
      </w:r>
      <w:r>
        <w:t>bérbeadás</w:t>
      </w:r>
      <w:r w:rsidR="00423997">
        <w:t>á</w:t>
      </w:r>
      <w:r>
        <w:t>ból származó bevétel</w:t>
      </w:r>
      <w:r>
        <w:tab/>
      </w:r>
      <w:r>
        <w:tab/>
      </w:r>
      <w:r>
        <w:tab/>
        <w:t xml:space="preserve">  4 822 e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lastRenderedPageBreak/>
        <w:t>Egyéb részesedések után kapott osztalék (OTP Bank Nyrt.)</w:t>
      </w:r>
      <w:r>
        <w:tab/>
        <w:t xml:space="preserve">  1 002 e Ft</w:t>
      </w:r>
      <w:r>
        <w:tab/>
      </w:r>
    </w:p>
    <w:p w:rsidR="00587AB4" w:rsidRDefault="000934E9" w:rsidP="00110208">
      <w:pPr>
        <w:pStyle w:val="Listaszerbekezds"/>
        <w:numPr>
          <w:ilvl w:val="0"/>
          <w:numId w:val="6"/>
        </w:numPr>
        <w:jc w:val="both"/>
      </w:pPr>
      <w:r>
        <w:t>Közterület használati díj</w:t>
      </w:r>
      <w:r>
        <w:tab/>
      </w:r>
      <w:r>
        <w:tab/>
      </w:r>
      <w:r>
        <w:tab/>
      </w:r>
      <w:r>
        <w:tab/>
      </w:r>
      <w:r>
        <w:tab/>
      </w:r>
      <w:r>
        <w:tab/>
        <w:t>30 422 e Ft</w:t>
      </w:r>
    </w:p>
    <w:p w:rsidR="00C47523" w:rsidRDefault="00C47523">
      <w:pPr>
        <w:pStyle w:val="Cmsor8"/>
        <w:rPr>
          <w:i/>
          <w:u w:val="none"/>
        </w:rPr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>Felhalmozási bevételek</w:t>
      </w:r>
    </w:p>
    <w:p w:rsidR="00587AB4" w:rsidRDefault="009B0521">
      <w:pPr>
        <w:jc w:val="both"/>
      </w:pPr>
      <w:r>
        <w:t xml:space="preserve">A felhalmozási bevételek összességében </w:t>
      </w:r>
      <w:r w:rsidR="000934E9">
        <w:t>36</w:t>
      </w:r>
      <w:r>
        <w:t xml:space="preserve">%-ban teljesültek, melynek oka, hogy </w:t>
      </w:r>
      <w:r w:rsidR="000934E9">
        <w:t>az önkormányzati lakások és nem lakás célú helyiségek értékesítése az év folyamán nem a tervezettnek megfelelően alakult.</w:t>
      </w:r>
    </w:p>
    <w:p w:rsidR="00587AB4" w:rsidRDefault="00587AB4">
      <w:pPr>
        <w:jc w:val="both"/>
      </w:pPr>
    </w:p>
    <w:p w:rsidR="000934E9" w:rsidRPr="000934E9" w:rsidRDefault="000934E9">
      <w:pPr>
        <w:jc w:val="both"/>
        <w:rPr>
          <w:b/>
          <w:i/>
        </w:rPr>
      </w:pPr>
      <w:r w:rsidRPr="000934E9">
        <w:rPr>
          <w:b/>
          <w:i/>
        </w:rPr>
        <w:t xml:space="preserve">Működési célú átvett pénzeszköz </w:t>
      </w:r>
    </w:p>
    <w:p w:rsidR="000934E9" w:rsidRDefault="000934E9">
      <w:pPr>
        <w:jc w:val="both"/>
      </w:pPr>
      <w:r>
        <w:t>A működési célú pén</w:t>
      </w:r>
      <w:r w:rsidR="00423997">
        <w:t>ze</w:t>
      </w:r>
      <w:r>
        <w:t>szközátvételek teljesítése 18 193 e Ft, mely</w:t>
      </w:r>
      <w:r w:rsidR="001A3340">
        <w:t xml:space="preserve">ből 17 704 e Ft a Pesterzsébet Jégcsarnok Kft.-től, 300 e Ft a Pesterzsébet-Soroksár közrendjéért, Közbiztonságáért Alapítványtól került átvételre. </w:t>
      </w:r>
    </w:p>
    <w:p w:rsidR="000934E9" w:rsidRDefault="000934E9">
      <w:pPr>
        <w:jc w:val="both"/>
      </w:pPr>
    </w:p>
    <w:p w:rsidR="001A3340" w:rsidRPr="001A3340" w:rsidRDefault="001A3340">
      <w:pPr>
        <w:jc w:val="both"/>
        <w:rPr>
          <w:b/>
          <w:i/>
        </w:rPr>
      </w:pPr>
      <w:r w:rsidRPr="001A3340">
        <w:rPr>
          <w:b/>
          <w:i/>
        </w:rPr>
        <w:t>Felhalmozási célú átvett pénzeszköz</w:t>
      </w:r>
    </w:p>
    <w:p w:rsidR="000934E9" w:rsidRDefault="001A3340">
      <w:pPr>
        <w:jc w:val="both"/>
      </w:pPr>
      <w:r>
        <w:t>A felhalmozási célú pénzeszköz átvétel teljesítése 13 016 e Ft, mely a helyi támogatás és a dolg</w:t>
      </w:r>
      <w:r w:rsidR="00423997">
        <w:t>o</w:t>
      </w:r>
      <w:r>
        <w:t>zóknak nyújtott kölcsön bevételeit foglalja magában.</w:t>
      </w:r>
    </w:p>
    <w:p w:rsidR="00587AB4" w:rsidRDefault="00587AB4">
      <w:pPr>
        <w:jc w:val="both"/>
      </w:pPr>
    </w:p>
    <w:p w:rsidR="00587AB4" w:rsidRPr="005820CB" w:rsidRDefault="005820CB">
      <w:pPr>
        <w:pStyle w:val="Cmsor1"/>
        <w:rPr>
          <w:i/>
        </w:rPr>
      </w:pPr>
      <w:r w:rsidRPr="005820CB">
        <w:rPr>
          <w:i/>
        </w:rPr>
        <w:t>Finanszírozási bevételek</w:t>
      </w:r>
    </w:p>
    <w:p w:rsidR="00C32ACB" w:rsidRPr="00C32ACB" w:rsidRDefault="005820CB" w:rsidP="00C32ACB">
      <w:pPr>
        <w:pStyle w:val="Cmsor1"/>
        <w:rPr>
          <w:b w:val="0"/>
        </w:rPr>
      </w:pPr>
      <w:r w:rsidRPr="00C32ACB">
        <w:rPr>
          <w:b w:val="0"/>
        </w:rPr>
        <w:t>A finanszírozási bevételek az előző évi mar</w:t>
      </w:r>
      <w:r w:rsidR="00423997">
        <w:rPr>
          <w:b w:val="0"/>
        </w:rPr>
        <w:t>a</w:t>
      </w:r>
      <w:r w:rsidRPr="00C32ACB">
        <w:rPr>
          <w:b w:val="0"/>
        </w:rPr>
        <w:t xml:space="preserve">dvány igénybevételét, az ÁH-n belüli megelőlegezések bevételét és a betétek megszüntetését tartalmazza. Az előző évi maradványát az Önkormányzat </w:t>
      </w:r>
      <w:r w:rsidR="00C32ACB" w:rsidRPr="00C32ACB">
        <w:rPr>
          <w:b w:val="0"/>
        </w:rPr>
        <w:t>100%-ban felhasználta, valamint az Á</w:t>
      </w:r>
      <w:r w:rsidR="00472C2A">
        <w:rPr>
          <w:b w:val="0"/>
        </w:rPr>
        <w:t>H</w:t>
      </w:r>
      <w:r w:rsidR="00C32ACB" w:rsidRPr="00C32ACB">
        <w:rPr>
          <w:b w:val="0"/>
        </w:rPr>
        <w:t xml:space="preserve">-n belüli megelőlegezések bevételei is 100%-ban teljesültek. </w:t>
      </w:r>
      <w:r w:rsidR="00C32ACB">
        <w:rPr>
          <w:b w:val="0"/>
        </w:rPr>
        <w:t>A</w:t>
      </w:r>
      <w:r w:rsidR="00C32ACB" w:rsidRPr="00C32ACB">
        <w:rPr>
          <w:b w:val="0"/>
        </w:rPr>
        <w:t>IV. Önkormányzat bevételek és kiadások alakulása</w:t>
      </w:r>
      <w:r w:rsidR="00C32ACB">
        <w:rPr>
          <w:b w:val="0"/>
        </w:rPr>
        <w:t xml:space="preserve"> fejezet első bekezdésében leírtak miatt a finanszírozási bevételek viszonyszáma torzképet mutat a betétek megszüntetése. </w:t>
      </w:r>
    </w:p>
    <w:p w:rsidR="005820CB" w:rsidRDefault="005820CB" w:rsidP="005820CB">
      <w:pPr>
        <w:jc w:val="both"/>
      </w:pPr>
    </w:p>
    <w:p w:rsidR="00587AB4" w:rsidRDefault="009B0521" w:rsidP="001A3340">
      <w:pPr>
        <w:pStyle w:val="Cmsor1"/>
      </w:pPr>
      <w:r>
        <w:t xml:space="preserve">Önkormányzati kiadások alakulása </w:t>
      </w:r>
      <w:r w:rsidR="001A3340">
        <w:t>az egységes rovatrend szerinti tagolásban</w:t>
      </w:r>
    </w:p>
    <w:p w:rsidR="001A3340" w:rsidRPr="001A3340" w:rsidRDefault="001A3340" w:rsidP="001A3340"/>
    <w:p w:rsidR="001A3340" w:rsidRDefault="009B0521" w:rsidP="001A3340">
      <w:pPr>
        <w:ind w:left="75"/>
        <w:jc w:val="both"/>
      </w:pPr>
      <w:r>
        <w:t>Az Önkormányzat összes kiadásának módosított előirányzata 8</w:t>
      </w:r>
      <w:r w:rsidR="001A3340">
        <w:t> 716 321</w:t>
      </w:r>
      <w:r>
        <w:t xml:space="preserve"> e Ft volt.  A teljesítés </w:t>
      </w:r>
      <w:r w:rsidR="001A3340">
        <w:t>21 673 023</w:t>
      </w:r>
      <w:r>
        <w:t xml:space="preserve"> e Ft. </w:t>
      </w:r>
      <w:r w:rsidR="001A3340">
        <w:t>A módosított előirányzat és a teljesítés közötti jelentős összegű eltérés oka a bevételekhez hasonlóan, hogy az Államháztartás számviteléről szóló 4/2013. (I.11.) Korm.</w:t>
      </w:r>
      <w:r w:rsidR="00472C2A">
        <w:t xml:space="preserve"> </w:t>
      </w:r>
      <w:r w:rsidR="001A3340">
        <w:t>rendeletben előírtaknak megfelelően a pénzeszközök betét</w:t>
      </w:r>
      <w:r w:rsidR="00E636F6">
        <w:t>ként elhelyezésének</w:t>
      </w:r>
      <w:r w:rsidR="001A3340">
        <w:t xml:space="preserve"> éves forgalmát ki kell mutatni a beszámolóban a finanszírozási </w:t>
      </w:r>
      <w:r w:rsidR="00E636F6">
        <w:t xml:space="preserve">kiadások </w:t>
      </w:r>
      <w:r w:rsidR="001A3340">
        <w:t xml:space="preserve">között, mely 2014. évben 14 264 000 e Ft. A betétek </w:t>
      </w:r>
      <w:r w:rsidR="00E636F6">
        <w:t xml:space="preserve">elhelyezése </w:t>
      </w:r>
      <w:r w:rsidR="001A3340">
        <w:t xml:space="preserve">jelentősen torzítja az összesen </w:t>
      </w:r>
      <w:r w:rsidR="00E636F6">
        <w:t>kiadások</w:t>
      </w:r>
      <w:r w:rsidR="001A3340">
        <w:t xml:space="preserve"> összegét, valamint mivel nincs előirányzata ezáltal a viszonyszámokat is. Ahhoz, hogy a valóságnak megfelelő összeget és viszonyszámot kapjunk</w:t>
      </w:r>
      <w:r w:rsidR="000B3B50">
        <w:t>,</w:t>
      </w:r>
      <w:r w:rsidR="001A3340">
        <w:t xml:space="preserve"> ki kell szűrni a </w:t>
      </w:r>
      <w:r w:rsidR="00E636F6">
        <w:t xml:space="preserve">pénzeszközök </w:t>
      </w:r>
      <w:r w:rsidR="001A3340">
        <w:t>betét</w:t>
      </w:r>
      <w:r w:rsidR="00E636F6">
        <w:t xml:space="preserve">ként elhelyezése </w:t>
      </w:r>
      <w:r w:rsidR="001A3340">
        <w:t>jogcímen feltünt</w:t>
      </w:r>
      <w:r w:rsidR="00423997">
        <w:t>et</w:t>
      </w:r>
      <w:r w:rsidR="001A3340">
        <w:t xml:space="preserve">ett éves forgalom összegét. A betétek </w:t>
      </w:r>
      <w:r w:rsidR="00E636F6">
        <w:t xml:space="preserve">elhelyezése </w:t>
      </w:r>
      <w:r w:rsidR="001A3340">
        <w:t xml:space="preserve">nélkül a </w:t>
      </w:r>
      <w:r w:rsidR="00E636F6">
        <w:t xml:space="preserve">kiadások </w:t>
      </w:r>
      <w:r w:rsidR="001A3340">
        <w:t xml:space="preserve">teljesítése összesen </w:t>
      </w:r>
      <w:r w:rsidR="00E636F6">
        <w:t>7 409 023</w:t>
      </w:r>
      <w:r w:rsidR="001A3340">
        <w:t xml:space="preserve"> e Ft, mely </w:t>
      </w:r>
      <w:r w:rsidR="00E636F6">
        <w:t>83</w:t>
      </w:r>
      <w:r w:rsidR="001A3340">
        <w:t xml:space="preserve">%-os teljesítést jelent. A </w:t>
      </w:r>
      <w:r w:rsidR="00E636F6">
        <w:t xml:space="preserve">kiadásokat </w:t>
      </w:r>
      <w:r w:rsidR="001A3340">
        <w:t>az egységes rovatrend szerinti tagolásban a 23.</w:t>
      </w:r>
      <w:r w:rsidR="00E636F6">
        <w:t>2</w:t>
      </w:r>
      <w:r w:rsidR="001A3340">
        <w:t>. sz. melléklet tartalmazza.</w:t>
      </w:r>
    </w:p>
    <w:p w:rsidR="001A3340" w:rsidRDefault="001A3340" w:rsidP="001A3340">
      <w:pPr>
        <w:jc w:val="both"/>
      </w:pPr>
    </w:p>
    <w:p w:rsidR="00256839" w:rsidRPr="00256839" w:rsidRDefault="00256839">
      <w:pPr>
        <w:pStyle w:val="Szvegtrzs"/>
        <w:spacing w:after="0"/>
        <w:jc w:val="both"/>
        <w:rPr>
          <w:b/>
          <w:i/>
        </w:rPr>
      </w:pPr>
      <w:r w:rsidRPr="00256839">
        <w:rPr>
          <w:b/>
          <w:i/>
        </w:rPr>
        <w:t>Személyi juttatások</w:t>
      </w:r>
    </w:p>
    <w:p w:rsidR="00256839" w:rsidRDefault="009B0521">
      <w:pPr>
        <w:pStyle w:val="Szvegtrzs"/>
        <w:spacing w:after="0"/>
        <w:jc w:val="both"/>
      </w:pPr>
      <w:r>
        <w:t xml:space="preserve">A </w:t>
      </w:r>
      <w:r w:rsidRPr="00256839">
        <w:t>személyi juttatások</w:t>
      </w:r>
      <w:r w:rsidR="00472C2A">
        <w:t xml:space="preserve"> </w:t>
      </w:r>
      <w:r>
        <w:t xml:space="preserve">tervezett kiadásai </w:t>
      </w:r>
      <w:r w:rsidR="00256839">
        <w:t>84</w:t>
      </w:r>
      <w:r>
        <w:t>%-ban</w:t>
      </w:r>
      <w:r w:rsidR="00256839">
        <w:t xml:space="preserve"> teljesültek a módosított előirányzathoz képest.</w:t>
      </w:r>
    </w:p>
    <w:p w:rsidR="00256839" w:rsidRDefault="00256839">
      <w:pPr>
        <w:pStyle w:val="Szvegtrzs"/>
        <w:spacing w:after="0"/>
        <w:jc w:val="both"/>
      </w:pPr>
    </w:p>
    <w:p w:rsidR="00256839" w:rsidRDefault="00256839">
      <w:pPr>
        <w:pStyle w:val="Szvegtrzs"/>
        <w:spacing w:after="0"/>
        <w:jc w:val="both"/>
      </w:pPr>
      <w:r>
        <w:rPr>
          <w:b/>
          <w:i/>
        </w:rPr>
        <w:t>M</w:t>
      </w:r>
      <w:r w:rsidR="009B0521">
        <w:rPr>
          <w:b/>
          <w:i/>
        </w:rPr>
        <w:t>unkaadókat terhelő járulékok</w:t>
      </w:r>
    </w:p>
    <w:p w:rsidR="00587AB4" w:rsidRDefault="00256839">
      <w:pPr>
        <w:pStyle w:val="Szvegtrzs"/>
        <w:spacing w:after="0"/>
        <w:jc w:val="both"/>
      </w:pPr>
      <w:r>
        <w:t xml:space="preserve">A </w:t>
      </w:r>
      <w:r w:rsidR="009B0521">
        <w:t>tervezett kiadás</w:t>
      </w:r>
      <w:r>
        <w:t>ok87</w:t>
      </w:r>
      <w:r w:rsidR="009B0521">
        <w:t xml:space="preserve">%-ban teljesültek, kis mértékben a tervezett alatt. </w:t>
      </w:r>
    </w:p>
    <w:p w:rsidR="00587AB4" w:rsidRDefault="00587AB4">
      <w:pPr>
        <w:pStyle w:val="Szvegtrzs"/>
        <w:spacing w:after="0"/>
        <w:jc w:val="both"/>
      </w:pPr>
    </w:p>
    <w:p w:rsidR="00256839" w:rsidRDefault="00256839">
      <w:pPr>
        <w:jc w:val="both"/>
      </w:pPr>
      <w:r>
        <w:rPr>
          <w:b/>
          <w:i/>
        </w:rPr>
        <w:t>D</w:t>
      </w:r>
      <w:r w:rsidR="009B0521">
        <w:rPr>
          <w:b/>
          <w:i/>
        </w:rPr>
        <w:t>ologi kiadások</w:t>
      </w:r>
    </w:p>
    <w:p w:rsidR="00587AB4" w:rsidRDefault="00256839">
      <w:pPr>
        <w:jc w:val="both"/>
      </w:pPr>
      <w:r>
        <w:t xml:space="preserve">A dologi kiadások </w:t>
      </w:r>
      <w:r w:rsidR="009B0521">
        <w:t xml:space="preserve">teljesítése </w:t>
      </w:r>
      <w:r>
        <w:t>90</w:t>
      </w:r>
      <w:r w:rsidR="009B0521">
        <w:t xml:space="preserve">% a módosított előirányzathoz képest. </w:t>
      </w:r>
    </w:p>
    <w:p w:rsidR="00587AB4" w:rsidRDefault="00587AB4">
      <w:pPr>
        <w:jc w:val="both"/>
      </w:pPr>
    </w:p>
    <w:p w:rsidR="00472C2A" w:rsidRDefault="00472C2A">
      <w:pPr>
        <w:jc w:val="both"/>
      </w:pPr>
    </w:p>
    <w:p w:rsidR="00256839" w:rsidRDefault="00256839">
      <w:pPr>
        <w:jc w:val="both"/>
        <w:rPr>
          <w:b/>
          <w:i/>
        </w:rPr>
      </w:pPr>
      <w:r>
        <w:rPr>
          <w:b/>
          <w:i/>
        </w:rPr>
        <w:lastRenderedPageBreak/>
        <w:t>E</w:t>
      </w:r>
      <w:r w:rsidR="009B0521">
        <w:rPr>
          <w:b/>
          <w:i/>
        </w:rPr>
        <w:t xml:space="preserve">llátottak pénzbeli juttatásai </w:t>
      </w:r>
    </w:p>
    <w:p w:rsidR="00256839" w:rsidRDefault="00256839" w:rsidP="00256839">
      <w:pPr>
        <w:pStyle w:val="Szvegtrzs"/>
        <w:spacing w:after="0"/>
        <w:jc w:val="both"/>
      </w:pPr>
      <w:r>
        <w:t>Az Önkormányzat által folyósított, pénzben és természetben nyújtott szociális ellátások teljesítése 2014. évben 47 589 e Ft, mely 100%-os teljesítést jelent.</w:t>
      </w:r>
      <w:r w:rsidR="00110208">
        <w:t xml:space="preserve"> Rovatok szerinti tagolását a 23.5. sz. melléklet tartalmazza.</w:t>
      </w:r>
    </w:p>
    <w:p w:rsidR="00587AB4" w:rsidRDefault="00587AB4">
      <w:pPr>
        <w:pStyle w:val="Szvegtrzs"/>
        <w:spacing w:after="0"/>
        <w:jc w:val="both"/>
      </w:pPr>
    </w:p>
    <w:p w:rsidR="00256839" w:rsidRDefault="00256839">
      <w:pPr>
        <w:pStyle w:val="Szvegtrzs2"/>
      </w:pPr>
      <w:r>
        <w:t>E</w:t>
      </w:r>
      <w:r w:rsidR="009B0521">
        <w:t>gyéb működési célú kiadások</w:t>
      </w:r>
    </w:p>
    <w:p w:rsidR="00110208" w:rsidRDefault="00110208" w:rsidP="00110208">
      <w:pPr>
        <w:pStyle w:val="Szvegtrzs"/>
        <w:spacing w:after="0"/>
        <w:jc w:val="both"/>
      </w:pPr>
      <w:r>
        <w:t>A módosított előirányzathoz képest a teljesítés 100%. A működési célú kiadások magukban foglalják az elvonásokat és befizetéseket, a garancia és kezességvállalásból származó kifizetéseket, a tartalékokat, valamint az egyéb működési célú támogatásokat ÁH-n belülre, illetve kívülre. Működési célú támogatásokra az Önkormányzat ÁH-n belülre 66 009 e Ft-ot, ÁH-n kívülre 59 705 e Ft-ot fordított.</w:t>
      </w:r>
    </w:p>
    <w:p w:rsidR="00110208" w:rsidRDefault="00110208" w:rsidP="00110208">
      <w:pPr>
        <w:pStyle w:val="Szvegtrzs"/>
        <w:spacing w:after="0"/>
        <w:jc w:val="both"/>
      </w:pPr>
      <w:r>
        <w:t>A pénzeszköz átadásokat a 23.3. sz. melléklet, az Önkormányzat céltartalékait és általános tartalékait a 23.4. sz. melléklet részletesen tartalmazza.</w:t>
      </w:r>
    </w:p>
    <w:p w:rsidR="00587AB4" w:rsidRDefault="00587AB4">
      <w:pPr>
        <w:pStyle w:val="Szvegtrzs"/>
        <w:spacing w:after="0"/>
        <w:jc w:val="both"/>
      </w:pPr>
    </w:p>
    <w:p w:rsidR="00110208" w:rsidRPr="00110208" w:rsidRDefault="00110208">
      <w:pPr>
        <w:pStyle w:val="Szvegtrzs"/>
        <w:spacing w:after="0"/>
        <w:jc w:val="both"/>
        <w:rPr>
          <w:b/>
          <w:i/>
        </w:rPr>
      </w:pPr>
      <w:r w:rsidRPr="00110208">
        <w:rPr>
          <w:b/>
          <w:i/>
        </w:rPr>
        <w:t>Beruházások</w:t>
      </w:r>
    </w:p>
    <w:p w:rsidR="0015238A" w:rsidRPr="00C87A0E" w:rsidRDefault="009B0521" w:rsidP="0015238A">
      <w:pPr>
        <w:pStyle w:val="Szvegtrzs2"/>
        <w:rPr>
          <w:b w:val="0"/>
          <w:i w:val="0"/>
        </w:rPr>
      </w:pPr>
      <w:r w:rsidRPr="005820CB">
        <w:rPr>
          <w:b w:val="0"/>
          <w:i w:val="0"/>
        </w:rPr>
        <w:t xml:space="preserve">A beruházások teljesítése </w:t>
      </w:r>
      <w:r w:rsidR="00263DBC" w:rsidRPr="005820CB">
        <w:rPr>
          <w:b w:val="0"/>
          <w:i w:val="0"/>
        </w:rPr>
        <w:t>5</w:t>
      </w:r>
      <w:r w:rsidRPr="005820CB">
        <w:rPr>
          <w:b w:val="0"/>
          <w:i w:val="0"/>
        </w:rPr>
        <w:t xml:space="preserve">0%, melyeket a </w:t>
      </w:r>
      <w:r w:rsidR="00263DBC" w:rsidRPr="005820CB">
        <w:rPr>
          <w:b w:val="0"/>
          <w:i w:val="0"/>
        </w:rPr>
        <w:t>23.6</w:t>
      </w:r>
      <w:r w:rsidRPr="005820CB">
        <w:rPr>
          <w:b w:val="0"/>
          <w:i w:val="0"/>
        </w:rPr>
        <w:t xml:space="preserve">. sz. melléklet részletesen jogcímenként </w:t>
      </w:r>
      <w:r w:rsidR="00263DBC" w:rsidRPr="005820CB">
        <w:rPr>
          <w:b w:val="0"/>
          <w:i w:val="0"/>
        </w:rPr>
        <w:t>ta</w:t>
      </w:r>
      <w:r w:rsidRPr="005820CB">
        <w:rPr>
          <w:b w:val="0"/>
          <w:i w:val="0"/>
        </w:rPr>
        <w:t>rtalmaz.</w:t>
      </w:r>
      <w:r w:rsidR="0015238A" w:rsidRPr="005820CB">
        <w:rPr>
          <w:b w:val="0"/>
          <w:i w:val="0"/>
        </w:rPr>
        <w:t xml:space="preserve"> A jelentős mértékű alul teljesítés oka, hogy „A Pesterzsébeti Hullám csónakházak</w:t>
      </w:r>
      <w:r w:rsidR="0015238A">
        <w:rPr>
          <w:b w:val="0"/>
          <w:i w:val="0"/>
        </w:rPr>
        <w:t xml:space="preserve"> szabadidős és turisztikai célú komplex fejlesztése és szerves gyalogos összeköttetés kialakítása a városközponttal „TÉR-KÖZ pályázati teljesítése a következő évre húzódik át. </w:t>
      </w:r>
    </w:p>
    <w:p w:rsidR="00587AB4" w:rsidRDefault="00587AB4">
      <w:pPr>
        <w:pStyle w:val="Szvegtrzs"/>
        <w:spacing w:after="0"/>
        <w:rPr>
          <w:b/>
        </w:rPr>
      </w:pPr>
    </w:p>
    <w:p w:rsidR="00587AB4" w:rsidRDefault="009B0521">
      <w:pPr>
        <w:pStyle w:val="Szvegtrzs"/>
        <w:spacing w:after="0"/>
        <w:rPr>
          <w:b/>
        </w:rPr>
      </w:pPr>
      <w:r>
        <w:rPr>
          <w:b/>
        </w:rPr>
        <w:t>Jelentősebb beruházások</w:t>
      </w:r>
      <w:r w:rsidR="00263DBC">
        <w:rPr>
          <w:b/>
        </w:rPr>
        <w:t xml:space="preserve"> a</w:t>
      </w:r>
      <w:r>
        <w:rPr>
          <w:b/>
        </w:rPr>
        <w:t xml:space="preserve"> következők voltak</w:t>
      </w:r>
      <w:r w:rsidR="008A15F1">
        <w:rPr>
          <w:b/>
        </w:rPr>
        <w:t xml:space="preserve"> (ÁFA nélkül)</w:t>
      </w:r>
      <w:r>
        <w:rPr>
          <w:b/>
        </w:rPr>
        <w:t>:</w:t>
      </w:r>
    </w:p>
    <w:p w:rsidR="00587AB4" w:rsidRDefault="009B052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Zodony u. </w:t>
      </w:r>
      <w:r w:rsidR="00263DBC">
        <w:t xml:space="preserve">– Műfüves pálya </w:t>
      </w:r>
      <w:r w:rsidR="008A15F1">
        <w:t>35 056</w:t>
      </w:r>
      <w:r w:rsidR="00263DBC">
        <w:t xml:space="preserve"> e</w:t>
      </w:r>
      <w:r>
        <w:t xml:space="preserve"> Ft értékben, </w:t>
      </w:r>
    </w:p>
    <w:p w:rsidR="00587AB4" w:rsidRDefault="009B052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KMOP-</w:t>
      </w:r>
      <w:r w:rsidR="00263DBC">
        <w:t>3.3.3.-13-2013-0011 Pesterzsébet Önkormányzat épületének energetik</w:t>
      </w:r>
      <w:r w:rsidR="00423997">
        <w:t>a</w:t>
      </w:r>
      <w:r w:rsidR="00263DBC">
        <w:t>i korszerűsítése 12 070</w:t>
      </w:r>
      <w:r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„</w:t>
      </w:r>
      <w:r w:rsidR="00263DBC">
        <w:t>TÉR-KÖZ</w:t>
      </w:r>
      <w:r>
        <w:t>”</w:t>
      </w:r>
      <w:r w:rsidR="00263DBC">
        <w:t xml:space="preserve"> pályázat </w:t>
      </w:r>
      <w:r>
        <w:t>24 440</w:t>
      </w:r>
      <w:r w:rsidR="009B0521"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utak (Szivattyú u., Irma u., Török Flóris u. 89-91.) 18 587 </w:t>
      </w:r>
      <w:r w:rsidR="009B0521">
        <w:t>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Kardfelajánlás című szobor környezetének rekonstrukciója 17 371</w:t>
      </w:r>
      <w:r w:rsidR="009B0521"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Zodony u. műfüves pályához lelátó építése 11 358</w:t>
      </w:r>
      <w:r w:rsidR="009B0521"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Jégcsarnok kompresszor csere, jégkészítő konténer, jégtisztító gép 21 857 </w:t>
      </w:r>
      <w:r w:rsidR="009B0521">
        <w:t>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térfigyelő kamera kihelyezése 31 843 e Ft.</w:t>
      </w:r>
    </w:p>
    <w:p w:rsidR="00CB17B3" w:rsidRDefault="00CB17B3" w:rsidP="001E3FB4">
      <w:pPr>
        <w:numPr>
          <w:ilvl w:val="12"/>
          <w:numId w:val="0"/>
        </w:numPr>
        <w:jc w:val="both"/>
        <w:rPr>
          <w:b/>
          <w:i/>
        </w:rPr>
      </w:pPr>
    </w:p>
    <w:p w:rsidR="008A15F1" w:rsidRPr="008A15F1" w:rsidRDefault="008A15F1" w:rsidP="001E3FB4">
      <w:pPr>
        <w:numPr>
          <w:ilvl w:val="12"/>
          <w:numId w:val="0"/>
        </w:numPr>
        <w:jc w:val="both"/>
        <w:rPr>
          <w:b/>
          <w:i/>
        </w:rPr>
      </w:pPr>
      <w:r w:rsidRPr="008A15F1">
        <w:rPr>
          <w:b/>
          <w:i/>
        </w:rPr>
        <w:t>Felújítások</w:t>
      </w:r>
    </w:p>
    <w:p w:rsidR="008A15F1" w:rsidRDefault="008A15F1" w:rsidP="008A15F1">
      <w:pPr>
        <w:pStyle w:val="Szvegtrzs"/>
        <w:spacing w:after="0"/>
        <w:jc w:val="both"/>
      </w:pPr>
      <w:r>
        <w:t>A felújítások teljesítése 100%, melyeket a 23.7. sz. melléklet részletesen jogcímenként tartalmaz.</w:t>
      </w:r>
    </w:p>
    <w:p w:rsidR="008A15F1" w:rsidRDefault="008A15F1" w:rsidP="001E3FB4">
      <w:pPr>
        <w:numPr>
          <w:ilvl w:val="12"/>
          <w:numId w:val="0"/>
        </w:numPr>
        <w:jc w:val="both"/>
      </w:pPr>
    </w:p>
    <w:p w:rsidR="00A87550" w:rsidRDefault="00A87550" w:rsidP="00A87550">
      <w:pPr>
        <w:pStyle w:val="Szvegtrzs"/>
        <w:spacing w:after="0"/>
        <w:rPr>
          <w:b/>
        </w:rPr>
      </w:pPr>
      <w:r>
        <w:rPr>
          <w:b/>
        </w:rPr>
        <w:t>Jelentősebb felújítások a következők voltak (ÁFA nélkül):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Gyermekmosoly Óvoda rekonstrukciója 34 989 e Ft, 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Köztársaság téri óvoda – bölcsöde rekonstrukciója 39 953 e Ft,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Baross u. 81. sz. alatti óvoda felújítása 24 932 e Ft,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Hajós A. Ált.Isk. homlokzat és nyílászáró felújítása 23 463 e Ft,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Lurkóház Óvoda vizesblokk ésé foglalkoztatók felújítása 19 955 </w:t>
      </w:r>
      <w:r w:rsidR="00A87550">
        <w:t>e Ft,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Nyitnikék Óvoda homlokzat és nyílászárók felújítása 24 933</w:t>
      </w:r>
      <w:r w:rsidR="00A87550">
        <w:t xml:space="preserve"> e Ft,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Zodony u. 1. sz. alatti klubház tetőfelújítása 19 999 e </w:t>
      </w:r>
      <w:r w:rsidR="00A87550">
        <w:t>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lastRenderedPageBreak/>
        <w:t>Zodony u. sporttelep 2 db élőfüves pálya felújítása 21 947 e 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Jégcsarnok öltö</w:t>
      </w:r>
      <w:r w:rsidR="00472C2A">
        <w:t>z</w:t>
      </w:r>
      <w:r>
        <w:t>ők felújítása 8 196 e 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Ady E.u. 148. sz. alatti ESMTK sportpálya öltözők felújítása 9 987 e 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8 db dunaparti kikötő (stég) felújítása 6 299 e Ft, 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útfelújítás (Klapka u.) 48 440</w:t>
      </w:r>
      <w:r w:rsidR="00A87550">
        <w:t xml:space="preserve"> e Ft.</w:t>
      </w:r>
    </w:p>
    <w:p w:rsidR="00A87550" w:rsidRDefault="00A87550" w:rsidP="001E3FB4">
      <w:pPr>
        <w:numPr>
          <w:ilvl w:val="12"/>
          <w:numId w:val="0"/>
        </w:numPr>
        <w:jc w:val="both"/>
      </w:pPr>
    </w:p>
    <w:p w:rsidR="00A87550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Egyéb felhalmozási célú kiadások</w:t>
      </w:r>
    </w:p>
    <w:p w:rsidR="005820CB" w:rsidRDefault="005820CB" w:rsidP="005820CB">
      <w:pPr>
        <w:pStyle w:val="Szvegtrzs"/>
        <w:spacing w:after="0"/>
        <w:jc w:val="both"/>
      </w:pPr>
      <w:r>
        <w:t>A módosított előirányzathoz képest a teljesítés 100%. A működési célú kiadások magukban foglalják felhalmozási célú visszatérítendő támogatások nyújtását, valamint az egyéb felhalmozási célú támogatásokat ÁH-n belülre, illetve kívülre. Felhalmozási célú támogatásokra az Önkormányzat ÁH-n belülre 61 004 e Ft-ot, ÁH-n kívülre 6 000 e Ft-ot fordított.</w:t>
      </w:r>
      <w:r w:rsidR="00472C2A">
        <w:t xml:space="preserve"> </w:t>
      </w:r>
      <w:r>
        <w:t>A pénzeszköz átadásokat a 23.3. sz. melléklet részletesen tartalmazza.</w:t>
      </w:r>
    </w:p>
    <w:p w:rsidR="005820CB" w:rsidRDefault="005820CB" w:rsidP="001E3FB4">
      <w:pPr>
        <w:numPr>
          <w:ilvl w:val="12"/>
          <w:numId w:val="0"/>
        </w:numPr>
        <w:jc w:val="both"/>
      </w:pPr>
    </w:p>
    <w:p w:rsidR="005820CB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Finanszírozási kiadások</w:t>
      </w:r>
    </w:p>
    <w:p w:rsidR="00A87550" w:rsidRDefault="00A87550" w:rsidP="00A87550">
      <w:pPr>
        <w:pStyle w:val="Szvegtrzs"/>
        <w:spacing w:after="0"/>
        <w:jc w:val="both"/>
      </w:pPr>
      <w:r>
        <w:t xml:space="preserve">Az </w:t>
      </w:r>
      <w:r>
        <w:rPr>
          <w:b/>
          <w:i/>
        </w:rPr>
        <w:t>irányító szerv alá tartozó költségvetési szervnek folyósított</w:t>
      </w:r>
      <w:r>
        <w:t xml:space="preserve"> működési célú támogatás 9</w:t>
      </w:r>
      <w:r w:rsidR="00C32ACB">
        <w:t>3</w:t>
      </w:r>
      <w:r>
        <w:t xml:space="preserve">%-os, a felhalmozási célú támogatás </w:t>
      </w:r>
      <w:r w:rsidR="00C32ACB">
        <w:t>84</w:t>
      </w:r>
      <w:r>
        <w:t>%-os teljesítést mutat, mely az intézmények takarékos, megfontolt gazdálkodását tükrözi.</w:t>
      </w:r>
    </w:p>
    <w:p w:rsidR="00C32ACB" w:rsidRDefault="00C32ACB" w:rsidP="00A87550">
      <w:pPr>
        <w:pStyle w:val="Szvegtrzs"/>
        <w:spacing w:after="0"/>
        <w:jc w:val="both"/>
      </w:pPr>
      <w:r>
        <w:t xml:space="preserve">Az ÁH-n belüli megelőlegezések visszafizetése nem teljesült, melynek oka, hogy a visszafizetés 2015. évre húzódik át. </w:t>
      </w:r>
    </w:p>
    <w:p w:rsidR="00C32ACB" w:rsidRDefault="00C32ACB" w:rsidP="00A87550">
      <w:pPr>
        <w:pStyle w:val="Szvegtrzs"/>
        <w:spacing w:after="0"/>
        <w:jc w:val="both"/>
      </w:pPr>
      <w:r>
        <w:t>A hosszú lejáratú kölcsönök törlesztés jogcím teljesítése 238 978 e Ft, mely</w:t>
      </w:r>
      <w:r w:rsidR="00AB76AD">
        <w:t>ből</w:t>
      </w:r>
      <w:r w:rsidR="00380918">
        <w:t xml:space="preserve"> </w:t>
      </w:r>
      <w:r w:rsidR="00AB76AD">
        <w:t>228 </w:t>
      </w:r>
      <w:r w:rsidR="00CF323F">
        <w:t>147</w:t>
      </w:r>
      <w:r w:rsidR="00AB76AD">
        <w:t xml:space="preserve"> e Ft </w:t>
      </w:r>
      <w:r>
        <w:t>a CIB fejlesztési hitel és a Panel Plusz I. hitel adósságkonszolidáció keretében átvállalt összeg</w:t>
      </w:r>
      <w:r w:rsidR="00AB76AD">
        <w:t>.</w:t>
      </w:r>
    </w:p>
    <w:p w:rsidR="00A87550" w:rsidRPr="008A15F1" w:rsidRDefault="00A87550" w:rsidP="001E3FB4">
      <w:pPr>
        <w:numPr>
          <w:ilvl w:val="12"/>
          <w:numId w:val="0"/>
        </w:numPr>
        <w:jc w:val="both"/>
      </w:pPr>
    </w:p>
    <w:p w:rsidR="00587AB4" w:rsidRDefault="009B0521">
      <w:pPr>
        <w:jc w:val="both"/>
      </w:pPr>
      <w:r>
        <w:t>Az Önkormányzat összevont költségvetési mérlegét a 2. sz. melléklet, valamint a költségvetési mérleget intézményenként bontásban a 3. sz. melléklet tartalmazza. A költségvetési mérleg változását 201</w:t>
      </w:r>
      <w:r w:rsidR="00A87550">
        <w:t>3</w:t>
      </w:r>
      <w:r>
        <w:t>-201</w:t>
      </w:r>
      <w:r w:rsidR="00A87550">
        <w:t>4</w:t>
      </w:r>
      <w:r>
        <w:t xml:space="preserve"> évre a </w:t>
      </w:r>
      <w:r w:rsidR="00A87550">
        <w:t>9</w:t>
      </w:r>
      <w:r>
        <w:t>. sz. melléklet mutatja be.</w:t>
      </w:r>
    </w:p>
    <w:p w:rsidR="00587AB4" w:rsidRDefault="00587AB4">
      <w:pPr>
        <w:pStyle w:val="Cmsor8"/>
      </w:pPr>
    </w:p>
    <w:p w:rsidR="00B87E35" w:rsidRDefault="00B87E35">
      <w:pPr>
        <w:pStyle w:val="Cmsor8"/>
      </w:pPr>
    </w:p>
    <w:p w:rsidR="00587AB4" w:rsidRDefault="009B0521">
      <w:pPr>
        <w:pStyle w:val="Cmsor8"/>
      </w:pPr>
      <w:r w:rsidRPr="00FA0CA9">
        <w:t xml:space="preserve">V. A  </w:t>
      </w:r>
      <w:r w:rsidR="00FC4641">
        <w:t>pé</w:t>
      </w:r>
      <w:r w:rsidRPr="00FA0CA9">
        <w:t>nzmaradványok változásának tartalma és oka</w:t>
      </w:r>
    </w:p>
    <w:p w:rsidR="00587AB4" w:rsidRDefault="00587AB4">
      <w:pPr>
        <w:jc w:val="both"/>
        <w:rPr>
          <w:b/>
          <w:i/>
          <w:u w:val="single"/>
        </w:rPr>
      </w:pPr>
    </w:p>
    <w:p w:rsidR="00FA0CA9" w:rsidRPr="00FC48CF" w:rsidRDefault="00FA0CA9" w:rsidP="00FA0CA9">
      <w:pPr>
        <w:pStyle w:val="Szvegtrzs2"/>
        <w:rPr>
          <w:b w:val="0"/>
          <w:i w:val="0"/>
        </w:rPr>
      </w:pPr>
      <w:r>
        <w:rPr>
          <w:b w:val="0"/>
          <w:i w:val="0"/>
        </w:rPr>
        <w:t>A 2014. évi számviteli változásokat követően a pénzmaradvány fogalma megszűnt és a maradvány váltotta fel, melynek számítása is más metodikát követ. A maradvány számítását és intézményenkénti bemutatását a 13. sz. melléklet tartalmazza.</w:t>
      </w:r>
    </w:p>
    <w:p w:rsidR="00FA0CA9" w:rsidRDefault="00FA0CA9" w:rsidP="00FA0CA9">
      <w:pPr>
        <w:pStyle w:val="Szvegtrzs2"/>
        <w:rPr>
          <w:b w:val="0"/>
        </w:rPr>
      </w:pPr>
    </w:p>
    <w:p w:rsidR="00FA0CA9" w:rsidRDefault="00FA0CA9" w:rsidP="00FA0CA9">
      <w:pPr>
        <w:jc w:val="both"/>
        <w:rPr>
          <w:szCs w:val="22"/>
        </w:rPr>
      </w:pPr>
      <w:r>
        <w:rPr>
          <w:szCs w:val="22"/>
        </w:rPr>
        <w:t xml:space="preserve">A működési és felhalmozási célú előző évi maradvány igénybevétele sorok teljesítése 100%, mivel 2014. évi új számviteli szabályozás alapján </w:t>
      </w:r>
      <w:r>
        <w:t xml:space="preserve">az előző évi éves költségvetési beszámolóban kimutatott költségvetési maradvány igénybevételét az előző évi beszámoló elkészültét követően teljesítésként nyilvántartásba kell venni. </w:t>
      </w:r>
    </w:p>
    <w:p w:rsidR="00FA0CA9" w:rsidRDefault="00FA0CA9" w:rsidP="00FC48CF">
      <w:pPr>
        <w:pStyle w:val="Szvegtrzs2"/>
        <w:rPr>
          <w:b w:val="0"/>
          <w:i w:val="0"/>
        </w:rPr>
      </w:pPr>
    </w:p>
    <w:p w:rsidR="00FC48CF" w:rsidRDefault="00FC48CF" w:rsidP="00FC48CF">
      <w:pPr>
        <w:pStyle w:val="Szvegtrzs2"/>
        <w:rPr>
          <w:b w:val="0"/>
          <w:i w:val="0"/>
        </w:rPr>
      </w:pPr>
      <w:r w:rsidRPr="00FC48CF">
        <w:rPr>
          <w:b w:val="0"/>
          <w:i w:val="0"/>
        </w:rPr>
        <w:t xml:space="preserve">Az </w:t>
      </w:r>
      <w:r w:rsidRPr="00FC48CF">
        <w:t>intézmények</w:t>
      </w:r>
      <w:r w:rsidRPr="00FC48CF">
        <w:rPr>
          <w:b w:val="0"/>
          <w:i w:val="0"/>
        </w:rPr>
        <w:t xml:space="preserve"> 2013. évi pénzmaradványa 210 948 e Ft, melyből 60 551 e Ft kötelezettséggel terhelt, 150 397 e Ft szabad pénzmaradvány. </w:t>
      </w:r>
    </w:p>
    <w:p w:rsidR="008C796D" w:rsidRDefault="008C796D" w:rsidP="00FC48CF">
      <w:pPr>
        <w:pStyle w:val="Szvegtrzs2"/>
        <w:rPr>
          <w:b w:val="0"/>
          <w:i w:val="0"/>
        </w:rPr>
      </w:pPr>
    </w:p>
    <w:p w:rsidR="008C796D" w:rsidRPr="00FC48CF" w:rsidRDefault="008C796D" w:rsidP="00FC48CF">
      <w:pPr>
        <w:pStyle w:val="Szvegtrzs2"/>
        <w:rPr>
          <w:b w:val="0"/>
          <w:i w:val="0"/>
        </w:rPr>
      </w:pPr>
      <w:r>
        <w:rPr>
          <w:b w:val="0"/>
          <w:i w:val="0"/>
        </w:rPr>
        <w:t xml:space="preserve">2014. évben az intézmények maradványa összességében 58 882 e Ft, melyből kötelezettséggel terhelt 48 206 e Ft, szabad maradvány 10 676 e Ft. Több intézmény esetében megfigyelhető, hogy a kötelezettséggel terhelt maradvány összege magasabb, mint az összes maradvány, melynek oka az intézmény alulfinanszírozása. </w:t>
      </w:r>
      <w:r w:rsidR="00565728">
        <w:rPr>
          <w:b w:val="0"/>
          <w:i w:val="0"/>
        </w:rPr>
        <w:t xml:space="preserve">Az intézmények alulfinanszírozása 108 596 e Ft volt. </w:t>
      </w:r>
      <w:r>
        <w:rPr>
          <w:b w:val="0"/>
          <w:i w:val="0"/>
        </w:rPr>
        <w:t xml:space="preserve">Azoknál az intézményeknél, </w:t>
      </w:r>
      <w:r w:rsidR="00FA0CA9">
        <w:rPr>
          <w:b w:val="0"/>
          <w:i w:val="0"/>
        </w:rPr>
        <w:t xml:space="preserve">ahol </w:t>
      </w:r>
      <w:r>
        <w:rPr>
          <w:b w:val="0"/>
          <w:i w:val="0"/>
        </w:rPr>
        <w:t>szabad maradvány keletkezett, javasoljuk annak elvonását. Az összesen elvonható maradvány összege</w:t>
      </w:r>
      <w:r w:rsidR="00FA0CA9">
        <w:rPr>
          <w:b w:val="0"/>
          <w:i w:val="0"/>
        </w:rPr>
        <w:t xml:space="preserve"> 21 617 e Ft. </w:t>
      </w:r>
      <w:r>
        <w:rPr>
          <w:b w:val="0"/>
          <w:i w:val="0"/>
        </w:rPr>
        <w:t xml:space="preserve">  </w:t>
      </w:r>
    </w:p>
    <w:p w:rsidR="00FC48CF" w:rsidRDefault="00FC48CF">
      <w:pPr>
        <w:pStyle w:val="Szvegtrzs2"/>
        <w:rPr>
          <w:b w:val="0"/>
        </w:rPr>
      </w:pPr>
    </w:p>
    <w:p w:rsidR="00FC48CF" w:rsidRPr="00FC48CF" w:rsidRDefault="00FC48CF" w:rsidP="00FC48CF">
      <w:pPr>
        <w:pStyle w:val="Szvegtrzs2"/>
        <w:rPr>
          <w:b w:val="0"/>
          <w:i w:val="0"/>
        </w:rPr>
      </w:pPr>
      <w:r w:rsidRPr="00FC48CF">
        <w:rPr>
          <w:b w:val="0"/>
          <w:i w:val="0"/>
        </w:rPr>
        <w:lastRenderedPageBreak/>
        <w:t xml:space="preserve">A </w:t>
      </w:r>
      <w:r w:rsidRPr="00FC48CF">
        <w:t>Polgármest</w:t>
      </w:r>
      <w:r w:rsidR="00423997">
        <w:t>e</w:t>
      </w:r>
      <w:r w:rsidRPr="00FC48CF">
        <w:t xml:space="preserve">ri Hivatal </w:t>
      </w:r>
      <w:r w:rsidRPr="00FC48CF">
        <w:rPr>
          <w:b w:val="0"/>
          <w:i w:val="0"/>
        </w:rPr>
        <w:t>2013. évi pénzmaradvány összege 99 869 e Ft, melyből 28 189 e Ft kötelezettséggel terhelt, 71 680 e Ft szabad pénzmaradvá</w:t>
      </w:r>
      <w:r w:rsidR="00FA0CA9">
        <w:rPr>
          <w:b w:val="0"/>
          <w:i w:val="0"/>
        </w:rPr>
        <w:t xml:space="preserve">ny.  2014. évben a maradványa 11 331 e Ft. A kötelezettséggel terhelt maradvány 47 985 e Ft, mely szintén a Hivatal alulfinanszírozása miatt magasabb, mint az összes maradvány összege. </w:t>
      </w:r>
      <w:r w:rsidR="009978F5">
        <w:rPr>
          <w:b w:val="0"/>
          <w:i w:val="0"/>
        </w:rPr>
        <w:t>A Polgármesteri Hivatal 2014. évi alulfinanszírozása 268 890 e Ft volt.</w:t>
      </w:r>
    </w:p>
    <w:p w:rsidR="00FC48CF" w:rsidRPr="00FC48CF" w:rsidRDefault="00FC48CF">
      <w:pPr>
        <w:pStyle w:val="Szvegtrzs2"/>
        <w:rPr>
          <w:b w:val="0"/>
          <w:i w:val="0"/>
        </w:rPr>
      </w:pPr>
    </w:p>
    <w:p w:rsidR="00FC48CF" w:rsidRPr="00FC48CF" w:rsidRDefault="00FC48CF">
      <w:pPr>
        <w:pStyle w:val="Szvegtrzs2"/>
        <w:rPr>
          <w:b w:val="0"/>
          <w:i w:val="0"/>
        </w:rPr>
      </w:pPr>
      <w:r w:rsidRPr="00FC48CF">
        <w:rPr>
          <w:b w:val="0"/>
          <w:i w:val="0"/>
        </w:rPr>
        <w:t>A</w:t>
      </w:r>
      <w:r>
        <w:rPr>
          <w:b w:val="0"/>
          <w:i w:val="0"/>
        </w:rPr>
        <w:t xml:space="preserve">z </w:t>
      </w:r>
      <w:r w:rsidRPr="00FC48CF">
        <w:t>Önkormányzat</w:t>
      </w:r>
      <w:r w:rsidR="00380918">
        <w:t xml:space="preserve"> </w:t>
      </w:r>
      <w:r w:rsidRPr="00FC48CF">
        <w:rPr>
          <w:b w:val="0"/>
          <w:i w:val="0"/>
        </w:rPr>
        <w:t>2013. évi pénzmaradvány összege 848 504 e Ft, melyből 140 863 e Ft kötelezettséggel terhelt, 707 641 e Ft szabad pénzmaradvány.</w:t>
      </w:r>
      <w:r w:rsidR="00FA0CA9">
        <w:rPr>
          <w:b w:val="0"/>
          <w:i w:val="0"/>
        </w:rPr>
        <w:t xml:space="preserve"> Az Önkormányzat 2014. évi maradványa 1 114 395 e Ft, melyből kötelezettséggel terhelt 198 774 e Ft, szabad maradvány 889 643 e Ft. </w:t>
      </w:r>
      <w:r w:rsidRPr="00FC48CF">
        <w:rPr>
          <w:b w:val="0"/>
          <w:i w:val="0"/>
        </w:rPr>
        <w:t xml:space="preserve">  </w:t>
      </w:r>
    </w:p>
    <w:p w:rsidR="00FC48CF" w:rsidRDefault="00FC48CF">
      <w:pPr>
        <w:pStyle w:val="Szvegtrzs2"/>
        <w:rPr>
          <w:b w:val="0"/>
        </w:rPr>
      </w:pPr>
    </w:p>
    <w:p w:rsidR="001414AD" w:rsidRDefault="001414AD">
      <w:pPr>
        <w:pStyle w:val="Cmsor8"/>
      </w:pPr>
    </w:p>
    <w:p w:rsidR="00587AB4" w:rsidRDefault="009B0521">
      <w:pPr>
        <w:pStyle w:val="Cmsor8"/>
      </w:pPr>
      <w:r>
        <w:t>VI. Értékpapír- és hitelműveletek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0C1EA6" w:rsidRDefault="000C1EA6" w:rsidP="000C1EA6">
      <w:pPr>
        <w:jc w:val="both"/>
      </w:pPr>
      <w:r>
        <w:t xml:space="preserve">Az adósságkonszolidáció keretében átvállalásra került a CIB Bank Zrt.-től felvett fejlesztési </w:t>
      </w:r>
      <w:r w:rsidRPr="00CF323F">
        <w:t xml:space="preserve">hitelből és a Panel Plusz I. hitelből összesen 228 </w:t>
      </w:r>
      <w:r w:rsidR="00CF323F" w:rsidRPr="00CF323F">
        <w:t>147</w:t>
      </w:r>
      <w:r w:rsidRPr="00CF323F">
        <w:t xml:space="preserve"> e Ft, míg a kötvénytartozásból 6 934 817,96 CHF</w:t>
      </w:r>
      <w:r w:rsidR="00CF323F" w:rsidRPr="00CF323F">
        <w:t>, mely átszámítva 1 679 197 e Ft</w:t>
      </w:r>
      <w:r w:rsidRPr="00CF323F">
        <w:t>. Jelenleg az önkormányzatnak hiteltartozása nincs.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rPr>
          <w:b/>
          <w:i/>
        </w:rPr>
        <w:t>Tartós részesedéseink</w:t>
      </w:r>
      <w:r>
        <w:t xml:space="preserve"> értéke összesen 1</w:t>
      </w:r>
      <w:r w:rsidR="00AB76AD">
        <w:t>10 510</w:t>
      </w:r>
      <w:r>
        <w:t xml:space="preserve"> e Ft, </w:t>
      </w:r>
      <w:r w:rsidR="00A870AF">
        <w:t>forgatási célú</w:t>
      </w:r>
      <w:r>
        <w:t xml:space="preserve"> hitelviszonyt megtestesítő értékpapírjaink értéke 1</w:t>
      </w:r>
      <w:r w:rsidR="00A870AF">
        <w:t>8</w:t>
      </w:r>
      <w:r>
        <w:t>4 e Ft, melyek részletesen az alábbiak szerint alakulnak: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Dréher</w:t>
      </w:r>
      <w:r w:rsidR="00472C2A">
        <w:t xml:space="preserve"> </w:t>
      </w:r>
      <w:r>
        <w:t xml:space="preserve">részvény </w:t>
      </w:r>
      <w:r>
        <w:tab/>
      </w:r>
      <w:r>
        <w:tab/>
      </w:r>
      <w:r>
        <w:tab/>
      </w:r>
      <w:r>
        <w:tab/>
      </w:r>
      <w:r>
        <w:tab/>
        <w:t xml:space="preserve">   1 345 e Ft </w:t>
      </w:r>
      <w:r>
        <w:tab/>
      </w:r>
      <w:r>
        <w:tab/>
        <w:t xml:space="preserve">207 db részvény </w:t>
      </w:r>
    </w:p>
    <w:p w:rsidR="00587AB4" w:rsidRDefault="009B0521">
      <w:pPr>
        <w:jc w:val="both"/>
      </w:pPr>
      <w:r>
        <w:t>Dréher Sörgyárak Zrt.</w:t>
      </w:r>
    </w:p>
    <w:p w:rsidR="00587AB4" w:rsidRDefault="009B0521">
      <w:pPr>
        <w:pStyle w:val="Szvegtrzs2"/>
      </w:pPr>
      <w:r>
        <w:t>Székhelye: 1106 Budapest, Jászberényi út 7-11.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OTP törzsrészvény</w:t>
      </w:r>
      <w:r>
        <w:tab/>
      </w:r>
      <w:r>
        <w:tab/>
      </w:r>
      <w:r>
        <w:tab/>
      </w:r>
      <w:r>
        <w:tab/>
      </w:r>
      <w:r>
        <w:tab/>
        <w:t xml:space="preserve">      682 e Ft</w:t>
      </w:r>
      <w:r>
        <w:tab/>
      </w:r>
      <w:r>
        <w:tab/>
        <w:t>682 db részvény</w:t>
      </w:r>
    </w:p>
    <w:p w:rsidR="00587AB4" w:rsidRDefault="009B0521">
      <w:pPr>
        <w:jc w:val="both"/>
      </w:pPr>
      <w:r>
        <w:t>OTP Bank Nyrt</w:t>
      </w:r>
    </w:p>
    <w:p w:rsidR="00587AB4" w:rsidRDefault="009B0521">
      <w:pPr>
        <w:jc w:val="both"/>
      </w:pPr>
      <w:r>
        <w:t>Székhelye: 1051 Budapest, Nádor u. 16.</w:t>
      </w:r>
    </w:p>
    <w:p w:rsidR="00587AB4" w:rsidRDefault="00587AB4">
      <w:pPr>
        <w:jc w:val="both"/>
      </w:pPr>
    </w:p>
    <w:p w:rsidR="00587AB4" w:rsidRDefault="009B0521">
      <w:pPr>
        <w:jc w:val="both"/>
        <w:rPr>
          <w:b/>
          <w:i/>
        </w:rPr>
      </w:pPr>
      <w:r>
        <w:rPr>
          <w:b/>
          <w:i/>
        </w:rPr>
        <w:t>Részvények összesen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2 02</w:t>
      </w:r>
      <w:r w:rsidR="00AB76AD">
        <w:rPr>
          <w:b/>
          <w:i/>
        </w:rPr>
        <w:t>7</w:t>
      </w:r>
      <w:r>
        <w:rPr>
          <w:b/>
          <w:i/>
        </w:rPr>
        <w:t xml:space="preserve"> e Ft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Pesterzsébet Jégcsarnok Kft.</w:t>
      </w:r>
      <w:r>
        <w:tab/>
      </w:r>
      <w:r>
        <w:tab/>
      </w:r>
      <w:r>
        <w:tab/>
      </w:r>
      <w:r>
        <w:tab/>
      </w:r>
      <w:r w:rsidR="001414AD">
        <w:t xml:space="preserve">       </w:t>
      </w:r>
      <w:r>
        <w:t>280 e Ft</w:t>
      </w:r>
      <w:r>
        <w:tab/>
      </w:r>
      <w:r>
        <w:tab/>
        <w:t>100% részesedés</w:t>
      </w:r>
      <w:r w:rsidR="001414AD">
        <w:t>*</w:t>
      </w:r>
    </w:p>
    <w:p w:rsidR="00587AB4" w:rsidRDefault="009B0521">
      <w:pPr>
        <w:jc w:val="both"/>
      </w:pPr>
      <w:r>
        <w:t>Székhelye: 1201 Budapest, Zodony u.1.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Integrit XX. Kft.</w:t>
      </w:r>
      <w:r>
        <w:tab/>
      </w:r>
      <w:r>
        <w:tab/>
      </w:r>
      <w:r>
        <w:tab/>
      </w:r>
      <w:r>
        <w:tab/>
      </w:r>
      <w:r>
        <w:tab/>
        <w:t xml:space="preserve">  96 000 e Ft</w:t>
      </w:r>
      <w:r>
        <w:tab/>
      </w:r>
      <w:r>
        <w:tab/>
        <w:t>100% részesedés</w:t>
      </w:r>
    </w:p>
    <w:p w:rsidR="00587AB4" w:rsidRDefault="009B0521">
      <w:pPr>
        <w:jc w:val="both"/>
      </w:pPr>
      <w:r>
        <w:t>Székhelye: 1205 Budapest, Jókai u. 89.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Városfejlesztő Innovációs Kft.</w:t>
      </w:r>
      <w:r>
        <w:tab/>
      </w:r>
      <w:r>
        <w:tab/>
      </w:r>
      <w:r>
        <w:tab/>
        <w:t xml:space="preserve">  12 000 e Ft</w:t>
      </w:r>
      <w:r>
        <w:tab/>
      </w:r>
      <w:r>
        <w:tab/>
        <w:t>100% részesedés</w:t>
      </w:r>
    </w:p>
    <w:p w:rsidR="00587AB4" w:rsidRDefault="009B0521">
      <w:pPr>
        <w:jc w:val="both"/>
      </w:pPr>
      <w:r>
        <w:t>Székhelye: 1201 Budapest, Kossuth Lajos tér 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TISZK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4AD">
        <w:t xml:space="preserve">           </w:t>
      </w:r>
      <w:r>
        <w:t>3 e Ft</w:t>
      </w:r>
      <w:r>
        <w:tab/>
      </w:r>
      <w:r>
        <w:tab/>
        <w:t xml:space="preserve">  25% részesedés</w:t>
      </w:r>
    </w:p>
    <w:p w:rsidR="00587AB4" w:rsidRDefault="009B0521">
      <w:pPr>
        <w:jc w:val="both"/>
      </w:pPr>
      <w:r>
        <w:t>Székhelye: 1211 Budapest, Transzformátorgyár u. 7.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Budapesti Önkormányzatok Szövetsége (BÖSZ)</w:t>
      </w:r>
      <w:r>
        <w:tab/>
        <w:t xml:space="preserve">       200 e Ft</w:t>
      </w:r>
    </w:p>
    <w:p w:rsidR="00587AB4" w:rsidRDefault="009B0521">
      <w:pPr>
        <w:jc w:val="both"/>
      </w:pPr>
      <w:r>
        <w:t xml:space="preserve">Székhelye: 1041 Budapest, Kapisztrán tér 1. </w:t>
      </w:r>
    </w:p>
    <w:p w:rsidR="00587AB4" w:rsidRDefault="00587AB4">
      <w:pPr>
        <w:jc w:val="both"/>
      </w:pPr>
    </w:p>
    <w:p w:rsidR="00587AB4" w:rsidRDefault="009B0521">
      <w:pPr>
        <w:jc w:val="both"/>
        <w:rPr>
          <w:b/>
          <w:i/>
        </w:rPr>
      </w:pPr>
      <w:r>
        <w:rPr>
          <w:b/>
          <w:i/>
        </w:rPr>
        <w:t>Üzletrészek összesen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</w:t>
      </w:r>
      <w:r w:rsidR="00A870AF">
        <w:rPr>
          <w:b/>
          <w:i/>
        </w:rPr>
        <w:t>08 483</w:t>
      </w:r>
      <w:r>
        <w:rPr>
          <w:b/>
          <w:i/>
        </w:rPr>
        <w:t xml:space="preserve"> e Ft</w:t>
      </w:r>
    </w:p>
    <w:p w:rsidR="00587AB4" w:rsidRDefault="00587AB4">
      <w:pPr>
        <w:jc w:val="both"/>
        <w:rPr>
          <w:b/>
          <w:i/>
        </w:rPr>
      </w:pPr>
    </w:p>
    <w:p w:rsidR="00587AB4" w:rsidRPr="005E4B5C" w:rsidRDefault="009B0521">
      <w:pPr>
        <w:jc w:val="both"/>
      </w:pPr>
      <w:r w:rsidRPr="005E4B5C">
        <w:t>Kárpótlási jegy 3 db</w:t>
      </w:r>
      <w:r w:rsidRPr="005E4B5C">
        <w:tab/>
      </w:r>
      <w:r w:rsidRPr="005E4B5C">
        <w:tab/>
      </w:r>
      <w:r w:rsidRPr="005E4B5C">
        <w:tab/>
      </w:r>
      <w:r w:rsidRPr="005E4B5C">
        <w:tab/>
      </w:r>
      <w:r w:rsidRPr="005E4B5C">
        <w:tab/>
        <w:t xml:space="preserve">       1</w:t>
      </w:r>
      <w:r w:rsidR="00A870AF" w:rsidRPr="005E4B5C">
        <w:t>84</w:t>
      </w:r>
      <w:r w:rsidRPr="005E4B5C">
        <w:t xml:space="preserve"> e Ft</w:t>
      </w:r>
      <w:r w:rsidRPr="005E4B5C">
        <w:tab/>
      </w:r>
      <w:r w:rsidRPr="005E4B5C">
        <w:tab/>
      </w:r>
      <w:r w:rsidRPr="005E4B5C">
        <w:tab/>
      </w:r>
    </w:p>
    <w:p w:rsidR="00587AB4" w:rsidRDefault="00587AB4">
      <w:pPr>
        <w:jc w:val="both"/>
      </w:pPr>
    </w:p>
    <w:p w:rsidR="00A870AF" w:rsidRDefault="001414AD">
      <w:pPr>
        <w:jc w:val="both"/>
        <w:rPr>
          <w:szCs w:val="24"/>
        </w:rPr>
      </w:pPr>
      <w:r>
        <w:t>*</w:t>
      </w:r>
      <w:r w:rsidRPr="001414AD">
        <w:rPr>
          <w:szCs w:val="24"/>
        </w:rPr>
        <w:t xml:space="preserve"> </w:t>
      </w:r>
      <w:r w:rsidRPr="00AE1641">
        <w:rPr>
          <w:szCs w:val="24"/>
        </w:rPr>
        <w:t>A Pesterzsébet</w:t>
      </w:r>
      <w:r>
        <w:rPr>
          <w:szCs w:val="24"/>
        </w:rPr>
        <w:t xml:space="preserve"> Jégcsarnok Kft. 2014. április 28. napjától végelszámolás alatt van (Cégközlöny 2014. május 15. szám)</w:t>
      </w:r>
    </w:p>
    <w:p w:rsidR="001414AD" w:rsidRDefault="001414AD">
      <w:pPr>
        <w:jc w:val="both"/>
      </w:pPr>
    </w:p>
    <w:p w:rsidR="001414AD" w:rsidRDefault="001414AD">
      <w:pPr>
        <w:jc w:val="both"/>
      </w:pPr>
    </w:p>
    <w:p w:rsidR="00587AB4" w:rsidRDefault="009B0521">
      <w:pPr>
        <w:pStyle w:val="Cmsor8"/>
      </w:pPr>
      <w:r>
        <w:t>VII. A vagyon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4F2C1C" w:rsidRPr="004F2C1C" w:rsidRDefault="009B0521" w:rsidP="004F2C1C">
      <w:pPr>
        <w:jc w:val="both"/>
        <w:rPr>
          <w:szCs w:val="24"/>
        </w:rPr>
      </w:pPr>
      <w:r>
        <w:t>Az önkormányzat 201</w:t>
      </w:r>
      <w:r w:rsidR="00A870AF">
        <w:t>3</w:t>
      </w:r>
      <w:r>
        <w:t>. évi összesített mérlegének főösszege 24</w:t>
      </w:r>
      <w:r w:rsidR="00A870AF">
        <w:t> 814 693</w:t>
      </w:r>
      <w:r>
        <w:t xml:space="preserve"> e Ft</w:t>
      </w:r>
      <w:r w:rsidR="00A870AF">
        <w:t xml:space="preserve">. </w:t>
      </w:r>
      <w:r w:rsidR="004F2C1C" w:rsidRPr="004F2C1C">
        <w:rPr>
          <w:szCs w:val="24"/>
        </w:rPr>
        <w:t>Az új</w:t>
      </w:r>
      <w:r w:rsidR="00472C2A">
        <w:rPr>
          <w:szCs w:val="24"/>
        </w:rPr>
        <w:t xml:space="preserve"> </w:t>
      </w:r>
      <w:r w:rsidR="004F2C1C" w:rsidRPr="004F2C1C">
        <w:rPr>
          <w:szCs w:val="24"/>
        </w:rPr>
        <w:t>számviteli</w:t>
      </w:r>
      <w:r w:rsidR="00472C2A">
        <w:rPr>
          <w:szCs w:val="24"/>
        </w:rPr>
        <w:t xml:space="preserve"> </w:t>
      </w:r>
      <w:r w:rsidR="004F2C1C" w:rsidRPr="004F2C1C">
        <w:rPr>
          <w:szCs w:val="24"/>
        </w:rPr>
        <w:t>rendre történő</w:t>
      </w:r>
      <w:r w:rsidR="00654A7E">
        <w:rPr>
          <w:szCs w:val="24"/>
        </w:rPr>
        <w:t xml:space="preserve"> </w:t>
      </w:r>
      <w:r w:rsidR="004F2C1C" w:rsidRPr="004F2C1C">
        <w:rPr>
          <w:szCs w:val="24"/>
        </w:rPr>
        <w:t>átállás</w:t>
      </w:r>
      <w:r w:rsidR="00654A7E">
        <w:rPr>
          <w:szCs w:val="24"/>
        </w:rPr>
        <w:t xml:space="preserve"> </w:t>
      </w:r>
      <w:r w:rsidR="004F2C1C" w:rsidRPr="004F2C1C">
        <w:rPr>
          <w:szCs w:val="24"/>
        </w:rPr>
        <w:t>részlet</w:t>
      </w:r>
      <w:r w:rsidR="00654A7E">
        <w:rPr>
          <w:szCs w:val="24"/>
        </w:rPr>
        <w:t xml:space="preserve">es </w:t>
      </w:r>
      <w:r w:rsidR="004F2C1C" w:rsidRPr="004F2C1C">
        <w:rPr>
          <w:szCs w:val="24"/>
        </w:rPr>
        <w:t>szabályait</w:t>
      </w:r>
      <w:r w:rsidR="00654A7E">
        <w:rPr>
          <w:szCs w:val="24"/>
        </w:rPr>
        <w:t xml:space="preserve"> </w:t>
      </w:r>
      <w:r w:rsidR="004F2C1C" w:rsidRPr="004F2C1C">
        <w:rPr>
          <w:szCs w:val="24"/>
        </w:rPr>
        <w:t>az álla</w:t>
      </w:r>
      <w:r w:rsidR="00423997">
        <w:rPr>
          <w:szCs w:val="24"/>
        </w:rPr>
        <w:t>m</w:t>
      </w:r>
      <w:r w:rsidR="004F2C1C" w:rsidRPr="004F2C1C">
        <w:rPr>
          <w:szCs w:val="24"/>
        </w:rPr>
        <w:t xml:space="preserve">háztartás számvitelének 2014. évi megváltozásával kapcsolatos feladatokról szóló 36/2013. </w:t>
      </w:r>
      <w:r w:rsidR="004F2C1C">
        <w:rPr>
          <w:szCs w:val="24"/>
        </w:rPr>
        <w:t>(IX.1</w:t>
      </w:r>
      <w:r w:rsidR="004F2C1C" w:rsidRPr="004F2C1C">
        <w:rPr>
          <w:szCs w:val="24"/>
        </w:rPr>
        <w:t xml:space="preserve">3.) NGM rendelet </w:t>
      </w:r>
      <w:r w:rsidR="004F2C1C">
        <w:rPr>
          <w:szCs w:val="24"/>
        </w:rPr>
        <w:t>t</w:t>
      </w:r>
      <w:r w:rsidR="004F2C1C" w:rsidRPr="004F2C1C">
        <w:rPr>
          <w:szCs w:val="24"/>
        </w:rPr>
        <w:t xml:space="preserve">artalmazza. </w:t>
      </w:r>
      <w:r w:rsidR="004F2C1C">
        <w:rPr>
          <w:szCs w:val="24"/>
        </w:rPr>
        <w:t>Az NGM rendelet előírásai szerinti rendező mérleg elkészítését követően az Önkormányzat mérlegének a főö</w:t>
      </w:r>
      <w:r w:rsidR="00423997">
        <w:rPr>
          <w:szCs w:val="24"/>
        </w:rPr>
        <w:t>s</w:t>
      </w:r>
      <w:r w:rsidR="004F2C1C">
        <w:rPr>
          <w:szCs w:val="24"/>
        </w:rPr>
        <w:t>szege 24 962 516 e Ft</w:t>
      </w:r>
      <w:r w:rsidR="001E60D0">
        <w:rPr>
          <w:szCs w:val="24"/>
        </w:rPr>
        <w:t>-ra változott</w:t>
      </w:r>
      <w:r w:rsidR="00AA6B78">
        <w:rPr>
          <w:szCs w:val="24"/>
        </w:rPr>
        <w:t>, mely 147 823 e Ft növe</w:t>
      </w:r>
      <w:r w:rsidR="00472C2A">
        <w:rPr>
          <w:szCs w:val="24"/>
        </w:rPr>
        <w:t>k</w:t>
      </w:r>
      <w:r w:rsidR="00AA6B78">
        <w:rPr>
          <w:szCs w:val="24"/>
        </w:rPr>
        <w:t>edést jelent</w:t>
      </w:r>
      <w:r w:rsidR="003F6C0B">
        <w:rPr>
          <w:szCs w:val="24"/>
        </w:rPr>
        <w:t>ett</w:t>
      </w:r>
      <w:r w:rsidR="00AA6B78">
        <w:rPr>
          <w:szCs w:val="24"/>
        </w:rPr>
        <w:t xml:space="preserve">. </w:t>
      </w:r>
    </w:p>
    <w:p w:rsidR="004F2C1C" w:rsidRDefault="004F2C1C" w:rsidP="004F2C1C">
      <w:pPr>
        <w:jc w:val="both"/>
        <w:rPr>
          <w:szCs w:val="24"/>
        </w:rPr>
      </w:pPr>
    </w:p>
    <w:p w:rsidR="00AA6B78" w:rsidRDefault="00AA6B78" w:rsidP="00AA6B78">
      <w:pPr>
        <w:tabs>
          <w:tab w:val="left" w:pos="5700"/>
        </w:tabs>
        <w:jc w:val="both"/>
        <w:rPr>
          <w:szCs w:val="24"/>
        </w:rPr>
      </w:pPr>
      <w:r w:rsidRPr="004D64F0">
        <w:t>A</w:t>
      </w:r>
      <w:r>
        <w:t xml:space="preserve"> </w:t>
      </w:r>
      <w:r w:rsidRPr="004D64F0">
        <w:t xml:space="preserve">változás </w:t>
      </w:r>
      <w:r>
        <w:t xml:space="preserve">érintette </w:t>
      </w:r>
      <w:r w:rsidRPr="004D64F0">
        <w:t>a saját tőke és tartalékok elemeit</w:t>
      </w:r>
      <w:r>
        <w:t>,</w:t>
      </w:r>
      <w:r w:rsidRPr="004D64F0">
        <w:t xml:space="preserve"> m</w:t>
      </w:r>
      <w:r>
        <w:t>ivel</w:t>
      </w:r>
      <w:r w:rsidRPr="004D64F0">
        <w:t xml:space="preserve"> a saját tőke elemei megváltoztak mind elnevezésükben, mind tartalmukban.</w:t>
      </w:r>
      <w:r>
        <w:t xml:space="preserve"> </w:t>
      </w:r>
      <w:r w:rsidRPr="004D64F0">
        <w:t>A szerkezeti változás maga után vonta a saját tőkén és tartalékon belüli elemek értékváltozás nélküli átrendeződését.</w:t>
      </w:r>
      <w:r>
        <w:t xml:space="preserve"> Fentieken túl a </w:t>
      </w:r>
      <w:r>
        <w:rPr>
          <w:szCs w:val="24"/>
        </w:rPr>
        <w:t>Polgármesteri Hivatal esetében a készletek felvétele, az Önkormányzat esetében a helyi adókkal kapcsolatos megosztott, nem önkormányzatot megillető bevételek kivétele a mérlegből, valamint a készletek, az iparűzési adóval kapcsolatos pótlék, bírság, az ügyleti</w:t>
      </w:r>
      <w:r w:rsidR="00472C2A">
        <w:rPr>
          <w:szCs w:val="24"/>
        </w:rPr>
        <w:t xml:space="preserve"> </w:t>
      </w:r>
      <w:r>
        <w:rPr>
          <w:szCs w:val="24"/>
        </w:rPr>
        <w:t>kamatok, a helyi adókkal kapcsolatos túlfizetések felvétele okozta összességében a mérleg főösszeg növekedését.</w:t>
      </w:r>
    </w:p>
    <w:p w:rsidR="00AA6B78" w:rsidRPr="004F2C1C" w:rsidRDefault="00AA6B78" w:rsidP="004F2C1C">
      <w:pPr>
        <w:jc w:val="both"/>
        <w:rPr>
          <w:szCs w:val="24"/>
        </w:rPr>
      </w:pPr>
    </w:p>
    <w:p w:rsidR="00587AB4" w:rsidRDefault="00A870AF">
      <w:pPr>
        <w:jc w:val="both"/>
      </w:pPr>
      <w:r>
        <w:t xml:space="preserve">A 2014. évi </w:t>
      </w:r>
      <w:r w:rsidR="004F2C1C">
        <w:t xml:space="preserve">zárást követően a </w:t>
      </w:r>
      <w:r>
        <w:t>mérleg</w:t>
      </w:r>
      <w:r w:rsidR="004F2C1C">
        <w:t xml:space="preserve"> főösszeg 24 838 947 e Ft, mely 123 569</w:t>
      </w:r>
      <w:r w:rsidR="009B0521">
        <w:t xml:space="preserve"> e Ft</w:t>
      </w:r>
      <w:r w:rsidR="004F2C1C">
        <w:t xml:space="preserve"> csökkenést jelent</w:t>
      </w:r>
      <w:r w:rsidR="001E60D0">
        <w:t xml:space="preserve"> a rendező mérlegben megállapított mérlegfőösszeghez képest. </w:t>
      </w:r>
    </w:p>
    <w:p w:rsidR="00587AB4" w:rsidRDefault="00587AB4">
      <w:pPr>
        <w:jc w:val="both"/>
      </w:pPr>
    </w:p>
    <w:p w:rsidR="00587AB4" w:rsidRPr="001E60D0" w:rsidRDefault="009B0521">
      <w:pPr>
        <w:pStyle w:val="Szvegtrzs"/>
        <w:spacing w:after="0"/>
        <w:jc w:val="both"/>
      </w:pPr>
      <w:r w:rsidRPr="001E60D0">
        <w:t xml:space="preserve">A </w:t>
      </w:r>
      <w:r w:rsidR="000F59AF" w:rsidRPr="001E60D0">
        <w:t xml:space="preserve">nemzeti vagyonba tartozó </w:t>
      </w:r>
      <w:r w:rsidRPr="001E60D0">
        <w:t xml:space="preserve">befektetett eszközök az előző évhez képest </w:t>
      </w:r>
      <w:r w:rsidR="002A523B" w:rsidRPr="001E60D0">
        <w:t>50 662</w:t>
      </w:r>
      <w:r w:rsidRPr="001E60D0">
        <w:t xml:space="preserve"> e Ft-tal csökkentek. A befektetett eszközökön belül a tárgyi eszközök összességében </w:t>
      </w:r>
      <w:r w:rsidR="009B1A72" w:rsidRPr="001E60D0">
        <w:t>csökkentek az értékcsökkenés elszámolása miatt</w:t>
      </w:r>
      <w:r w:rsidRPr="001E60D0">
        <w:t xml:space="preserve">, </w:t>
      </w:r>
      <w:r w:rsidR="001E60D0" w:rsidRPr="001E60D0">
        <w:t xml:space="preserve">valamint </w:t>
      </w:r>
      <w:r w:rsidR="009B1A72" w:rsidRPr="001E60D0">
        <w:t>a</w:t>
      </w:r>
      <w:r w:rsidRPr="001E60D0">
        <w:t xml:space="preserve"> tartós</w:t>
      </w:r>
      <w:r w:rsidR="009B1A72" w:rsidRPr="001E60D0">
        <w:t xml:space="preserve"> részesedések az értékvesztés elszámolás következtében</w:t>
      </w:r>
      <w:r w:rsidRPr="001E60D0">
        <w:t>.</w:t>
      </w:r>
    </w:p>
    <w:p w:rsidR="009B1A72" w:rsidRDefault="009B1A72">
      <w:pPr>
        <w:pStyle w:val="Szvegtrzs"/>
        <w:spacing w:after="0"/>
        <w:jc w:val="both"/>
        <w:rPr>
          <w:highlight w:val="yellow"/>
        </w:rPr>
      </w:pPr>
    </w:p>
    <w:p w:rsidR="00173B3D" w:rsidRPr="00604448" w:rsidRDefault="00173B3D" w:rsidP="00173B3D">
      <w:pPr>
        <w:pStyle w:val="Szvegtrzs"/>
        <w:spacing w:after="0"/>
        <w:jc w:val="both"/>
      </w:pPr>
      <w:r w:rsidRPr="00604448">
        <w:t>Az Önkormányzat tulajdonában lévő eszközállomány használhatósági foka az évek folyamán minimális mértékű, de folyamatos csökkenést mutat. Az immateriális javak esetében a vagyoni értékű jogok a Zodony utcai m</w:t>
      </w:r>
      <w:r w:rsidR="00472C2A">
        <w:t>űfü</w:t>
      </w:r>
      <w:r w:rsidRPr="00604448">
        <w:t xml:space="preserve">ves futballpályával kapcsolatosan növekedtek. Az ingatlanok és tárgyi eszközök használhatóságát sikerült a 2013 évi szinten tartani az elvégzett beruházásoknak és felújításoknak köszönhetően. </w:t>
      </w:r>
      <w:r w:rsidR="00604448" w:rsidRPr="00604448">
        <w:t xml:space="preserve"> A járművek használhatósága az értékcsökkenés elszámolása következtében évről-évre csökken.</w:t>
      </w:r>
    </w:p>
    <w:p w:rsidR="00173B3D" w:rsidRPr="00604448" w:rsidRDefault="00173B3D">
      <w:pPr>
        <w:pStyle w:val="Szvegtrzs"/>
        <w:spacing w:after="0"/>
        <w:jc w:val="both"/>
      </w:pPr>
    </w:p>
    <w:p w:rsidR="00587AB4" w:rsidRPr="001E60D0" w:rsidRDefault="001E60D0">
      <w:pPr>
        <w:pStyle w:val="Szvegtrzs"/>
        <w:spacing w:after="0"/>
        <w:jc w:val="both"/>
      </w:pPr>
      <w:r w:rsidRPr="001E60D0">
        <w:t xml:space="preserve">A nemzeti vagyonba tartozó </w:t>
      </w:r>
      <w:r w:rsidR="009B0521" w:rsidRPr="001E60D0">
        <w:t xml:space="preserve">forgóeszközök az előző évhez képest </w:t>
      </w:r>
      <w:r w:rsidRPr="001E60D0">
        <w:t>9 458</w:t>
      </w:r>
      <w:r w:rsidR="009B0521" w:rsidRPr="001E60D0">
        <w:t xml:space="preserve"> e Ft-tal növekedtek, melyet a </w:t>
      </w:r>
      <w:r w:rsidRPr="001E60D0">
        <w:t xml:space="preserve">vásárolt készletek növekedése </w:t>
      </w:r>
      <w:r w:rsidR="009B0521" w:rsidRPr="001E60D0">
        <w:t>indokol</w:t>
      </w:r>
      <w:r w:rsidRPr="001E60D0">
        <w:t xml:space="preserve">, valamint a kárpótlási jegyek átkerültek a tartós részesedések közül a forgatási célú hitelviszonyt megtestesítő értékpapírok közé. </w:t>
      </w:r>
    </w:p>
    <w:p w:rsidR="00587AB4" w:rsidRDefault="00587AB4">
      <w:pPr>
        <w:pStyle w:val="Szvegtrzs"/>
        <w:spacing w:after="0"/>
        <w:rPr>
          <w:highlight w:val="yellow"/>
        </w:rPr>
      </w:pPr>
    </w:p>
    <w:p w:rsidR="00AE1641" w:rsidRDefault="001E60D0" w:rsidP="00AE1641">
      <w:pPr>
        <w:pStyle w:val="Szvegtrzs"/>
        <w:spacing w:after="0"/>
        <w:jc w:val="both"/>
        <w:rPr>
          <w:szCs w:val="24"/>
        </w:rPr>
      </w:pPr>
      <w:r w:rsidRPr="00AE1641">
        <w:t xml:space="preserve">Az Önkormányzat pénzeszközei </w:t>
      </w:r>
      <w:r w:rsidR="00224466">
        <w:t xml:space="preserve">az idegen pénzeszközök nélkül </w:t>
      </w:r>
      <w:r w:rsidRPr="00AE1641">
        <w:t>összességében 2</w:t>
      </w:r>
      <w:r w:rsidR="00224466">
        <w:t>32</w:t>
      </w:r>
      <w:r w:rsidRPr="00AE1641">
        <w:t> </w:t>
      </w:r>
      <w:r w:rsidR="00224466">
        <w:t>239</w:t>
      </w:r>
      <w:r w:rsidRPr="00AE1641">
        <w:t xml:space="preserve"> e Ft-tal növekedtek. A követelések mérlegértéke jelentős csökkenést mutat, melynek oka a követelések év végi értékelése keretében elszámolt értékvesztés</w:t>
      </w:r>
      <w:r w:rsidR="00AE1641" w:rsidRPr="00AE1641">
        <w:t xml:space="preserve">. Az értékvesztés összegének jelentős </w:t>
      </w:r>
      <w:r w:rsidR="00AE1641" w:rsidRPr="000705D5">
        <w:t>részét 263 813 e Ft-ot</w:t>
      </w:r>
      <w:r w:rsidR="00AE1641" w:rsidRPr="00AE1641">
        <w:t xml:space="preserve"> a Pesterzsébet Jégcsarnok Kft-vel szembeni követelések után elszámolt értékvesztés teszi ki. </w:t>
      </w:r>
      <w:r w:rsidR="00AE1641" w:rsidRPr="00AE1641">
        <w:rPr>
          <w:szCs w:val="24"/>
        </w:rPr>
        <w:t>A Pesterzsébet</w:t>
      </w:r>
      <w:r w:rsidR="00AE1641">
        <w:rPr>
          <w:szCs w:val="24"/>
        </w:rPr>
        <w:t xml:space="preserve"> Jégcsarnok Kft. 2014. április 28. napjától végelszámolás alatt van (Cégközlöny 2014. május 15. szám), így az év végi értékelés során az értékvesztés mértéke 99%-ban került meghatározásra, mivel a mérlegkészítés időpontjában </w:t>
      </w:r>
      <w:r w:rsidR="00AE1641">
        <w:rPr>
          <w:szCs w:val="24"/>
        </w:rPr>
        <w:lastRenderedPageBreak/>
        <w:t xml:space="preserve">rendelkezésre álló adatok alapján a követelések könyv szerinti értéke és a követelés várhatóan megtérülő összege közötti veszteségjellegű különbözet tartós és jelentős összegű. </w:t>
      </w:r>
    </w:p>
    <w:p w:rsidR="00C364D0" w:rsidRDefault="00C364D0" w:rsidP="00AE1641">
      <w:pPr>
        <w:pStyle w:val="Szvegtrzs"/>
        <w:spacing w:after="0"/>
        <w:jc w:val="both"/>
        <w:rPr>
          <w:szCs w:val="24"/>
        </w:rPr>
      </w:pPr>
    </w:p>
    <w:p w:rsidR="001414AD" w:rsidRPr="00913D96" w:rsidRDefault="005B5539" w:rsidP="001414AD">
      <w:pPr>
        <w:tabs>
          <w:tab w:val="left" w:pos="5700"/>
        </w:tabs>
        <w:jc w:val="both"/>
        <w:rPr>
          <w:color w:val="000000"/>
        </w:rPr>
      </w:pPr>
      <w:r w:rsidRPr="00913D96">
        <w:rPr>
          <w:szCs w:val="24"/>
        </w:rPr>
        <w:t xml:space="preserve">Az egyéb sajátos eszközoldali elszámolások értéke 972 e Ft. </w:t>
      </w:r>
      <w:r w:rsidR="001414AD" w:rsidRPr="00913D96">
        <w:rPr>
          <w:color w:val="000000"/>
        </w:rPr>
        <w:t>Az egyéb sajátos eszközoldali elszámolások</w:t>
      </w:r>
      <w:r w:rsidR="00913D96" w:rsidRPr="00913D96">
        <w:rPr>
          <w:color w:val="000000"/>
        </w:rPr>
        <w:t xml:space="preserve"> soron az Önkormányzat</w:t>
      </w:r>
      <w:r w:rsidR="001414AD" w:rsidRPr="00913D96">
        <w:rPr>
          <w:color w:val="000000"/>
        </w:rPr>
        <w:t xml:space="preserve">nál </w:t>
      </w:r>
      <w:r w:rsidR="00913D96" w:rsidRPr="00913D96">
        <w:rPr>
          <w:color w:val="000000"/>
        </w:rPr>
        <w:t xml:space="preserve">43 e Ft, a Polgármesteri Hivatalnál 928 e Ft, </w:t>
      </w:r>
      <w:r w:rsidR="001414AD" w:rsidRPr="00913D96">
        <w:rPr>
          <w:color w:val="000000"/>
        </w:rPr>
        <w:t>a Baross Óvoda esetében 1</w:t>
      </w:r>
      <w:r w:rsidR="00913D96" w:rsidRPr="00913D96">
        <w:rPr>
          <w:color w:val="000000"/>
        </w:rPr>
        <w:t xml:space="preserve"> </w:t>
      </w:r>
      <w:r w:rsidR="001414AD" w:rsidRPr="00913D96">
        <w:rPr>
          <w:color w:val="000000"/>
        </w:rPr>
        <w:t>e</w:t>
      </w:r>
      <w:r w:rsidR="00913D96" w:rsidRPr="00913D96">
        <w:rPr>
          <w:color w:val="000000"/>
        </w:rPr>
        <w:t xml:space="preserve"> </w:t>
      </w:r>
      <w:r w:rsidR="001414AD" w:rsidRPr="00913D96">
        <w:rPr>
          <w:color w:val="000000"/>
        </w:rPr>
        <w:t>Ft került kimutatásra.</w:t>
      </w:r>
    </w:p>
    <w:p w:rsidR="005B5539" w:rsidRPr="0050154B" w:rsidRDefault="005B5539" w:rsidP="00AE1641">
      <w:pPr>
        <w:pStyle w:val="Szvegtrzs"/>
        <w:spacing w:after="0"/>
        <w:jc w:val="both"/>
        <w:rPr>
          <w:szCs w:val="24"/>
          <w:highlight w:val="yellow"/>
        </w:rPr>
      </w:pPr>
    </w:p>
    <w:p w:rsidR="005414C9" w:rsidRPr="005414C9" w:rsidRDefault="00C364D0" w:rsidP="005414C9">
      <w:pPr>
        <w:tabs>
          <w:tab w:val="left" w:pos="5700"/>
        </w:tabs>
        <w:jc w:val="both"/>
      </w:pPr>
      <w:r w:rsidRPr="00913D96">
        <w:rPr>
          <w:szCs w:val="24"/>
        </w:rPr>
        <w:t xml:space="preserve">Az aktív időbeli elhatárolások mérleg értéke 10 576 e Ft, melyből az eredményszemléletű bevételek </w:t>
      </w:r>
      <w:r w:rsidR="005B5539" w:rsidRPr="00913D96">
        <w:rPr>
          <w:szCs w:val="24"/>
        </w:rPr>
        <w:t xml:space="preserve">aktív időbeli </w:t>
      </w:r>
      <w:r w:rsidRPr="00913D96">
        <w:rPr>
          <w:szCs w:val="24"/>
        </w:rPr>
        <w:t>elhatárolása 5 159 e Ft, a költségek ráfordítások aktív időbeli elhatárolása 5 417 e Ft.</w:t>
      </w:r>
      <w:r w:rsidR="00472C2A">
        <w:rPr>
          <w:szCs w:val="24"/>
        </w:rPr>
        <w:t xml:space="preserve"> </w:t>
      </w:r>
      <w:r w:rsidR="005414C9" w:rsidRPr="00913D96">
        <w:t>A pénzügyi számvitelben aktív időbeli elhatárolás alá kerültek az előre beszedett térítési díjak, valamint az előre kifizetett díjakból a következő évre vonatkozó értékek.</w:t>
      </w:r>
    </w:p>
    <w:p w:rsidR="00AE1641" w:rsidRDefault="00AE1641" w:rsidP="00AE1641">
      <w:pPr>
        <w:pStyle w:val="Szvegtrzs"/>
        <w:spacing w:after="0"/>
        <w:jc w:val="both"/>
        <w:rPr>
          <w:szCs w:val="24"/>
        </w:rPr>
      </w:pPr>
    </w:p>
    <w:p w:rsidR="00587AB4" w:rsidRDefault="009B0521" w:rsidP="00AA4697">
      <w:pPr>
        <w:pStyle w:val="Szvegtrzs"/>
        <w:spacing w:after="0"/>
        <w:jc w:val="both"/>
        <w:rPr>
          <w:b/>
          <w:u w:val="single"/>
        </w:rPr>
      </w:pPr>
      <w:r w:rsidRPr="00077EDF">
        <w:t xml:space="preserve">Forrás oldalon összességében szintén </w:t>
      </w:r>
      <w:r w:rsidR="00AE1641" w:rsidRPr="00077EDF">
        <w:t>123 569</w:t>
      </w:r>
      <w:r w:rsidRPr="00077EDF">
        <w:t xml:space="preserve"> e Ft-tal </w:t>
      </w:r>
      <w:r w:rsidR="00AE1641" w:rsidRPr="00077EDF">
        <w:t>csökkentek</w:t>
      </w:r>
      <w:r w:rsidRPr="00077EDF">
        <w:t xml:space="preserve"> az önkormányzat forrásai, melyen belül a </w:t>
      </w:r>
      <w:r w:rsidR="00AA4697" w:rsidRPr="00077EDF">
        <w:t xml:space="preserve">saját tőke jelentősen növekedett a mérleg szerinti eredmény összegével. A kötelezettségek összességében </w:t>
      </w:r>
      <w:r w:rsidR="00077EDF" w:rsidRPr="00077EDF">
        <w:t xml:space="preserve">81%-kal </w:t>
      </w:r>
      <w:r w:rsidR="00AA4697" w:rsidRPr="00077EDF">
        <w:t xml:space="preserve">csökkenetek </w:t>
      </w:r>
      <w:r w:rsidRPr="00077EDF">
        <w:t>az adósságkonszolidáció következtében</w:t>
      </w:r>
      <w:r w:rsidR="00AA4697" w:rsidRPr="00077EDF">
        <w:t>.</w:t>
      </w:r>
    </w:p>
    <w:p w:rsidR="00587AB4" w:rsidRDefault="00587AB4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5B5539" w:rsidRPr="00380918" w:rsidRDefault="005B5539" w:rsidP="005B5539">
      <w:pPr>
        <w:pStyle w:val="Szvegtrzs"/>
        <w:spacing w:after="0"/>
        <w:jc w:val="both"/>
        <w:rPr>
          <w:szCs w:val="24"/>
        </w:rPr>
      </w:pPr>
      <w:r w:rsidRPr="00380918">
        <w:rPr>
          <w:szCs w:val="24"/>
        </w:rPr>
        <w:t>Az egyéb sajátos forrásoldali elszámolások mérlegértéke 37 399 e Ft</w:t>
      </w:r>
      <w:r w:rsidR="00380918" w:rsidRPr="00380918">
        <w:rPr>
          <w:szCs w:val="24"/>
        </w:rPr>
        <w:t xml:space="preserve">, mely az idegen pénzeszközök között szereplő </w:t>
      </w:r>
      <w:r w:rsidR="0018305C" w:rsidRPr="00380918">
        <w:rPr>
          <w:szCs w:val="24"/>
        </w:rPr>
        <w:t>óvadék számla</w:t>
      </w:r>
      <w:r w:rsidR="00380918" w:rsidRPr="00380918">
        <w:rPr>
          <w:szCs w:val="24"/>
        </w:rPr>
        <w:t xml:space="preserve"> </w:t>
      </w:r>
      <w:r w:rsidR="00380918">
        <w:rPr>
          <w:szCs w:val="24"/>
        </w:rPr>
        <w:t>egyenlegét</w:t>
      </w:r>
      <w:r w:rsidR="00380918" w:rsidRPr="00380918">
        <w:rPr>
          <w:szCs w:val="24"/>
        </w:rPr>
        <w:t xml:space="preserve"> tartalmazza.</w:t>
      </w:r>
    </w:p>
    <w:p w:rsidR="005B5539" w:rsidRPr="0018305C" w:rsidRDefault="005B5539" w:rsidP="005B5539">
      <w:pPr>
        <w:pStyle w:val="Szvegtrzs"/>
        <w:spacing w:after="0"/>
        <w:jc w:val="both"/>
        <w:rPr>
          <w:szCs w:val="24"/>
          <w:highlight w:val="yellow"/>
        </w:rPr>
      </w:pPr>
    </w:p>
    <w:p w:rsidR="005414C9" w:rsidRDefault="005B5539" w:rsidP="005414C9">
      <w:pPr>
        <w:tabs>
          <w:tab w:val="left" w:pos="5700"/>
        </w:tabs>
        <w:jc w:val="both"/>
        <w:rPr>
          <w:rFonts w:ascii="Bookman Old Style" w:hAnsi="Bookman Old Style"/>
          <w:b/>
          <w:i/>
          <w:u w:val="single"/>
        </w:rPr>
      </w:pPr>
      <w:r w:rsidRPr="00FA0CA9">
        <w:rPr>
          <w:szCs w:val="24"/>
        </w:rPr>
        <w:t xml:space="preserve">A passzív időbeli elhatárolások mérleg értéke 440 554 e Ft, melyből az eredményszemléletű bevételek passzív időbeli elhatárolása 25 973 e Ft, a költségek ráfordítások </w:t>
      </w:r>
      <w:r w:rsidR="00401794" w:rsidRPr="00FA0CA9">
        <w:rPr>
          <w:szCs w:val="24"/>
        </w:rPr>
        <w:t>passz</w:t>
      </w:r>
      <w:r w:rsidRPr="00FA0CA9">
        <w:rPr>
          <w:szCs w:val="24"/>
        </w:rPr>
        <w:t>ív időbeli elhatárolása 414 581 e Ft.</w:t>
      </w:r>
      <w:r w:rsidR="00AE314A" w:rsidRPr="00FA0CA9">
        <w:rPr>
          <w:szCs w:val="24"/>
        </w:rPr>
        <w:t xml:space="preserve"> </w:t>
      </w:r>
      <w:r w:rsidR="005414C9" w:rsidRPr="00FA0CA9">
        <w:t>Passzív időbeli elhatárolásként kerültek elszámolásra az utólagosan</w:t>
      </w:r>
      <w:r w:rsidR="005414C9" w:rsidRPr="005414C9">
        <w:t xml:space="preserve"> beszedett térítési díjak, a költségek között pedig a 2014. évi 12. havi időközi kifizetéssel korrigált bérek.</w:t>
      </w:r>
    </w:p>
    <w:p w:rsidR="005B5539" w:rsidRDefault="005B5539" w:rsidP="005B5539">
      <w:pPr>
        <w:pStyle w:val="Szvegtrzs"/>
        <w:spacing w:after="0"/>
        <w:jc w:val="both"/>
        <w:rPr>
          <w:szCs w:val="24"/>
        </w:rPr>
      </w:pPr>
    </w:p>
    <w:p w:rsidR="00077EDF" w:rsidRDefault="00077EDF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rPr>
          <w:b/>
          <w:u w:val="single"/>
        </w:rPr>
      </w:pPr>
      <w:r w:rsidRPr="00852201">
        <w:rPr>
          <w:b/>
          <w:u w:val="single"/>
        </w:rPr>
        <w:t>VIII. Adósságállomány alakulása</w:t>
      </w:r>
    </w:p>
    <w:p w:rsidR="00587AB4" w:rsidRDefault="00587AB4">
      <w:pPr>
        <w:pStyle w:val="lfej"/>
        <w:tabs>
          <w:tab w:val="clear" w:pos="4536"/>
          <w:tab w:val="clear" w:pos="9072"/>
        </w:tabs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Pesterzsébet Önkormányzatának 201</w:t>
      </w:r>
      <w:r w:rsidR="00705F76">
        <w:t>4</w:t>
      </w:r>
      <w:r>
        <w:t>. évi záró adósság állománya az alábbiak szerint alakult: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</w:pPr>
    </w:p>
    <w:p w:rsidR="00705F76" w:rsidRPr="0070235E" w:rsidRDefault="00705F76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>Költségvetési évben esedékes kötelezettségek</w:t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  <w:t>64 956 e Ft</w:t>
      </w:r>
    </w:p>
    <w:p w:rsidR="00705F76" w:rsidRDefault="00705F76">
      <w:pPr>
        <w:pStyle w:val="lfej"/>
        <w:tabs>
          <w:tab w:val="clear" w:pos="4536"/>
          <w:tab w:val="clear" w:pos="9072"/>
        </w:tabs>
        <w:jc w:val="both"/>
      </w:pPr>
      <w:r>
        <w:t>Személyi juttatásokra</w:t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  <w:t xml:space="preserve">  1 917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Dologi 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36 624 e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Beruházásokra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25 057</w:t>
      </w:r>
      <w:r w:rsidR="009B0521">
        <w:t xml:space="preserve"> e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Felújításokra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1 358</w:t>
      </w:r>
      <w:r w:rsidR="009B0521">
        <w:t xml:space="preserve">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</w:p>
    <w:p w:rsidR="00587AB4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>
        <w:rPr>
          <w:b/>
          <w:i/>
        </w:rPr>
        <w:t>Költségvetési évet követően esedékes kötelezettségek</w:t>
      </w:r>
      <w:r>
        <w:rPr>
          <w:b/>
          <w:i/>
        </w:rPr>
        <w:tab/>
      </w:r>
      <w:r>
        <w:rPr>
          <w:b/>
          <w:i/>
        </w:rPr>
        <w:tab/>
        <w:t>43 283</w:t>
      </w:r>
      <w:r w:rsidR="009B0521">
        <w:rPr>
          <w:b/>
          <w:i/>
        </w:rPr>
        <w:t xml:space="preserve"> e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Dolo</w:t>
      </w:r>
      <w:r w:rsidR="00423997">
        <w:t>gi</w:t>
      </w:r>
      <w:r w:rsidR="009D6ABE">
        <w:t xml:space="preserve"> </w:t>
      </w:r>
      <w:r>
        <w:t>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508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Finanszírozási kiadásokra</w:t>
      </w:r>
      <w:r>
        <w:tab/>
      </w:r>
      <w:r>
        <w:tab/>
      </w:r>
      <w:r>
        <w:tab/>
      </w:r>
      <w:r>
        <w:tab/>
      </w:r>
      <w:r>
        <w:tab/>
      </w:r>
      <w:r>
        <w:tab/>
        <w:t>42 775 e Ft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70235E" w:rsidRP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 xml:space="preserve">Kötelezettség jellegű sajtos elszámolások </w:t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Pr="0070235E">
        <w:rPr>
          <w:b/>
          <w:i/>
        </w:rPr>
        <w:tab/>
        <w:t xml:space="preserve">          370 963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Kapott előlegek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363 656 e Ft</w:t>
      </w:r>
    </w:p>
    <w:p w:rsidR="0070235E" w:rsidRP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Más szervezetet megillető bevételek elszámolása</w:t>
      </w:r>
      <w:r>
        <w:tab/>
      </w:r>
      <w:r>
        <w:tab/>
      </w:r>
      <w:r>
        <w:tab/>
        <w:t xml:space="preserve">  7 307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Külföldi hitelezőkkel szemben fennálló adósságállomány nem volt. Pesterzsébet Önkormányzatának rövid lejáratú kötelezettségei a 201</w:t>
      </w:r>
      <w:r w:rsidR="0070235E">
        <w:t>3</w:t>
      </w:r>
      <w:r>
        <w:t xml:space="preserve">. évhez képest </w:t>
      </w:r>
      <w:r w:rsidR="0070235E">
        <w:t xml:space="preserve">2 011 667 </w:t>
      </w:r>
      <w:r>
        <w:t xml:space="preserve">e Ft-tal csökkent, melynek oka </w:t>
      </w:r>
      <w:r w:rsidR="00CF323F">
        <w:t>e</w:t>
      </w:r>
      <w:r>
        <w:t xml:space="preserve">gyrészt az adósságkonszolidáció, másrészt az egyéb kötelezettségek jelentős csökkenése. 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F14E45" w:rsidRPr="00F14E45" w:rsidRDefault="00F14E45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Az Önkormányzatnak Magyarország gazdasági stabilitásáról szóló 2011.évi CXCIV törvény 3. §-a szerinti adósságot keletkeztető ügyletei nincsenek. </w:t>
      </w:r>
    </w:p>
    <w:p w:rsidR="00DE0AD0" w:rsidRDefault="00DE0AD0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IX. Több éves kihatással járó kötelezettségek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  <w:highlight w:val="yellow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Pesterzsébet Önkormányzatának Képviselő-testülete több éves kihatással járó kötelezettséget vállalt a Dunaág-Invest, Pesterzsébet Önkormányzata és a Raiffeisen Bank megállapodása alapján, helytállási kötelezettség felmerülése esetén</w:t>
      </w:r>
      <w:r w:rsidR="00565728">
        <w:rPr>
          <w:color w:val="000000"/>
        </w:rPr>
        <w:t>, melynek összege 707 273 e Ft</w:t>
      </w:r>
      <w:r>
        <w:rPr>
          <w:color w:val="000000"/>
        </w:rPr>
        <w:t xml:space="preserve">. 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FF0000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A folyamatban lévő, illetve lezárt pályázatok esetében a fenntartási és nyomon követési idő a projekt megvalósításának befejezésétől számított 5 év.</w:t>
      </w:r>
    </w:p>
    <w:p w:rsidR="00AE52F1" w:rsidRDefault="00AE52F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X. Közvetett támogatások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>Pesterzsébet Önkormányzata által nyújtott 201</w:t>
      </w:r>
      <w:r w:rsidR="00B87E35">
        <w:rPr>
          <w:color w:val="000000"/>
        </w:rPr>
        <w:t>4</w:t>
      </w:r>
      <w:r>
        <w:rPr>
          <w:color w:val="000000"/>
        </w:rPr>
        <w:t xml:space="preserve">. évi közvetett támogatásokat a </w:t>
      </w:r>
      <w:r w:rsidR="00CF323F">
        <w:rPr>
          <w:color w:val="000000"/>
        </w:rPr>
        <w:t>23</w:t>
      </w:r>
      <w:r>
        <w:rPr>
          <w:color w:val="000000"/>
        </w:rPr>
        <w:t>.</w:t>
      </w:r>
      <w:r w:rsidR="00CF323F">
        <w:rPr>
          <w:color w:val="000000"/>
        </w:rPr>
        <w:t>8. sz.</w:t>
      </w:r>
      <w:r>
        <w:rPr>
          <w:color w:val="000000"/>
        </w:rPr>
        <w:t xml:space="preserve"> számú melléklet</w:t>
      </w:r>
      <w:r w:rsidR="00CF323F">
        <w:rPr>
          <w:color w:val="000000"/>
        </w:rPr>
        <w:t xml:space="preserve">, az intézmények által nyújtott közvetett támogatásokat a </w:t>
      </w:r>
      <w:r w:rsidR="00130090">
        <w:rPr>
          <w:color w:val="000000"/>
        </w:rPr>
        <w:t>25.23. sz. melléklet</w:t>
      </w:r>
      <w:r>
        <w:rPr>
          <w:color w:val="000000"/>
        </w:rPr>
        <w:t xml:space="preserve"> tartalmazza.</w:t>
      </w:r>
    </w:p>
    <w:p w:rsidR="00587AB4" w:rsidRDefault="00587AB4">
      <w:pPr>
        <w:jc w:val="both"/>
        <w:rPr>
          <w:color w:val="000000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Intézmények</w:t>
      </w:r>
    </w:p>
    <w:p w:rsidR="00587AB4" w:rsidRPr="00DF015B" w:rsidRDefault="009B0521">
      <w:pPr>
        <w:jc w:val="both"/>
        <w:rPr>
          <w:color w:val="000000"/>
        </w:rPr>
      </w:pPr>
      <w:r>
        <w:rPr>
          <w:color w:val="000000"/>
        </w:rPr>
        <w:t xml:space="preserve">Az ellátottak térítési díjának kedvezménye </w:t>
      </w:r>
      <w:r w:rsidR="00130090">
        <w:rPr>
          <w:color w:val="000000"/>
        </w:rPr>
        <w:t>119</w:t>
      </w:r>
      <w:r w:rsidR="00973C2A">
        <w:rPr>
          <w:color w:val="000000"/>
        </w:rPr>
        <w:t xml:space="preserve"> </w:t>
      </w:r>
      <w:r w:rsidR="00130090">
        <w:rPr>
          <w:color w:val="000000"/>
        </w:rPr>
        <w:t>088</w:t>
      </w:r>
      <w:r>
        <w:rPr>
          <w:color w:val="000000"/>
        </w:rPr>
        <w:t xml:space="preserve"> e Ft - az intézményektől kapott információk </w:t>
      </w:r>
      <w:r w:rsidRPr="00DF015B">
        <w:rPr>
          <w:color w:val="000000"/>
        </w:rPr>
        <w:t xml:space="preserve">alapján -, mely </w:t>
      </w:r>
      <w:r w:rsidR="00130090" w:rsidRPr="00DF015B">
        <w:rPr>
          <w:color w:val="000000"/>
        </w:rPr>
        <w:t xml:space="preserve">kis mértékben alatta marad </w:t>
      </w:r>
      <w:r w:rsidRPr="00DF015B">
        <w:rPr>
          <w:color w:val="000000"/>
        </w:rPr>
        <w:t>a tervezett összeg</w:t>
      </w:r>
      <w:r w:rsidR="00130090" w:rsidRPr="00DF015B">
        <w:rPr>
          <w:color w:val="000000"/>
        </w:rPr>
        <w:t>nek</w:t>
      </w:r>
      <w:r w:rsidRPr="00DF015B">
        <w:rPr>
          <w:color w:val="000000"/>
        </w:rPr>
        <w:t>. A közvetett támogatás törvényi előírás alapján került megállapításra, a rendszeres gyermekvédelmi támogatásban részesülő gyermekek és a három, illetve többgyermekes családok esetében.</w:t>
      </w:r>
    </w:p>
    <w:p w:rsidR="00130090" w:rsidRPr="00130090" w:rsidRDefault="00130090" w:rsidP="00130090">
      <w:pPr>
        <w:pStyle w:val="Szvegtrzs2"/>
        <w:rPr>
          <w:b w:val="0"/>
          <w:i w:val="0"/>
        </w:rPr>
      </w:pPr>
      <w:r w:rsidRPr="00DF015B">
        <w:rPr>
          <w:b w:val="0"/>
          <w:i w:val="0"/>
          <w:color w:val="000000"/>
        </w:rPr>
        <w:t>A helyiségek, eszközök hasznosításából származó bevételből nyújtott kedvezmény 2 086 e Ft,</w:t>
      </w:r>
      <w:r w:rsidR="00C61F5B">
        <w:rPr>
          <w:b w:val="0"/>
          <w:i w:val="0"/>
          <w:color w:val="000000"/>
        </w:rPr>
        <w:t xml:space="preserve"> </w:t>
      </w:r>
      <w:r w:rsidRPr="00DF015B">
        <w:rPr>
          <w:b w:val="0"/>
          <w:i w:val="0"/>
          <w:color w:val="000000"/>
        </w:rPr>
        <w:t xml:space="preserve">az </w:t>
      </w:r>
      <w:r w:rsidRPr="00DF015B">
        <w:rPr>
          <w:b w:val="0"/>
          <w:i w:val="0"/>
        </w:rPr>
        <w:t>egyéb nyújtott kedvezmény vagy kölcsön elengedésének összege 11 385 e Ft, mely csak a Csili Művelődési Központnál fordult elő, mert a Képviselő-testület rendeletben határozza meg azokat a szolgáltatásokat melyek kedvezményesen vehetők igénybe.</w:t>
      </w:r>
    </w:p>
    <w:p w:rsidR="00130090" w:rsidRPr="00130090" w:rsidRDefault="00130090" w:rsidP="00130090"/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Önkormányzat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>A helyi adókkal kapcsolatosan a táblázat adatai a 201</w:t>
      </w:r>
      <w:r w:rsidR="00130090">
        <w:rPr>
          <w:color w:val="000000"/>
        </w:rPr>
        <w:t>4</w:t>
      </w:r>
      <w:r>
        <w:rPr>
          <w:color w:val="000000"/>
        </w:rPr>
        <w:t xml:space="preserve">. évi </w:t>
      </w:r>
      <w:r w:rsidR="00130090">
        <w:rPr>
          <w:color w:val="000000"/>
        </w:rPr>
        <w:t xml:space="preserve">telekadó, </w:t>
      </w:r>
      <w:r>
        <w:rPr>
          <w:color w:val="000000"/>
        </w:rPr>
        <w:t>építményadó, gépjárműadó méltányosságból történt elengedésére vonatkozó adatokat tartalmazza.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Az építmény- és telekadó esetében a törvényi mentességeken felül magányszemélyek részére </w:t>
      </w:r>
      <w:r w:rsidRPr="009B6CC4">
        <w:rPr>
          <w:color w:val="000000"/>
        </w:rPr>
        <w:t>állapít meg önkormányzati mentességet a helyi építmény- és telekadó rendelet. A gépjárműadóról szóló 1991. évi LXXXII. trv. vonatkozó szakaszai értelmében az önkormányzat által nem adható sem kedvezmény, sem mentesség. A táblázat a méltányosságból történő gépjárműadó elengedés adatát tartalmazza.</w:t>
      </w:r>
    </w:p>
    <w:p w:rsidR="00587AB4" w:rsidRDefault="00587AB4">
      <w:pPr>
        <w:jc w:val="both"/>
        <w:rPr>
          <w:color w:val="000000"/>
        </w:rPr>
      </w:pPr>
    </w:p>
    <w:p w:rsidR="00587AB4" w:rsidRPr="00130090" w:rsidRDefault="009B0521">
      <w:pPr>
        <w:pStyle w:val="Szvegtrzs2"/>
        <w:rPr>
          <w:b w:val="0"/>
          <w:i w:val="0"/>
        </w:rPr>
      </w:pPr>
      <w:r w:rsidRPr="00130090">
        <w:rPr>
          <w:b w:val="0"/>
          <w:i w:val="0"/>
        </w:rPr>
        <w:t xml:space="preserve">A helyiségek hasznosításából származó bevételből nyújtott kedvezmény 57 </w:t>
      </w:r>
      <w:r w:rsidR="00130090" w:rsidRPr="00130090">
        <w:rPr>
          <w:b w:val="0"/>
          <w:i w:val="0"/>
        </w:rPr>
        <w:t>216</w:t>
      </w:r>
      <w:r w:rsidRPr="00130090">
        <w:rPr>
          <w:b w:val="0"/>
          <w:i w:val="0"/>
        </w:rPr>
        <w:t xml:space="preserve"> e Ft</w:t>
      </w:r>
      <w:r w:rsidR="00130090" w:rsidRPr="00130090">
        <w:rPr>
          <w:b w:val="0"/>
          <w:i w:val="0"/>
        </w:rPr>
        <w:t>.</w:t>
      </w:r>
    </w:p>
    <w:p w:rsidR="00130090" w:rsidRDefault="00130090">
      <w:pPr>
        <w:pStyle w:val="Cmsor8"/>
      </w:pPr>
    </w:p>
    <w:p w:rsidR="00587AB4" w:rsidRDefault="009B0521">
      <w:pPr>
        <w:pStyle w:val="Cmsor8"/>
      </w:pPr>
      <w:r>
        <w:t>XI. Pénzeszköz változás</w:t>
      </w:r>
    </w:p>
    <w:p w:rsidR="00587AB4" w:rsidRDefault="00587AB4">
      <w:pPr>
        <w:jc w:val="both"/>
      </w:pPr>
    </w:p>
    <w:p w:rsidR="00587AB4" w:rsidRDefault="009B0521" w:rsidP="0028774B">
      <w:pPr>
        <w:jc w:val="both"/>
      </w:pPr>
      <w:r>
        <w:t>Pesterzsébet Önkormányzatának pénzeszközei 201</w:t>
      </w:r>
      <w:r w:rsidR="00130090">
        <w:t>3</w:t>
      </w:r>
      <w:r>
        <w:t xml:space="preserve">. évhez viszonyítva nagymértékben, </w:t>
      </w:r>
      <w:r w:rsidR="00130090">
        <w:t>23</w:t>
      </w:r>
      <w:r w:rsidR="00D80973">
        <w:t xml:space="preserve">2 239 </w:t>
      </w:r>
      <w:r w:rsidRPr="00130090">
        <w:rPr>
          <w:color w:val="000000"/>
        </w:rPr>
        <w:t>e Ft-</w:t>
      </w:r>
      <w:r w:rsidR="00130090">
        <w:t>tal nőttek, melyet a 4. sz. melléklet mutat be.</w:t>
      </w:r>
    </w:p>
    <w:p w:rsidR="0028774B" w:rsidRDefault="0028774B" w:rsidP="0028774B">
      <w:pPr>
        <w:pStyle w:val="Szvegtrzs"/>
        <w:spacing w:after="0"/>
        <w:rPr>
          <w:b/>
          <w:u w:val="single"/>
        </w:rPr>
      </w:pPr>
    </w:p>
    <w:p w:rsidR="00587AB4" w:rsidRDefault="009B0521" w:rsidP="0028774B">
      <w:pPr>
        <w:pStyle w:val="Szvegtrzs"/>
        <w:spacing w:after="0"/>
        <w:jc w:val="both"/>
        <w:rPr>
          <w:b/>
          <w:u w:val="single"/>
        </w:rPr>
      </w:pPr>
      <w:r>
        <w:rPr>
          <w:b/>
          <w:u w:val="single"/>
        </w:rPr>
        <w:t>XII. Önkormányzat tulajdonában álló gazdálkodó szervezetek működéséből származó kötelezettségek</w:t>
      </w:r>
    </w:p>
    <w:p w:rsidR="00973C2A" w:rsidRDefault="00973C2A">
      <w:pPr>
        <w:pStyle w:val="Szvegtrzs"/>
        <w:spacing w:after="0"/>
        <w:jc w:val="both"/>
      </w:pPr>
    </w:p>
    <w:p w:rsidR="0028774B" w:rsidRDefault="009B0521">
      <w:pPr>
        <w:pStyle w:val="Szvegtrzs"/>
        <w:spacing w:after="0"/>
        <w:jc w:val="both"/>
      </w:pPr>
      <w:r>
        <w:t xml:space="preserve">Az Önkormányzat tulajdonában álló gazdasági társaságok működésből származó </w:t>
      </w:r>
      <w:r w:rsidRPr="001414AD">
        <w:t xml:space="preserve">kötelezettsége összesen </w:t>
      </w:r>
      <w:r w:rsidR="0028774B" w:rsidRPr="001414AD">
        <w:t>247 449</w:t>
      </w:r>
      <w:r w:rsidRPr="001414AD">
        <w:t xml:space="preserve"> e Ft, melyet a </w:t>
      </w:r>
      <w:r w:rsidR="0028774B" w:rsidRPr="001414AD">
        <w:t>7</w:t>
      </w:r>
      <w:r w:rsidRPr="001414AD">
        <w:t>. sz. melléklet tartalmaz.</w:t>
      </w:r>
      <w:r>
        <w:t xml:space="preserve"> </w:t>
      </w:r>
    </w:p>
    <w:p w:rsidR="00587AB4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>
        <w:lastRenderedPageBreak/>
        <w:t>Az Integrit XX. Kft. kötelezettsége összesen 23 0</w:t>
      </w:r>
      <w:r w:rsidR="0028774B">
        <w:t>5</w:t>
      </w:r>
      <w:r>
        <w:t xml:space="preserve">9 e Ft, valamint pótbefizetés miatti kötelezettsége az önkormányzat felé 29 445 e Ft. </w:t>
      </w:r>
    </w:p>
    <w:p w:rsidR="00587AB4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>
        <w:t xml:space="preserve">A Pesterzsébeti Városfejlesztő Kft. kötelezettsége </w:t>
      </w:r>
      <w:r w:rsidR="0028774B">
        <w:t>7 650</w:t>
      </w:r>
      <w:r>
        <w:t xml:space="preserve"> e Ft, pótbefizetésből származó kötelezettsége 13 710 e Ft.</w:t>
      </w:r>
    </w:p>
    <w:p w:rsidR="00587AB4" w:rsidRPr="001414AD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 w:rsidRPr="001414AD">
        <w:t xml:space="preserve">A Pesterzsébet Jégcsarnok Kft. kötelezettsége összesen </w:t>
      </w:r>
      <w:r w:rsidR="001414AD" w:rsidRPr="001414AD">
        <w:t>216 740</w:t>
      </w:r>
      <w:r w:rsidRPr="001414AD">
        <w:t xml:space="preserve"> e Ft, melyből </w:t>
      </w:r>
      <w:r w:rsidR="001414AD" w:rsidRPr="001414AD">
        <w:t>67 445</w:t>
      </w:r>
      <w:r w:rsidRPr="001414AD">
        <w:t xml:space="preserve"> e Ft önkormányzat által nyújtott kölcsönből, 86 309 jégidőből származó kötelezettség az önkormányzat felé, valamint egyéb kötelezettség </w:t>
      </w:r>
      <w:r w:rsidR="001414AD" w:rsidRPr="001414AD">
        <w:t>62 986</w:t>
      </w:r>
      <w:r w:rsidRPr="001414AD">
        <w:t xml:space="preserve"> e Ft. </w:t>
      </w:r>
      <w:r w:rsidR="001414AD" w:rsidRPr="001414AD">
        <w:t>A Pesterzsébet Jégcsarnok Kft.-nek t</w:t>
      </w:r>
      <w:r w:rsidRPr="001414AD">
        <w:t>ovábbi kötelezettsége van</w:t>
      </w:r>
      <w:r w:rsidR="001414AD" w:rsidRPr="001414AD">
        <w:t xml:space="preserve"> </w:t>
      </w:r>
      <w:r w:rsidRPr="001414AD">
        <w:t>112 724 e Ft összegben az önkormányzat felé pótbefizetés miatt.</w:t>
      </w:r>
    </w:p>
    <w:p w:rsidR="001414AD" w:rsidRDefault="001414AD">
      <w:pPr>
        <w:pStyle w:val="Szvegtrzs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XIII. Befolyásoló tényezők a beszámolási időszakban</w:t>
      </w:r>
    </w:p>
    <w:p w:rsidR="00587AB4" w:rsidRDefault="00587AB4">
      <w:pPr>
        <w:pStyle w:val="Szvegtrzs"/>
        <w:spacing w:after="0"/>
        <w:jc w:val="both"/>
      </w:pPr>
    </w:p>
    <w:p w:rsidR="00587AB4" w:rsidRDefault="009B0521">
      <w:pPr>
        <w:pStyle w:val="Szvegtrzs"/>
        <w:spacing w:after="0"/>
        <w:jc w:val="both"/>
      </w:pPr>
      <w:r>
        <w:t xml:space="preserve">A tevékenységet befolyásoló tényezők a beszámolási időszak során nem voltak.      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XIV. Közalapítványok, alapítványok támogatása, térítésmenetesen juttatott eszközök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587AB4" w:rsidRDefault="009B0521">
      <w:pPr>
        <w:pStyle w:val="Szvegtrzs"/>
        <w:spacing w:after="0"/>
        <w:jc w:val="both"/>
      </w:pPr>
      <w:r>
        <w:t>Közalapítványoknak, alapítványoknak működési célra összesen 1</w:t>
      </w:r>
      <w:r w:rsidR="004C20B7">
        <w:t>3</w:t>
      </w:r>
      <w:r>
        <w:t xml:space="preserve"> esetben nyújtottunk támogatást, összesen 2 </w:t>
      </w:r>
      <w:r w:rsidR="000F59AF">
        <w:t>484</w:t>
      </w:r>
      <w:r>
        <w:t xml:space="preserve"> e Ft értékben. </w:t>
      </w:r>
    </w:p>
    <w:p w:rsidR="000B3B50" w:rsidRDefault="000B3B50">
      <w:pPr>
        <w:pStyle w:val="Szvegtrzs"/>
        <w:spacing w:after="0"/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XV. Számviteli politikában és az ahhoz kapcsolódó szabályzatokban történő változás</w:t>
      </w:r>
    </w:p>
    <w:p w:rsidR="00587AB4" w:rsidRDefault="00587AB4">
      <w:pPr>
        <w:pStyle w:val="Szvegtrzs"/>
        <w:spacing w:after="0"/>
        <w:rPr>
          <w:highlight w:val="yellow"/>
        </w:rPr>
      </w:pPr>
    </w:p>
    <w:p w:rsidR="00587AB4" w:rsidRDefault="009B0521">
      <w:pPr>
        <w:pStyle w:val="Szvegtrzs"/>
        <w:spacing w:after="0"/>
        <w:jc w:val="both"/>
      </w:pPr>
      <w:r>
        <w:t>2014.-ben az alábbi szabályzatok módosítására került sor:</w:t>
      </w:r>
    </w:p>
    <w:p w:rsidR="00587AB4" w:rsidRDefault="009B0521" w:rsidP="001E3FB4">
      <w:pPr>
        <w:pStyle w:val="Szvegtrzs"/>
        <w:numPr>
          <w:ilvl w:val="0"/>
          <w:numId w:val="4"/>
        </w:numPr>
        <w:tabs>
          <w:tab w:val="left" w:pos="720"/>
        </w:tabs>
        <w:spacing w:after="0"/>
        <w:ind w:left="720"/>
        <w:jc w:val="both"/>
      </w:pPr>
      <w:r>
        <w:t>A 2014. évi számviteli változásokra, a rendező mérleg készítésére tekintettel a Számviteli Politika, és az Eszközök és források értékelési szabályzata,</w:t>
      </w:r>
      <w:r w:rsidR="000F59AF">
        <w:t xml:space="preserve"> Számlarend,</w:t>
      </w:r>
    </w:p>
    <w:p w:rsidR="00587AB4" w:rsidRDefault="009B0521" w:rsidP="001E3FB4">
      <w:pPr>
        <w:pStyle w:val="Szvegtrzs"/>
        <w:numPr>
          <w:ilvl w:val="0"/>
          <w:numId w:val="4"/>
        </w:numPr>
        <w:tabs>
          <w:tab w:val="left" w:pos="720"/>
        </w:tabs>
        <w:spacing w:after="0"/>
        <w:ind w:left="720"/>
        <w:jc w:val="both"/>
      </w:pPr>
      <w:r>
        <w:t>Gazdálkodási szabályzat az évközi személyi változások miatt</w:t>
      </w:r>
      <w:r w:rsidR="000F59AF">
        <w:t>,</w:t>
      </w:r>
    </w:p>
    <w:p w:rsidR="000F59AF" w:rsidRDefault="000F59AF" w:rsidP="001E3FB4">
      <w:pPr>
        <w:pStyle w:val="Szvegtrzs"/>
        <w:numPr>
          <w:ilvl w:val="0"/>
          <w:numId w:val="4"/>
        </w:numPr>
        <w:tabs>
          <w:tab w:val="left" w:pos="720"/>
        </w:tabs>
        <w:spacing w:after="0"/>
        <w:ind w:left="720"/>
        <w:jc w:val="both"/>
      </w:pPr>
      <w:r>
        <w:t>Pénz és értékkezelési szabályzat.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XVI. Könyvvizsgálat</w:t>
      </w:r>
    </w:p>
    <w:p w:rsidR="00587AB4" w:rsidRDefault="00587AB4">
      <w:pPr>
        <w:pStyle w:val="Szvegtrzs"/>
        <w:spacing w:after="0"/>
      </w:pPr>
    </w:p>
    <w:p w:rsidR="00587AB4" w:rsidRDefault="009B0521">
      <w:pPr>
        <w:pStyle w:val="Szvegtrzs"/>
        <w:spacing w:after="0"/>
      </w:pPr>
      <w:r w:rsidRPr="00DF015B">
        <w:t xml:space="preserve">Pesterzsébet Önkormányzata által könyvvizsgálatért kifizetett összeg </w:t>
      </w:r>
      <w:r w:rsidR="00DF015B" w:rsidRPr="00DF015B">
        <w:t>3 791</w:t>
      </w:r>
      <w:r w:rsidRPr="00DF015B">
        <w:t xml:space="preserve"> e Ft + ÁFA.</w:t>
      </w:r>
    </w:p>
    <w:p w:rsidR="00587AB4" w:rsidRDefault="00587AB4">
      <w:pPr>
        <w:rPr>
          <w:b/>
          <w:u w:val="single"/>
        </w:rPr>
      </w:pPr>
    </w:p>
    <w:p w:rsidR="00587AB4" w:rsidRDefault="009B0521">
      <w:pPr>
        <w:rPr>
          <w:b/>
          <w:u w:val="single"/>
        </w:rPr>
      </w:pPr>
      <w:r>
        <w:rPr>
          <w:b/>
          <w:u w:val="single"/>
        </w:rPr>
        <w:t>XVII. Egyebek</w:t>
      </w:r>
    </w:p>
    <w:p w:rsidR="00587AB4" w:rsidRDefault="00587AB4">
      <w:pPr>
        <w:rPr>
          <w:b/>
          <w:u w:val="single"/>
        </w:rPr>
      </w:pP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Önkormányzati vagyon vagyonkezelésbe adására </w:t>
      </w:r>
      <w:r w:rsidR="000F59AF">
        <w:t xml:space="preserve">és térítésmentes átadására </w:t>
      </w:r>
      <w:r>
        <w:t>201</w:t>
      </w:r>
      <w:r w:rsidR="000F59AF">
        <w:t>4</w:t>
      </w:r>
      <w:r>
        <w:t>. évben nem került sor.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Az Önkormányzat, a Polgármesteri Hivatal és az intézmények nem kötöttek olyan megállapodást, szerződést, mely a következő évi gazdálkodást befolyásolhatja, és nem szerepel a tárgyévi könyvviteli mérlegben. 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>Az ellenőrzések által feltárt jelentős összegű hiba 201</w:t>
      </w:r>
      <w:r w:rsidR="000F59AF">
        <w:t>4</w:t>
      </w:r>
      <w:r>
        <w:t xml:space="preserve">. évben nem volt.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>A megbízható és valós képet lényegesen befolyásoló hiba nem került feltárásra</w:t>
      </w:r>
      <w:r w:rsidR="000F59AF">
        <w:t>.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>A beszámolási időszakban olyan esemény nem volt, amely még a költségvetési tervezés időszakában nem volt ismert, illetve pénzügyileg nem került rendezésre.</w:t>
      </w:r>
    </w:p>
    <w:p w:rsidR="009B0521" w:rsidRDefault="009B0521">
      <w:pPr>
        <w:tabs>
          <w:tab w:val="left" w:pos="360"/>
        </w:tabs>
        <w:jc w:val="both"/>
      </w:pPr>
    </w:p>
    <w:p w:rsidR="001A3340" w:rsidRDefault="001A3340">
      <w:pPr>
        <w:tabs>
          <w:tab w:val="left" w:pos="360"/>
        </w:tabs>
        <w:jc w:val="both"/>
      </w:pPr>
    </w:p>
    <w:p w:rsidR="001A3340" w:rsidRDefault="001A3340">
      <w:pPr>
        <w:tabs>
          <w:tab w:val="left" w:pos="360"/>
        </w:tabs>
        <w:jc w:val="both"/>
      </w:pPr>
    </w:p>
    <w:sectPr w:rsidR="001A3340" w:rsidSect="00587AB4">
      <w:foot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6A" w:rsidRDefault="0054516A">
      <w:r>
        <w:separator/>
      </w:r>
    </w:p>
  </w:endnote>
  <w:endnote w:type="continuationSeparator" w:id="0">
    <w:p w:rsidR="0054516A" w:rsidRDefault="005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6A" w:rsidRDefault="0054516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70BB">
      <w:rPr>
        <w:rStyle w:val="Oldalszm"/>
        <w:noProof/>
      </w:rPr>
      <w:t>2</w:t>
    </w:r>
    <w:r>
      <w:rPr>
        <w:rStyle w:val="Oldalszm"/>
      </w:rPr>
      <w:fldChar w:fldCharType="end"/>
    </w:r>
  </w:p>
  <w:p w:rsidR="0054516A" w:rsidRDefault="005451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6A" w:rsidRDefault="0054516A">
      <w:r>
        <w:separator/>
      </w:r>
    </w:p>
  </w:footnote>
  <w:footnote w:type="continuationSeparator" w:id="0">
    <w:p w:rsidR="0054516A" w:rsidRDefault="0054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C0B31E"/>
    <w:lvl w:ilvl="0">
      <w:numFmt w:val="bullet"/>
      <w:lvlText w:val="*"/>
      <w:lvlJc w:val="left"/>
    </w:lvl>
  </w:abstractNum>
  <w:abstractNum w:abstractNumId="1">
    <w:nsid w:val="00892B7C"/>
    <w:multiLevelType w:val="hybridMultilevel"/>
    <w:tmpl w:val="BBEA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FB3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50B0768"/>
    <w:multiLevelType w:val="hybridMultilevel"/>
    <w:tmpl w:val="B8B0D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245"/>
    <w:multiLevelType w:val="hybridMultilevel"/>
    <w:tmpl w:val="2F38CDD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2B26"/>
    <w:multiLevelType w:val="hybridMultilevel"/>
    <w:tmpl w:val="107A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08D0"/>
    <w:multiLevelType w:val="hybridMultilevel"/>
    <w:tmpl w:val="6FFA4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961CD"/>
    <w:multiLevelType w:val="hybridMultilevel"/>
    <w:tmpl w:val="67209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C6D20"/>
    <w:multiLevelType w:val="hybridMultilevel"/>
    <w:tmpl w:val="DDFA7246"/>
    <w:lvl w:ilvl="0" w:tplc="040E000F">
      <w:start w:val="1"/>
      <w:numFmt w:val="decimal"/>
      <w:lvlText w:val="%1."/>
      <w:lvlJc w:val="left"/>
      <w:pPr>
        <w:ind w:left="1153" w:hanging="360"/>
      </w:pPr>
    </w:lvl>
    <w:lvl w:ilvl="1" w:tplc="040E0019" w:tentative="1">
      <w:start w:val="1"/>
      <w:numFmt w:val="lowerLetter"/>
      <w:lvlText w:val="%2."/>
      <w:lvlJc w:val="left"/>
      <w:pPr>
        <w:ind w:left="1873" w:hanging="360"/>
      </w:pPr>
    </w:lvl>
    <w:lvl w:ilvl="2" w:tplc="040E001B" w:tentative="1">
      <w:start w:val="1"/>
      <w:numFmt w:val="lowerRoman"/>
      <w:lvlText w:val="%3."/>
      <w:lvlJc w:val="right"/>
      <w:pPr>
        <w:ind w:left="2593" w:hanging="180"/>
      </w:pPr>
    </w:lvl>
    <w:lvl w:ilvl="3" w:tplc="040E000F" w:tentative="1">
      <w:start w:val="1"/>
      <w:numFmt w:val="decimal"/>
      <w:lvlText w:val="%4."/>
      <w:lvlJc w:val="left"/>
      <w:pPr>
        <w:ind w:left="3313" w:hanging="360"/>
      </w:pPr>
    </w:lvl>
    <w:lvl w:ilvl="4" w:tplc="040E0019" w:tentative="1">
      <w:start w:val="1"/>
      <w:numFmt w:val="lowerLetter"/>
      <w:lvlText w:val="%5."/>
      <w:lvlJc w:val="left"/>
      <w:pPr>
        <w:ind w:left="4033" w:hanging="360"/>
      </w:pPr>
    </w:lvl>
    <w:lvl w:ilvl="5" w:tplc="040E001B" w:tentative="1">
      <w:start w:val="1"/>
      <w:numFmt w:val="lowerRoman"/>
      <w:lvlText w:val="%6."/>
      <w:lvlJc w:val="right"/>
      <w:pPr>
        <w:ind w:left="4753" w:hanging="180"/>
      </w:pPr>
    </w:lvl>
    <w:lvl w:ilvl="6" w:tplc="040E000F" w:tentative="1">
      <w:start w:val="1"/>
      <w:numFmt w:val="decimal"/>
      <w:lvlText w:val="%7."/>
      <w:lvlJc w:val="left"/>
      <w:pPr>
        <w:ind w:left="5473" w:hanging="360"/>
      </w:pPr>
    </w:lvl>
    <w:lvl w:ilvl="7" w:tplc="040E0019" w:tentative="1">
      <w:start w:val="1"/>
      <w:numFmt w:val="lowerLetter"/>
      <w:lvlText w:val="%8."/>
      <w:lvlJc w:val="left"/>
      <w:pPr>
        <w:ind w:left="6193" w:hanging="360"/>
      </w:pPr>
    </w:lvl>
    <w:lvl w:ilvl="8" w:tplc="040E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>
    <w:nsid w:val="71121EC8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732D649B"/>
    <w:multiLevelType w:val="singleLevel"/>
    <w:tmpl w:val="6268B7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E3FB4"/>
    <w:rsid w:val="000006D4"/>
    <w:rsid w:val="00046343"/>
    <w:rsid w:val="000705D5"/>
    <w:rsid w:val="00077EDF"/>
    <w:rsid w:val="00085A1B"/>
    <w:rsid w:val="000934E9"/>
    <w:rsid w:val="000B3B50"/>
    <w:rsid w:val="000C1EA6"/>
    <w:rsid w:val="000E3E7C"/>
    <w:rsid w:val="000F3C0C"/>
    <w:rsid w:val="000F59AF"/>
    <w:rsid w:val="00110208"/>
    <w:rsid w:val="00130090"/>
    <w:rsid w:val="001414AD"/>
    <w:rsid w:val="0015238A"/>
    <w:rsid w:val="00152A76"/>
    <w:rsid w:val="0017394F"/>
    <w:rsid w:val="00173B3D"/>
    <w:rsid w:val="0018305C"/>
    <w:rsid w:val="001A3340"/>
    <w:rsid w:val="001E3FB4"/>
    <w:rsid w:val="001E60D0"/>
    <w:rsid w:val="0022152F"/>
    <w:rsid w:val="00224466"/>
    <w:rsid w:val="00236BDC"/>
    <w:rsid w:val="00256839"/>
    <w:rsid w:val="00263DBC"/>
    <w:rsid w:val="0028774B"/>
    <w:rsid w:val="002A0DCC"/>
    <w:rsid w:val="002A523B"/>
    <w:rsid w:val="00304B6C"/>
    <w:rsid w:val="0033144E"/>
    <w:rsid w:val="00380918"/>
    <w:rsid w:val="00380DD3"/>
    <w:rsid w:val="00396805"/>
    <w:rsid w:val="003B1C20"/>
    <w:rsid w:val="003F6C0B"/>
    <w:rsid w:val="00401794"/>
    <w:rsid w:val="00405407"/>
    <w:rsid w:val="00423997"/>
    <w:rsid w:val="00472C2A"/>
    <w:rsid w:val="00476814"/>
    <w:rsid w:val="004A1E78"/>
    <w:rsid w:val="004C20B7"/>
    <w:rsid w:val="004C74E3"/>
    <w:rsid w:val="004E79D4"/>
    <w:rsid w:val="004F07B8"/>
    <w:rsid w:val="004F2C1C"/>
    <w:rsid w:val="0050154B"/>
    <w:rsid w:val="00522E8A"/>
    <w:rsid w:val="005370BB"/>
    <w:rsid w:val="005414C9"/>
    <w:rsid w:val="00541EE7"/>
    <w:rsid w:val="0054516A"/>
    <w:rsid w:val="00565728"/>
    <w:rsid w:val="005778EA"/>
    <w:rsid w:val="005820CB"/>
    <w:rsid w:val="00587AB4"/>
    <w:rsid w:val="005B419C"/>
    <w:rsid w:val="005B5539"/>
    <w:rsid w:val="005D077A"/>
    <w:rsid w:val="005E4B5C"/>
    <w:rsid w:val="00604448"/>
    <w:rsid w:val="00617341"/>
    <w:rsid w:val="006243B5"/>
    <w:rsid w:val="006252C2"/>
    <w:rsid w:val="00643799"/>
    <w:rsid w:val="00654A7E"/>
    <w:rsid w:val="006604A8"/>
    <w:rsid w:val="00666070"/>
    <w:rsid w:val="00670FCA"/>
    <w:rsid w:val="0068081D"/>
    <w:rsid w:val="006C4810"/>
    <w:rsid w:val="006C6F00"/>
    <w:rsid w:val="006D1CEF"/>
    <w:rsid w:val="006F6B7C"/>
    <w:rsid w:val="0070235E"/>
    <w:rsid w:val="00705F76"/>
    <w:rsid w:val="00711EA7"/>
    <w:rsid w:val="00740C04"/>
    <w:rsid w:val="007741D1"/>
    <w:rsid w:val="007B05BC"/>
    <w:rsid w:val="00825677"/>
    <w:rsid w:val="00852201"/>
    <w:rsid w:val="00854285"/>
    <w:rsid w:val="00856AEF"/>
    <w:rsid w:val="00870168"/>
    <w:rsid w:val="008838D4"/>
    <w:rsid w:val="00891A94"/>
    <w:rsid w:val="008A15F1"/>
    <w:rsid w:val="008A7A46"/>
    <w:rsid w:val="008B5A5D"/>
    <w:rsid w:val="008C5592"/>
    <w:rsid w:val="008C796D"/>
    <w:rsid w:val="008F4DBB"/>
    <w:rsid w:val="0091262B"/>
    <w:rsid w:val="00913D96"/>
    <w:rsid w:val="009166A7"/>
    <w:rsid w:val="00952E42"/>
    <w:rsid w:val="00954307"/>
    <w:rsid w:val="00973C2A"/>
    <w:rsid w:val="009978F5"/>
    <w:rsid w:val="009B0521"/>
    <w:rsid w:val="009B1A72"/>
    <w:rsid w:val="009B6CC4"/>
    <w:rsid w:val="009D0C56"/>
    <w:rsid w:val="009D620A"/>
    <w:rsid w:val="009D6ABE"/>
    <w:rsid w:val="00A30AFB"/>
    <w:rsid w:val="00A61A49"/>
    <w:rsid w:val="00A870AF"/>
    <w:rsid w:val="00A87550"/>
    <w:rsid w:val="00A90A2C"/>
    <w:rsid w:val="00AA2D2E"/>
    <w:rsid w:val="00AA3C01"/>
    <w:rsid w:val="00AA4697"/>
    <w:rsid w:val="00AA6B78"/>
    <w:rsid w:val="00AB76AD"/>
    <w:rsid w:val="00AC038A"/>
    <w:rsid w:val="00AE1641"/>
    <w:rsid w:val="00AE314A"/>
    <w:rsid w:val="00AE52F1"/>
    <w:rsid w:val="00AF20DE"/>
    <w:rsid w:val="00B1619D"/>
    <w:rsid w:val="00B4123C"/>
    <w:rsid w:val="00B5601B"/>
    <w:rsid w:val="00B87E35"/>
    <w:rsid w:val="00BA61AA"/>
    <w:rsid w:val="00BD323D"/>
    <w:rsid w:val="00BF25C3"/>
    <w:rsid w:val="00C153A6"/>
    <w:rsid w:val="00C162EF"/>
    <w:rsid w:val="00C32ACB"/>
    <w:rsid w:val="00C364D0"/>
    <w:rsid w:val="00C46E33"/>
    <w:rsid w:val="00C47523"/>
    <w:rsid w:val="00C61F5B"/>
    <w:rsid w:val="00C75FA8"/>
    <w:rsid w:val="00C87A0E"/>
    <w:rsid w:val="00CA2F7E"/>
    <w:rsid w:val="00CB17B3"/>
    <w:rsid w:val="00CC240E"/>
    <w:rsid w:val="00CD5AE3"/>
    <w:rsid w:val="00CF323F"/>
    <w:rsid w:val="00D27FBD"/>
    <w:rsid w:val="00D41517"/>
    <w:rsid w:val="00D80973"/>
    <w:rsid w:val="00DB3F50"/>
    <w:rsid w:val="00DB4466"/>
    <w:rsid w:val="00DE0AD0"/>
    <w:rsid w:val="00DF015B"/>
    <w:rsid w:val="00E146F8"/>
    <w:rsid w:val="00E209CE"/>
    <w:rsid w:val="00E46718"/>
    <w:rsid w:val="00E636F6"/>
    <w:rsid w:val="00E8431C"/>
    <w:rsid w:val="00EB3C60"/>
    <w:rsid w:val="00F14E45"/>
    <w:rsid w:val="00F15CA1"/>
    <w:rsid w:val="00F26949"/>
    <w:rsid w:val="00F36248"/>
    <w:rsid w:val="00F5136A"/>
    <w:rsid w:val="00F8708A"/>
    <w:rsid w:val="00F92F6A"/>
    <w:rsid w:val="00FA0CA9"/>
    <w:rsid w:val="00FA6C22"/>
    <w:rsid w:val="00FC4641"/>
    <w:rsid w:val="00FC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D3600-940B-4BC9-A361-C8D0891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A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587AB4"/>
    <w:pPr>
      <w:keepNext/>
      <w:jc w:val="both"/>
      <w:outlineLvl w:val="0"/>
    </w:pPr>
    <w:rPr>
      <w:b/>
    </w:rPr>
  </w:style>
  <w:style w:type="paragraph" w:styleId="Cmsor5">
    <w:name w:val="heading 5"/>
    <w:basedOn w:val="Norml"/>
    <w:next w:val="Norml"/>
    <w:qFormat/>
    <w:rsid w:val="00587AB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587AB4"/>
    <w:pPr>
      <w:keepNext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587AB4"/>
    <w:pPr>
      <w:keepNext/>
      <w:jc w:val="center"/>
      <w:outlineLvl w:val="6"/>
    </w:pPr>
    <w:rPr>
      <w:b/>
    </w:rPr>
  </w:style>
  <w:style w:type="paragraph" w:styleId="Cmsor8">
    <w:name w:val="heading 8"/>
    <w:basedOn w:val="Norml"/>
    <w:next w:val="Norml"/>
    <w:qFormat/>
    <w:rsid w:val="00587AB4"/>
    <w:pPr>
      <w:keepNext/>
      <w:jc w:val="both"/>
      <w:outlineLvl w:val="7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87AB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87A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87AB4"/>
  </w:style>
  <w:style w:type="paragraph" w:styleId="Szvegtrzs2">
    <w:name w:val="Body Text 2"/>
    <w:basedOn w:val="Norml"/>
    <w:rsid w:val="00587AB4"/>
    <w:pPr>
      <w:jc w:val="both"/>
    </w:pPr>
    <w:rPr>
      <w:b/>
      <w:i/>
    </w:rPr>
  </w:style>
  <w:style w:type="paragraph" w:styleId="Szvegtrzs">
    <w:name w:val="Body Text"/>
    <w:basedOn w:val="Norml"/>
    <w:semiHidden/>
    <w:rsid w:val="00587AB4"/>
    <w:pPr>
      <w:spacing w:after="120"/>
    </w:pPr>
  </w:style>
  <w:style w:type="paragraph" w:styleId="Szvegtrzs3">
    <w:name w:val="Body Text 3"/>
    <w:basedOn w:val="Norml"/>
    <w:rsid w:val="00587AB4"/>
    <w:pPr>
      <w:jc w:val="both"/>
    </w:pPr>
    <w:rPr>
      <w:sz w:val="32"/>
    </w:rPr>
  </w:style>
  <w:style w:type="paragraph" w:styleId="HTML-kntformzott">
    <w:name w:val="HTML Preformatted"/>
    <w:basedOn w:val="Norml"/>
    <w:rsid w:val="0058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BodyText21">
    <w:name w:val="Body Text 21"/>
    <w:basedOn w:val="Norml"/>
    <w:rsid w:val="00587AB4"/>
    <w:pPr>
      <w:jc w:val="both"/>
    </w:pPr>
  </w:style>
  <w:style w:type="paragraph" w:styleId="Szvegtrzsbehzssal3">
    <w:name w:val="Body Text Indent 3"/>
    <w:basedOn w:val="Norml"/>
    <w:rsid w:val="00587AB4"/>
    <w:pPr>
      <w:tabs>
        <w:tab w:val="left" w:pos="284"/>
        <w:tab w:val="left" w:pos="1418"/>
      </w:tabs>
      <w:ind w:left="1410" w:hanging="1410"/>
      <w:jc w:val="both"/>
    </w:pPr>
    <w:rPr>
      <w:i/>
    </w:rPr>
  </w:style>
  <w:style w:type="paragraph" w:customStyle="1" w:styleId="Szvegtrzs21">
    <w:name w:val="Szövegtörzs 21"/>
    <w:basedOn w:val="Norml"/>
    <w:rsid w:val="00587AB4"/>
    <w:pPr>
      <w:jc w:val="both"/>
    </w:pPr>
    <w:rPr>
      <w:b/>
      <w:sz w:val="2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D323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D323D"/>
    <w:rPr>
      <w:sz w:val="24"/>
    </w:rPr>
  </w:style>
  <w:style w:type="paragraph" w:styleId="Listaszerbekezds">
    <w:name w:val="List Paragraph"/>
    <w:basedOn w:val="Norml"/>
    <w:uiPriority w:val="34"/>
    <w:qFormat/>
    <w:rsid w:val="00CA2F7E"/>
    <w:pPr>
      <w:ind w:left="720"/>
      <w:contextualSpacing/>
    </w:pPr>
  </w:style>
  <w:style w:type="table" w:styleId="Rcsostblzat">
    <w:name w:val="Table Grid"/>
    <w:basedOn w:val="Normltblzat"/>
    <w:uiPriority w:val="59"/>
    <w:rsid w:val="0062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0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7101-4B2F-4492-9CF3-9810B53B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25</Pages>
  <Words>6941</Words>
  <Characters>47897</Characters>
  <Application>Microsoft Office Word</Application>
  <DocSecurity>0</DocSecurity>
  <Lines>399</Lines>
  <Paragraphs>109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BESZÁMOLÓ</vt:lpstr>
      </vt:variant>
      <vt:variant>
        <vt:i4>0</vt:i4>
      </vt:variant>
    </vt:vector>
  </HeadingPairs>
  <TitlesOfParts>
    <vt:vector size="2" baseType="lpstr">
      <vt:lpstr>BESZÁMOLÓ</vt:lpstr>
      <vt:lpstr>BESZÁMOLÓ</vt:lpstr>
    </vt:vector>
  </TitlesOfParts>
  <Company>Polgármesteri Hivatala</Company>
  <LinksUpToDate>false</LinksUpToDate>
  <CharactersWithSpaces>54729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Pesterzsébet Önkormányzatának</dc:creator>
  <cp:keywords/>
  <dc:description/>
  <cp:lastModifiedBy>Buella Zoltánné</cp:lastModifiedBy>
  <cp:revision>74</cp:revision>
  <cp:lastPrinted>2015-05-04T08:44:00Z</cp:lastPrinted>
  <dcterms:created xsi:type="dcterms:W3CDTF">2015-04-13T08:25:00Z</dcterms:created>
  <dcterms:modified xsi:type="dcterms:W3CDTF">2015-05-15T09:20:00Z</dcterms:modified>
</cp:coreProperties>
</file>