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0A9C" w14:textId="73E7D3D7" w:rsidR="00126A4A" w:rsidRPr="005474F3" w:rsidRDefault="009A6A23" w:rsidP="00CF051E">
      <w:pPr>
        <w:spacing w:before="960"/>
        <w:ind w:left="7650" w:firstLine="138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2</w:t>
      </w:r>
      <w:r w:rsidR="005474F3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. </w:t>
      </w:r>
      <w:r w:rsidR="00126A4A" w:rsidRPr="005474F3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melléklet </w:t>
      </w:r>
      <w:r w:rsidR="00CF051E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 </w:t>
      </w:r>
    </w:p>
    <w:p w14:paraId="1440A178" w14:textId="77777777" w:rsidR="00126A4A" w:rsidRPr="005119CB" w:rsidRDefault="00126A4A" w:rsidP="00126A4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E7F452D" w14:textId="77777777" w:rsidR="00126A4A" w:rsidRPr="005119CB" w:rsidRDefault="00126A4A" w:rsidP="00126A4A">
      <w:pPr>
        <w:keepNext/>
        <w:keepLines/>
        <w:overflowPunct w:val="0"/>
        <w:autoSpaceDE w:val="0"/>
        <w:autoSpaceDN w:val="0"/>
        <w:adjustRightInd w:val="0"/>
        <w:spacing w:before="40"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iCs/>
          <w:color w:val="272727"/>
          <w:sz w:val="32"/>
          <w:szCs w:val="32"/>
          <w:lang w:eastAsia="hu-HU"/>
        </w:rPr>
      </w:pPr>
      <w:r w:rsidRPr="005119CB">
        <w:rPr>
          <w:rFonts w:ascii="Times New Roman" w:eastAsia="Times New Roman" w:hAnsi="Times New Roman" w:cs="Times New Roman"/>
          <w:b/>
          <w:iCs/>
          <w:color w:val="272727"/>
          <w:sz w:val="32"/>
          <w:szCs w:val="32"/>
          <w:lang w:eastAsia="hu-HU"/>
        </w:rPr>
        <w:t>HATÁSVIZSGÁLATI LAP</w:t>
      </w:r>
    </w:p>
    <w:p w14:paraId="438D8BE4" w14:textId="0E95937E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>a</w:t>
      </w:r>
      <w:r w:rsidR="005329A5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Budapest Főváros XX. kerület Pesterzsébet településtervének, településképi arculati kézikönyvének, településképvédelmi rendeletének készítésével, módosításával összefüggő partnerségi egyeztetés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="005F7831">
        <w:rPr>
          <w:rFonts w:ascii="Times New Roman" w:eastAsia="Arial Unicode MS" w:hAnsi="Times New Roman" w:cs="Times New Roman"/>
          <w:sz w:val="24"/>
          <w:szCs w:val="24"/>
          <w:lang w:eastAsia="hu-HU"/>
        </w:rPr>
        <w:t>szabályairól</w:t>
      </w: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szóló….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./202</w:t>
      </w:r>
      <w:r w:rsidR="0087740A">
        <w:rPr>
          <w:rFonts w:ascii="Times New Roman" w:eastAsia="Arial Unicode MS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. (…../…..) önkormányzati</w:t>
      </w: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rendelethez</w:t>
      </w:r>
    </w:p>
    <w:p w14:paraId="283C7AAD" w14:textId="77777777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14:paraId="333B1850" w14:textId="77777777" w:rsidR="00126A4A" w:rsidRPr="005119CB" w:rsidRDefault="00126A4A" w:rsidP="00126A4A">
      <w:pPr>
        <w:tabs>
          <w:tab w:val="left" w:pos="0"/>
        </w:tabs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5119C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jogalkotásról szóló 2010. évi CXXX. törvény 17.§ (1) bekezdése értelmében a jogszabályok előkészítése során előzetes hatásvizsgálatot kell lefolytatni. A (2) bekezdés alapján az előzetes hatásvizsgálat keretében, az alábbi tényezők vizsgálata szükséges:</w:t>
      </w:r>
    </w:p>
    <w:p w14:paraId="7D208A41" w14:textId="77777777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77"/>
      </w:tblGrid>
      <w:tr w:rsidR="00126A4A" w:rsidRPr="005119CB" w14:paraId="075E118B" w14:textId="77777777" w:rsidTr="00924C82">
        <w:trPr>
          <w:trHeight w:val="682"/>
        </w:trPr>
        <w:tc>
          <w:tcPr>
            <w:tcW w:w="4253" w:type="dxa"/>
            <w:shd w:val="clear" w:color="auto" w:fill="auto"/>
            <w:vAlign w:val="center"/>
          </w:tcPr>
          <w:p w14:paraId="6464CD9B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Társadalmi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0A30A607" w14:textId="6B68DCE4" w:rsidR="00126A4A" w:rsidRPr="005119CB" w:rsidRDefault="005F7831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településtervek, településképi arculati kézikönyv és településkép védelmi rendelet készítése, valamint módosítása során nagyobb nyilvánosság biztosítása</w:t>
            </w:r>
            <w:r w:rsidR="00BE33D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.  </w:t>
            </w:r>
          </w:p>
        </w:tc>
      </w:tr>
      <w:tr w:rsidR="00126A4A" w:rsidRPr="005119CB" w14:paraId="5B19233A" w14:textId="77777777" w:rsidTr="00924C82">
        <w:trPr>
          <w:trHeight w:val="692"/>
        </w:trPr>
        <w:tc>
          <w:tcPr>
            <w:tcW w:w="4253" w:type="dxa"/>
            <w:shd w:val="clear" w:color="auto" w:fill="auto"/>
            <w:vAlign w:val="center"/>
          </w:tcPr>
          <w:p w14:paraId="3ED3C169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Gazdasági, költségvetési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CAFB0A9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költségvetési fedezet rendelkezésre áll,</w:t>
            </w:r>
          </w:p>
        </w:tc>
      </w:tr>
      <w:tr w:rsidR="00126A4A" w:rsidRPr="005119CB" w14:paraId="2CCEBE12" w14:textId="77777777" w:rsidTr="00924C82">
        <w:trPr>
          <w:trHeight w:val="702"/>
        </w:trPr>
        <w:tc>
          <w:tcPr>
            <w:tcW w:w="4253" w:type="dxa"/>
            <w:shd w:val="clear" w:color="auto" w:fill="auto"/>
            <w:vAlign w:val="center"/>
          </w:tcPr>
          <w:p w14:paraId="6E694E1F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Környezeti következmények: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8E6E43C" w14:textId="19EA5C04" w:rsidR="00126A4A" w:rsidRPr="005119CB" w:rsidRDefault="005F7831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rendeletnek közvetlen környezeti következménye nincs.</w:t>
            </w:r>
            <w:r w:rsidR="00694B5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26A4A" w:rsidRPr="005119CB" w14:paraId="72FBFFA9" w14:textId="77777777" w:rsidTr="00924C82">
        <w:trPr>
          <w:trHeight w:val="699"/>
        </w:trPr>
        <w:tc>
          <w:tcPr>
            <w:tcW w:w="4253" w:type="dxa"/>
            <w:shd w:val="clear" w:color="auto" w:fill="auto"/>
            <w:vAlign w:val="center"/>
          </w:tcPr>
          <w:p w14:paraId="125E7E13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Egészségi következmények: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4E1767F5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rendeletnek közvetlen egészségügyi következménye nincs.</w:t>
            </w:r>
          </w:p>
        </w:tc>
      </w:tr>
      <w:tr w:rsidR="00126A4A" w:rsidRPr="005119CB" w14:paraId="4D18C108" w14:textId="77777777" w:rsidTr="00924C82">
        <w:trPr>
          <w:trHeight w:val="695"/>
        </w:trPr>
        <w:tc>
          <w:tcPr>
            <w:tcW w:w="4253" w:type="dxa"/>
            <w:shd w:val="clear" w:color="auto" w:fill="auto"/>
            <w:vAlign w:val="center"/>
          </w:tcPr>
          <w:p w14:paraId="488BF88B" w14:textId="77777777" w:rsidR="00126A4A" w:rsidRPr="006815C0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Adminisztratív </w:t>
            </w:r>
            <w:proofErr w:type="spellStart"/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terheket</w:t>
            </w:r>
            <w:proofErr w:type="spellEnd"/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befolyásoló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3CCAD9F8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rendeletnek az adminisztratív </w:t>
            </w:r>
            <w:proofErr w:type="spellStart"/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terheket</w:t>
            </w:r>
            <w:proofErr w:type="spellEnd"/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tekintve nincs számottevő hatása.</w:t>
            </w:r>
          </w:p>
        </w:tc>
      </w:tr>
      <w:tr w:rsidR="00126A4A" w:rsidRPr="005119CB" w14:paraId="26093F96" w14:textId="77777777" w:rsidTr="00924C82">
        <w:trPr>
          <w:trHeight w:val="1896"/>
        </w:trPr>
        <w:tc>
          <w:tcPr>
            <w:tcW w:w="4253" w:type="dxa"/>
            <w:shd w:val="clear" w:color="auto" w:fill="auto"/>
            <w:vAlign w:val="center"/>
          </w:tcPr>
          <w:p w14:paraId="49B223C0" w14:textId="77777777" w:rsidR="00126A4A" w:rsidRPr="006815C0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 jogszabály megalkotásának szükségessége, a jogalkotás elmaradásának várható következményei: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6E19A92D" w14:textId="77777777" w:rsidR="005F7831" w:rsidRPr="005F7831" w:rsidRDefault="005F7831" w:rsidP="005F7831">
            <w:pPr>
              <w:suppressAutoHyphens/>
              <w:overflowPunct w:val="0"/>
              <w:autoSpaceDE w:val="0"/>
              <w:spacing w:after="0" w:line="2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Pesterzsébet Önkormányzatának 8/2017.(III.17.) </w:t>
            </w:r>
            <w:proofErr w:type="spellStart"/>
            <w:r w:rsidRPr="005F7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Ök</w:t>
            </w:r>
            <w:proofErr w:type="spellEnd"/>
            <w:r w:rsidRPr="005F7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rendelete a 2016. évi LXXVI. törvény és a 1997. évi LXXVIII. törvény korábban hatályos előírásai, valamint a 314/2012.(XI.8.) Korm. rendeletben foglaltak alapján került megalkotásra, azonban a hivatkozott törvények időközbeni módosulása és a 314/2012.(XI.8.) Korm. rendeletben előírt intézkedéseket felváltó 419/2021.(VII.15.) Korm. rendelet hatálybalépése új partnerségi rendelet megalkotását indokolja. </w:t>
            </w:r>
          </w:p>
          <w:p w14:paraId="52126067" w14:textId="68DB6134" w:rsidR="00126A4A" w:rsidRPr="005119CB" w:rsidRDefault="00126A4A" w:rsidP="00D16DFA">
            <w:pPr>
              <w:tabs>
                <w:tab w:val="left" w:pos="4820"/>
              </w:tabs>
              <w:spacing w:before="12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126A4A" w:rsidRPr="005119CB" w14:paraId="2CD1F651" w14:textId="77777777" w:rsidTr="00924C82">
        <w:trPr>
          <w:trHeight w:val="1131"/>
        </w:trPr>
        <w:tc>
          <w:tcPr>
            <w:tcW w:w="4253" w:type="dxa"/>
            <w:shd w:val="clear" w:color="auto" w:fill="auto"/>
            <w:vAlign w:val="center"/>
          </w:tcPr>
          <w:p w14:paraId="4BD9341C" w14:textId="77777777" w:rsidR="00126A4A" w:rsidRPr="006815C0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 jogszabály alkalmazásához szükséges személyi, szervezeti, tárgyi és pénzügyi feltételek: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66B0EF1C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rendelet alkalmazásához szükséges személyi, szervezeti, tárgyi és pénzügyi feltételek rendelkezésre állnak.</w:t>
            </w:r>
          </w:p>
        </w:tc>
      </w:tr>
    </w:tbl>
    <w:p w14:paraId="3D5CE51C" w14:textId="77777777" w:rsidR="00693616" w:rsidRDefault="00693616"/>
    <w:sectPr w:rsidR="0069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7747" w14:textId="77777777" w:rsidR="00191FB1" w:rsidRDefault="00191FB1" w:rsidP="00191FB1">
      <w:pPr>
        <w:spacing w:after="0" w:line="240" w:lineRule="auto"/>
      </w:pPr>
      <w:r>
        <w:separator/>
      </w:r>
    </w:p>
  </w:endnote>
  <w:endnote w:type="continuationSeparator" w:id="0">
    <w:p w14:paraId="3B61BD75" w14:textId="77777777" w:rsidR="00191FB1" w:rsidRDefault="00191FB1" w:rsidP="0019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4F36" w14:textId="77777777" w:rsidR="00191FB1" w:rsidRDefault="00191FB1" w:rsidP="00191FB1">
      <w:pPr>
        <w:spacing w:after="0" w:line="240" w:lineRule="auto"/>
      </w:pPr>
      <w:r>
        <w:separator/>
      </w:r>
    </w:p>
  </w:footnote>
  <w:footnote w:type="continuationSeparator" w:id="0">
    <w:p w14:paraId="768510F6" w14:textId="77777777" w:rsidR="00191FB1" w:rsidRDefault="00191FB1" w:rsidP="0019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28"/>
    <w:multiLevelType w:val="hybridMultilevel"/>
    <w:tmpl w:val="A184D684"/>
    <w:lvl w:ilvl="0" w:tplc="407C5E98">
      <w:start w:val="2"/>
      <w:numFmt w:val="decimal"/>
      <w:lvlText w:val="(%1)"/>
      <w:lvlJc w:val="left"/>
    </w:lvl>
    <w:lvl w:ilvl="1" w:tplc="7ABA9124">
      <w:start w:val="9"/>
      <w:numFmt w:val="decimal"/>
      <w:lvlText w:val="%2."/>
      <w:lvlJc w:val="left"/>
    </w:lvl>
    <w:lvl w:ilvl="2" w:tplc="9E0CBCB2">
      <w:start w:val="10"/>
      <w:numFmt w:val="decimal"/>
      <w:lvlText w:val="%3."/>
      <w:lvlJc w:val="left"/>
    </w:lvl>
    <w:lvl w:ilvl="3" w:tplc="75FCCD70">
      <w:numFmt w:val="decimal"/>
      <w:lvlText w:val=""/>
      <w:lvlJc w:val="left"/>
    </w:lvl>
    <w:lvl w:ilvl="4" w:tplc="C0D40F4E">
      <w:numFmt w:val="decimal"/>
      <w:lvlText w:val=""/>
      <w:lvlJc w:val="left"/>
    </w:lvl>
    <w:lvl w:ilvl="5" w:tplc="80DA9336">
      <w:numFmt w:val="decimal"/>
      <w:lvlText w:val=""/>
      <w:lvlJc w:val="left"/>
    </w:lvl>
    <w:lvl w:ilvl="6" w:tplc="EBD83F6A">
      <w:numFmt w:val="decimal"/>
      <w:lvlText w:val=""/>
      <w:lvlJc w:val="left"/>
    </w:lvl>
    <w:lvl w:ilvl="7" w:tplc="41525CC0">
      <w:numFmt w:val="decimal"/>
      <w:lvlText w:val=""/>
      <w:lvlJc w:val="left"/>
    </w:lvl>
    <w:lvl w:ilvl="8" w:tplc="843E9FD8">
      <w:numFmt w:val="decimal"/>
      <w:lvlText w:val=""/>
      <w:lvlJc w:val="left"/>
    </w:lvl>
  </w:abstractNum>
  <w:abstractNum w:abstractNumId="1" w15:restartNumberingAfterBreak="0">
    <w:nsid w:val="0000159F"/>
    <w:multiLevelType w:val="hybridMultilevel"/>
    <w:tmpl w:val="0CFECCC0"/>
    <w:lvl w:ilvl="0" w:tplc="655AAC5A">
      <w:start w:val="2"/>
      <w:numFmt w:val="decimal"/>
      <w:lvlText w:val="(%1)"/>
      <w:lvlJc w:val="left"/>
    </w:lvl>
    <w:lvl w:ilvl="1" w:tplc="83BAFA0E">
      <w:start w:val="1"/>
      <w:numFmt w:val="lowerLetter"/>
      <w:lvlText w:val="%2"/>
      <w:lvlJc w:val="left"/>
    </w:lvl>
    <w:lvl w:ilvl="2" w:tplc="86FCDE70">
      <w:numFmt w:val="decimal"/>
      <w:lvlText w:val=""/>
      <w:lvlJc w:val="left"/>
    </w:lvl>
    <w:lvl w:ilvl="3" w:tplc="FDE6F2F2">
      <w:numFmt w:val="decimal"/>
      <w:lvlText w:val=""/>
      <w:lvlJc w:val="left"/>
    </w:lvl>
    <w:lvl w:ilvl="4" w:tplc="D3FE59A8">
      <w:numFmt w:val="decimal"/>
      <w:lvlText w:val=""/>
      <w:lvlJc w:val="left"/>
    </w:lvl>
    <w:lvl w:ilvl="5" w:tplc="DD72DF90">
      <w:numFmt w:val="decimal"/>
      <w:lvlText w:val=""/>
      <w:lvlJc w:val="left"/>
    </w:lvl>
    <w:lvl w:ilvl="6" w:tplc="4F84FFB6">
      <w:numFmt w:val="decimal"/>
      <w:lvlText w:val=""/>
      <w:lvlJc w:val="left"/>
    </w:lvl>
    <w:lvl w:ilvl="7" w:tplc="997A5028">
      <w:numFmt w:val="decimal"/>
      <w:lvlText w:val=""/>
      <w:lvlJc w:val="left"/>
    </w:lvl>
    <w:lvl w:ilvl="8" w:tplc="92F2CDEE">
      <w:numFmt w:val="decimal"/>
      <w:lvlText w:val=""/>
      <w:lvlJc w:val="left"/>
    </w:lvl>
  </w:abstractNum>
  <w:abstractNum w:abstractNumId="2" w15:restartNumberingAfterBreak="0">
    <w:nsid w:val="000046A7"/>
    <w:multiLevelType w:val="hybridMultilevel"/>
    <w:tmpl w:val="77AA3914"/>
    <w:lvl w:ilvl="0" w:tplc="1AD851EC">
      <w:start w:val="5"/>
      <w:numFmt w:val="decimal"/>
      <w:lvlText w:val="(%1)"/>
      <w:lvlJc w:val="left"/>
    </w:lvl>
    <w:lvl w:ilvl="1" w:tplc="1CFA0940">
      <w:start w:val="1"/>
      <w:numFmt w:val="lowerLetter"/>
      <w:lvlText w:val="%2)"/>
      <w:lvlJc w:val="left"/>
    </w:lvl>
    <w:lvl w:ilvl="2" w:tplc="37FC1220">
      <w:numFmt w:val="decimal"/>
      <w:lvlText w:val=""/>
      <w:lvlJc w:val="left"/>
    </w:lvl>
    <w:lvl w:ilvl="3" w:tplc="B83E9676">
      <w:numFmt w:val="decimal"/>
      <w:lvlText w:val=""/>
      <w:lvlJc w:val="left"/>
    </w:lvl>
    <w:lvl w:ilvl="4" w:tplc="AFB8961E">
      <w:numFmt w:val="decimal"/>
      <w:lvlText w:val=""/>
      <w:lvlJc w:val="left"/>
    </w:lvl>
    <w:lvl w:ilvl="5" w:tplc="9C922AD8">
      <w:numFmt w:val="decimal"/>
      <w:lvlText w:val=""/>
      <w:lvlJc w:val="left"/>
    </w:lvl>
    <w:lvl w:ilvl="6" w:tplc="1C0439FC">
      <w:numFmt w:val="decimal"/>
      <w:lvlText w:val=""/>
      <w:lvlJc w:val="left"/>
    </w:lvl>
    <w:lvl w:ilvl="7" w:tplc="DB9A4FCC">
      <w:numFmt w:val="decimal"/>
      <w:lvlText w:val=""/>
      <w:lvlJc w:val="left"/>
    </w:lvl>
    <w:lvl w:ilvl="8" w:tplc="CCDCD206">
      <w:numFmt w:val="decimal"/>
      <w:lvlText w:val=""/>
      <w:lvlJc w:val="left"/>
    </w:lvl>
  </w:abstractNum>
  <w:abstractNum w:abstractNumId="3" w15:restartNumberingAfterBreak="0">
    <w:nsid w:val="1FD85B2E"/>
    <w:multiLevelType w:val="hybridMultilevel"/>
    <w:tmpl w:val="27B4AA88"/>
    <w:lvl w:ilvl="0" w:tplc="DF3A725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2D07794"/>
    <w:multiLevelType w:val="hybridMultilevel"/>
    <w:tmpl w:val="BABC534C"/>
    <w:lvl w:ilvl="0" w:tplc="C14865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7D42FC"/>
    <w:multiLevelType w:val="hybridMultilevel"/>
    <w:tmpl w:val="7596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6C6"/>
    <w:multiLevelType w:val="hybridMultilevel"/>
    <w:tmpl w:val="9AD67DEC"/>
    <w:lvl w:ilvl="0" w:tplc="040E0017">
      <w:start w:val="1"/>
      <w:numFmt w:val="lowerLetter"/>
      <w:lvlText w:val="%1)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56C2328"/>
    <w:multiLevelType w:val="hybridMultilevel"/>
    <w:tmpl w:val="BB52D578"/>
    <w:lvl w:ilvl="0" w:tplc="67EEA14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9093D00"/>
    <w:multiLevelType w:val="hybridMultilevel"/>
    <w:tmpl w:val="7596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06571">
    <w:abstractNumId w:val="5"/>
  </w:num>
  <w:num w:numId="2" w16cid:durableId="489906201">
    <w:abstractNumId w:val="8"/>
  </w:num>
  <w:num w:numId="3" w16cid:durableId="4677183">
    <w:abstractNumId w:val="7"/>
  </w:num>
  <w:num w:numId="4" w16cid:durableId="1800151026">
    <w:abstractNumId w:val="4"/>
  </w:num>
  <w:num w:numId="5" w16cid:durableId="1346058749">
    <w:abstractNumId w:val="0"/>
  </w:num>
  <w:num w:numId="6" w16cid:durableId="1109620445">
    <w:abstractNumId w:val="1"/>
  </w:num>
  <w:num w:numId="7" w16cid:durableId="420225652">
    <w:abstractNumId w:val="2"/>
  </w:num>
  <w:num w:numId="8" w16cid:durableId="1626737322">
    <w:abstractNumId w:val="6"/>
  </w:num>
  <w:num w:numId="9" w16cid:durableId="852719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4A"/>
    <w:rsid w:val="00047993"/>
    <w:rsid w:val="000B2542"/>
    <w:rsid w:val="00126A4A"/>
    <w:rsid w:val="00191FB1"/>
    <w:rsid w:val="00230D53"/>
    <w:rsid w:val="003C4D68"/>
    <w:rsid w:val="004C3607"/>
    <w:rsid w:val="004E0FB6"/>
    <w:rsid w:val="005329A5"/>
    <w:rsid w:val="005474F3"/>
    <w:rsid w:val="00551A2B"/>
    <w:rsid w:val="005D3CE0"/>
    <w:rsid w:val="005F7831"/>
    <w:rsid w:val="00624999"/>
    <w:rsid w:val="006815C0"/>
    <w:rsid w:val="00693616"/>
    <w:rsid w:val="00694B56"/>
    <w:rsid w:val="00766519"/>
    <w:rsid w:val="007703D2"/>
    <w:rsid w:val="0084064C"/>
    <w:rsid w:val="0087740A"/>
    <w:rsid w:val="008E4E1D"/>
    <w:rsid w:val="008F2605"/>
    <w:rsid w:val="00967450"/>
    <w:rsid w:val="009A6A23"/>
    <w:rsid w:val="00A107B8"/>
    <w:rsid w:val="00A85DFE"/>
    <w:rsid w:val="00B5479E"/>
    <w:rsid w:val="00BE33DB"/>
    <w:rsid w:val="00CA7EDF"/>
    <w:rsid w:val="00CB135B"/>
    <w:rsid w:val="00CF051E"/>
    <w:rsid w:val="00D16DFA"/>
    <w:rsid w:val="00E861DC"/>
    <w:rsid w:val="00F2536D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39FA"/>
  <w15:chartTrackingRefBased/>
  <w15:docId w15:val="{C9A0A35F-099C-4BE7-A420-038462B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6A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26A4A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26A4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0B2542"/>
    <w:pPr>
      <w:ind w:left="720"/>
      <w:contextualSpacing/>
    </w:pPr>
  </w:style>
  <w:style w:type="character" w:styleId="Lbjegyzet-hivatkozs">
    <w:name w:val="footnote reference"/>
    <w:uiPriority w:val="99"/>
    <w:rsid w:val="00191FB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F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831"/>
  </w:style>
  <w:style w:type="paragraph" w:styleId="llb">
    <w:name w:val="footer"/>
    <w:basedOn w:val="Norml"/>
    <w:link w:val="llbChar"/>
    <w:uiPriority w:val="99"/>
    <w:unhideWhenUsed/>
    <w:rsid w:val="005F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cp:keywords/>
  <dc:description/>
  <cp:lastModifiedBy>Varga Enikő</cp:lastModifiedBy>
  <cp:revision>2</cp:revision>
  <cp:lastPrinted>2021-06-10T12:54:00Z</cp:lastPrinted>
  <dcterms:created xsi:type="dcterms:W3CDTF">2022-09-09T05:23:00Z</dcterms:created>
  <dcterms:modified xsi:type="dcterms:W3CDTF">2022-09-09T05:23:00Z</dcterms:modified>
</cp:coreProperties>
</file>