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F238" w14:textId="77777777" w:rsidR="003557DD" w:rsidRDefault="003557DD" w:rsidP="003557DD">
      <w:pPr>
        <w:rPr>
          <w:rFonts w:ascii="Tahoma" w:hAnsi="Tahoma" w:cs="Tahoma"/>
          <w:sz w:val="22"/>
          <w:szCs w:val="22"/>
        </w:rPr>
      </w:pPr>
    </w:p>
    <w:p w14:paraId="10AF1D79" w14:textId="77777777" w:rsidR="003557DD" w:rsidRPr="003557DD" w:rsidRDefault="003557DD" w:rsidP="003557DD">
      <w:pPr>
        <w:rPr>
          <w:rFonts w:ascii="Tahoma" w:hAnsi="Tahoma" w:cs="Tahoma"/>
          <w:sz w:val="22"/>
          <w:szCs w:val="22"/>
        </w:rPr>
      </w:pPr>
    </w:p>
    <w:p w14:paraId="290A573E" w14:textId="77777777" w:rsidR="003557DD" w:rsidRDefault="003557DD" w:rsidP="003557DD">
      <w:pPr>
        <w:jc w:val="both"/>
        <w:rPr>
          <w:rFonts w:ascii="Tahoma" w:hAnsi="Tahoma" w:cs="Tahoma"/>
          <w:sz w:val="22"/>
          <w:szCs w:val="22"/>
        </w:rPr>
      </w:pPr>
    </w:p>
    <w:p w14:paraId="0CC1A66A" w14:textId="77777777" w:rsidR="003557DD" w:rsidRDefault="003557DD" w:rsidP="003557DD">
      <w:pPr>
        <w:jc w:val="both"/>
        <w:rPr>
          <w:rFonts w:ascii="Tahoma" w:hAnsi="Tahoma" w:cs="Tahoma"/>
          <w:sz w:val="22"/>
          <w:szCs w:val="22"/>
        </w:rPr>
      </w:pPr>
    </w:p>
    <w:p w14:paraId="7C19EF85" w14:textId="77777777" w:rsidR="003557DD" w:rsidRPr="003557DD" w:rsidRDefault="003557DD" w:rsidP="003557DD">
      <w:pPr>
        <w:jc w:val="both"/>
        <w:rPr>
          <w:rFonts w:ascii="Tahoma" w:hAnsi="Tahoma" w:cs="Tahoma"/>
          <w:sz w:val="22"/>
          <w:szCs w:val="22"/>
        </w:rPr>
      </w:pPr>
    </w:p>
    <w:p w14:paraId="0A06B84E" w14:textId="26EAADF2" w:rsidR="003557DD" w:rsidRPr="003557DD" w:rsidRDefault="00A52FC5" w:rsidP="003557DD">
      <w:pPr>
        <w:rPr>
          <w:rFonts w:ascii="Tahoma" w:hAnsi="Tahoma" w:cs="Tahoma"/>
          <w:b/>
          <w:sz w:val="22"/>
          <w:szCs w:val="22"/>
        </w:rPr>
      </w:pPr>
      <w:r w:rsidRPr="00775D13">
        <w:rPr>
          <w:rFonts w:ascii="Tahoma" w:hAnsi="Tahoma" w:cs="Tahoma"/>
          <w:b/>
          <w:sz w:val="22"/>
          <w:szCs w:val="22"/>
        </w:rPr>
        <w:t>Ügyiratszám: KP</w:t>
      </w:r>
      <w:r w:rsidR="0091680A">
        <w:rPr>
          <w:rFonts w:ascii="Tahoma" w:hAnsi="Tahoma" w:cs="Tahoma"/>
          <w:b/>
          <w:sz w:val="22"/>
          <w:szCs w:val="22"/>
        </w:rPr>
        <w:t>/12891</w:t>
      </w:r>
      <w:r w:rsidRPr="00775D13">
        <w:rPr>
          <w:rFonts w:ascii="Tahoma" w:hAnsi="Tahoma" w:cs="Tahoma"/>
          <w:b/>
          <w:sz w:val="22"/>
          <w:szCs w:val="22"/>
        </w:rPr>
        <w:t>/2022</w:t>
      </w:r>
      <w:r w:rsidR="003557DD" w:rsidRPr="00775D13">
        <w:rPr>
          <w:rFonts w:ascii="Tahoma" w:hAnsi="Tahoma" w:cs="Tahoma"/>
          <w:b/>
          <w:sz w:val="22"/>
          <w:szCs w:val="22"/>
        </w:rPr>
        <w:t>.</w:t>
      </w:r>
    </w:p>
    <w:p w14:paraId="3ED94CE5" w14:textId="77777777" w:rsidR="003557DD" w:rsidRPr="003557DD" w:rsidRDefault="003557DD" w:rsidP="003557DD">
      <w:pPr>
        <w:rPr>
          <w:rFonts w:ascii="Tahoma" w:hAnsi="Tahoma" w:cs="Tahoma"/>
          <w:sz w:val="22"/>
          <w:szCs w:val="22"/>
        </w:rPr>
      </w:pPr>
    </w:p>
    <w:p w14:paraId="3167CEC0" w14:textId="77777777" w:rsidR="003557DD" w:rsidRPr="003557DD" w:rsidRDefault="003557DD" w:rsidP="003557DD">
      <w:pPr>
        <w:jc w:val="center"/>
        <w:rPr>
          <w:rFonts w:ascii="Tahoma" w:hAnsi="Tahoma" w:cs="Tahoma"/>
          <w:sz w:val="22"/>
          <w:szCs w:val="22"/>
        </w:rPr>
      </w:pPr>
    </w:p>
    <w:p w14:paraId="76736241" w14:textId="77777777" w:rsidR="003557DD" w:rsidRPr="003557DD" w:rsidRDefault="003557DD" w:rsidP="003557DD">
      <w:pPr>
        <w:jc w:val="center"/>
        <w:rPr>
          <w:rFonts w:ascii="Tahoma" w:hAnsi="Tahoma" w:cs="Tahoma"/>
          <w:sz w:val="22"/>
          <w:szCs w:val="22"/>
        </w:rPr>
      </w:pPr>
    </w:p>
    <w:p w14:paraId="438D54E5" w14:textId="77777777" w:rsidR="003557DD" w:rsidRPr="003557DD" w:rsidRDefault="003557DD" w:rsidP="003557DD">
      <w:pPr>
        <w:jc w:val="center"/>
        <w:rPr>
          <w:rFonts w:ascii="Tahoma" w:hAnsi="Tahoma" w:cs="Tahoma"/>
          <w:sz w:val="22"/>
          <w:szCs w:val="22"/>
        </w:rPr>
      </w:pPr>
    </w:p>
    <w:p w14:paraId="1FFEA3A5" w14:textId="77777777" w:rsidR="003557DD" w:rsidRDefault="003557DD" w:rsidP="003557DD">
      <w:pPr>
        <w:jc w:val="center"/>
        <w:rPr>
          <w:rFonts w:ascii="Tahoma" w:hAnsi="Tahoma" w:cs="Tahoma"/>
          <w:sz w:val="22"/>
          <w:szCs w:val="22"/>
        </w:rPr>
      </w:pPr>
    </w:p>
    <w:p w14:paraId="06D8AB3D" w14:textId="77777777" w:rsidR="003557DD" w:rsidRDefault="003557DD" w:rsidP="003557DD">
      <w:pPr>
        <w:jc w:val="center"/>
        <w:rPr>
          <w:rFonts w:ascii="Tahoma" w:hAnsi="Tahoma" w:cs="Tahoma"/>
          <w:sz w:val="22"/>
          <w:szCs w:val="22"/>
        </w:rPr>
      </w:pPr>
    </w:p>
    <w:p w14:paraId="412E02C6" w14:textId="77777777" w:rsidR="003557DD" w:rsidRDefault="003557DD" w:rsidP="003557DD">
      <w:pPr>
        <w:jc w:val="center"/>
        <w:rPr>
          <w:rFonts w:ascii="Tahoma" w:hAnsi="Tahoma" w:cs="Tahoma"/>
          <w:sz w:val="22"/>
          <w:szCs w:val="22"/>
        </w:rPr>
      </w:pPr>
    </w:p>
    <w:p w14:paraId="1D2D47F0" w14:textId="77777777" w:rsidR="003557DD" w:rsidRDefault="003557DD" w:rsidP="003557DD">
      <w:pPr>
        <w:jc w:val="center"/>
        <w:rPr>
          <w:rFonts w:ascii="Tahoma" w:hAnsi="Tahoma" w:cs="Tahoma"/>
          <w:sz w:val="22"/>
          <w:szCs w:val="22"/>
        </w:rPr>
      </w:pPr>
    </w:p>
    <w:p w14:paraId="6D2D8C24" w14:textId="77777777" w:rsidR="003557DD" w:rsidRDefault="003557DD" w:rsidP="003557DD">
      <w:pPr>
        <w:jc w:val="center"/>
        <w:rPr>
          <w:rFonts w:ascii="Tahoma" w:hAnsi="Tahoma" w:cs="Tahoma"/>
          <w:sz w:val="22"/>
          <w:szCs w:val="22"/>
        </w:rPr>
      </w:pPr>
    </w:p>
    <w:p w14:paraId="076625A3" w14:textId="77777777" w:rsidR="003557DD" w:rsidRDefault="003557DD" w:rsidP="003557DD">
      <w:pPr>
        <w:jc w:val="center"/>
        <w:rPr>
          <w:rFonts w:ascii="Tahoma" w:hAnsi="Tahoma" w:cs="Tahoma"/>
          <w:sz w:val="22"/>
          <w:szCs w:val="22"/>
        </w:rPr>
      </w:pPr>
    </w:p>
    <w:p w14:paraId="74BE88B2" w14:textId="77777777" w:rsidR="003557DD" w:rsidRDefault="003557DD" w:rsidP="003557DD">
      <w:pPr>
        <w:jc w:val="center"/>
        <w:rPr>
          <w:rFonts w:ascii="Tahoma" w:hAnsi="Tahoma" w:cs="Tahoma"/>
          <w:sz w:val="22"/>
          <w:szCs w:val="22"/>
        </w:rPr>
      </w:pPr>
    </w:p>
    <w:p w14:paraId="4C8F147E" w14:textId="77777777" w:rsidR="003557DD" w:rsidRPr="003557DD" w:rsidRDefault="003557DD" w:rsidP="003557DD">
      <w:pPr>
        <w:jc w:val="center"/>
        <w:rPr>
          <w:rFonts w:ascii="Tahoma" w:hAnsi="Tahoma" w:cs="Tahoma"/>
          <w:sz w:val="22"/>
          <w:szCs w:val="22"/>
        </w:rPr>
      </w:pPr>
    </w:p>
    <w:p w14:paraId="2811FB1E" w14:textId="77777777" w:rsidR="003557DD" w:rsidRDefault="003557DD" w:rsidP="003557DD">
      <w:pPr>
        <w:jc w:val="center"/>
        <w:rPr>
          <w:rFonts w:ascii="Tahoma" w:hAnsi="Tahoma" w:cs="Tahoma"/>
          <w:sz w:val="22"/>
          <w:szCs w:val="22"/>
        </w:rPr>
      </w:pPr>
    </w:p>
    <w:p w14:paraId="73A41AC1" w14:textId="77777777" w:rsidR="00635EDC" w:rsidRDefault="00635EDC" w:rsidP="003557DD">
      <w:pPr>
        <w:jc w:val="center"/>
        <w:rPr>
          <w:rFonts w:ascii="Tahoma" w:hAnsi="Tahoma" w:cs="Tahoma"/>
          <w:b/>
          <w:bCs/>
          <w:sz w:val="40"/>
          <w:szCs w:val="40"/>
        </w:rPr>
      </w:pPr>
      <w:r w:rsidRPr="00635EDC">
        <w:rPr>
          <w:rFonts w:ascii="Tahoma" w:hAnsi="Tahoma" w:cs="Tahoma"/>
          <w:b/>
          <w:bCs/>
          <w:sz w:val="40"/>
          <w:szCs w:val="40"/>
        </w:rPr>
        <w:t xml:space="preserve">Budapest Főváros XX. kerület </w:t>
      </w:r>
    </w:p>
    <w:p w14:paraId="54DB8377" w14:textId="29426832" w:rsidR="006278A1" w:rsidRPr="00635EDC" w:rsidRDefault="00635EDC" w:rsidP="003557DD">
      <w:pPr>
        <w:jc w:val="center"/>
        <w:rPr>
          <w:rFonts w:ascii="Tahoma" w:hAnsi="Tahoma" w:cs="Tahoma"/>
          <w:b/>
          <w:bCs/>
          <w:sz w:val="22"/>
          <w:szCs w:val="22"/>
        </w:rPr>
      </w:pPr>
      <w:r w:rsidRPr="00635EDC">
        <w:rPr>
          <w:rFonts w:ascii="Tahoma" w:hAnsi="Tahoma" w:cs="Tahoma"/>
          <w:b/>
          <w:bCs/>
          <w:sz w:val="40"/>
          <w:szCs w:val="40"/>
        </w:rPr>
        <w:t>Pesterzsébet Önkormányzata</w:t>
      </w:r>
    </w:p>
    <w:p w14:paraId="044F56B5" w14:textId="77777777" w:rsidR="006278A1" w:rsidRDefault="006278A1" w:rsidP="003557DD">
      <w:pPr>
        <w:jc w:val="center"/>
        <w:rPr>
          <w:rFonts w:ascii="Tahoma" w:hAnsi="Tahoma" w:cs="Tahoma"/>
          <w:b/>
          <w:sz w:val="40"/>
          <w:szCs w:val="22"/>
        </w:rPr>
      </w:pPr>
      <w:r>
        <w:rPr>
          <w:rFonts w:ascii="Tahoma" w:hAnsi="Tahoma" w:cs="Tahoma"/>
          <w:b/>
          <w:sz w:val="40"/>
          <w:szCs w:val="22"/>
        </w:rPr>
        <w:t xml:space="preserve">BELSŐ ELLENŐRZÉS </w:t>
      </w:r>
    </w:p>
    <w:p w14:paraId="72BE157F" w14:textId="77777777" w:rsidR="003557DD" w:rsidRDefault="006278A1" w:rsidP="003557DD">
      <w:pPr>
        <w:jc w:val="center"/>
        <w:rPr>
          <w:rFonts w:ascii="Tahoma" w:hAnsi="Tahoma" w:cs="Tahoma"/>
          <w:b/>
          <w:sz w:val="40"/>
          <w:szCs w:val="22"/>
        </w:rPr>
      </w:pPr>
      <w:r>
        <w:rPr>
          <w:rFonts w:ascii="Tahoma" w:hAnsi="Tahoma" w:cs="Tahoma"/>
          <w:b/>
          <w:sz w:val="40"/>
          <w:szCs w:val="22"/>
        </w:rPr>
        <w:t>STRATÉGIAI TERVE</w:t>
      </w:r>
    </w:p>
    <w:p w14:paraId="014BAEBD" w14:textId="0E0C0E24" w:rsidR="006278A1" w:rsidRPr="006278A1" w:rsidRDefault="00F43498" w:rsidP="003557DD">
      <w:pPr>
        <w:jc w:val="center"/>
        <w:rPr>
          <w:rFonts w:ascii="Tahoma" w:hAnsi="Tahoma" w:cs="Tahoma"/>
          <w:b/>
          <w:sz w:val="40"/>
          <w:szCs w:val="22"/>
        </w:rPr>
      </w:pPr>
      <w:r>
        <w:rPr>
          <w:rFonts w:ascii="Tahoma" w:hAnsi="Tahoma" w:cs="Tahoma"/>
          <w:b/>
          <w:sz w:val="40"/>
          <w:szCs w:val="22"/>
        </w:rPr>
        <w:t>2023-2026</w:t>
      </w:r>
      <w:r w:rsidR="00176D82">
        <w:rPr>
          <w:rFonts w:ascii="Tahoma" w:hAnsi="Tahoma" w:cs="Tahoma"/>
          <w:b/>
          <w:sz w:val="40"/>
          <w:szCs w:val="22"/>
        </w:rPr>
        <w:t>. évek</w:t>
      </w:r>
    </w:p>
    <w:p w14:paraId="4F7B370A" w14:textId="77777777" w:rsidR="003557DD" w:rsidRPr="003557DD" w:rsidRDefault="003557DD" w:rsidP="003557DD">
      <w:pPr>
        <w:jc w:val="center"/>
        <w:rPr>
          <w:rFonts w:ascii="Tahoma" w:hAnsi="Tahoma" w:cs="Tahoma"/>
          <w:sz w:val="22"/>
          <w:szCs w:val="22"/>
        </w:rPr>
      </w:pPr>
    </w:p>
    <w:p w14:paraId="44FB652F" w14:textId="77777777" w:rsidR="003557DD" w:rsidRPr="003557DD" w:rsidRDefault="003557DD" w:rsidP="003557DD">
      <w:pPr>
        <w:jc w:val="center"/>
        <w:rPr>
          <w:rFonts w:ascii="Tahoma" w:hAnsi="Tahoma" w:cs="Tahoma"/>
          <w:sz w:val="22"/>
          <w:szCs w:val="22"/>
        </w:rPr>
      </w:pPr>
    </w:p>
    <w:p w14:paraId="7B658640" w14:textId="77777777" w:rsidR="003557DD" w:rsidRDefault="003557DD" w:rsidP="003557DD">
      <w:pPr>
        <w:jc w:val="center"/>
        <w:rPr>
          <w:rFonts w:ascii="Tahoma" w:hAnsi="Tahoma" w:cs="Tahoma"/>
          <w:sz w:val="22"/>
          <w:szCs w:val="22"/>
        </w:rPr>
      </w:pPr>
    </w:p>
    <w:p w14:paraId="00DC3EB7" w14:textId="77777777" w:rsidR="003557DD" w:rsidRPr="003557DD" w:rsidRDefault="003557DD" w:rsidP="003557DD">
      <w:pPr>
        <w:jc w:val="center"/>
        <w:rPr>
          <w:rFonts w:ascii="Tahoma" w:hAnsi="Tahoma" w:cs="Tahoma"/>
          <w:sz w:val="22"/>
          <w:szCs w:val="22"/>
        </w:rPr>
      </w:pPr>
    </w:p>
    <w:p w14:paraId="1C5E9087" w14:textId="77777777" w:rsidR="003557DD" w:rsidRDefault="003557DD" w:rsidP="003557DD">
      <w:pPr>
        <w:jc w:val="center"/>
        <w:rPr>
          <w:rFonts w:ascii="Tahoma" w:hAnsi="Tahoma" w:cs="Tahoma"/>
          <w:sz w:val="22"/>
          <w:szCs w:val="22"/>
        </w:rPr>
      </w:pPr>
    </w:p>
    <w:p w14:paraId="72DB5EA9" w14:textId="77777777" w:rsidR="00043C51" w:rsidRDefault="00043C51" w:rsidP="003557DD">
      <w:pPr>
        <w:jc w:val="center"/>
        <w:rPr>
          <w:rFonts w:ascii="Tahoma" w:hAnsi="Tahoma" w:cs="Tahoma"/>
          <w:sz w:val="22"/>
          <w:szCs w:val="22"/>
        </w:rPr>
      </w:pPr>
    </w:p>
    <w:p w14:paraId="64CB7A02" w14:textId="77777777" w:rsidR="00043C51" w:rsidRDefault="00043C51" w:rsidP="003557DD">
      <w:pPr>
        <w:jc w:val="center"/>
        <w:rPr>
          <w:rFonts w:ascii="Tahoma" w:hAnsi="Tahoma" w:cs="Tahoma"/>
          <w:sz w:val="22"/>
          <w:szCs w:val="22"/>
        </w:rPr>
      </w:pPr>
    </w:p>
    <w:p w14:paraId="6D1483A7" w14:textId="77777777" w:rsidR="00043C51" w:rsidRDefault="00043C51" w:rsidP="003557DD">
      <w:pPr>
        <w:jc w:val="center"/>
        <w:rPr>
          <w:rFonts w:ascii="Tahoma" w:hAnsi="Tahoma" w:cs="Tahoma"/>
          <w:sz w:val="22"/>
          <w:szCs w:val="22"/>
        </w:rPr>
      </w:pPr>
    </w:p>
    <w:p w14:paraId="470B9135" w14:textId="77777777" w:rsidR="00043C51" w:rsidRDefault="00043C51" w:rsidP="003557DD">
      <w:pPr>
        <w:jc w:val="center"/>
        <w:rPr>
          <w:rFonts w:ascii="Tahoma" w:hAnsi="Tahoma" w:cs="Tahoma"/>
          <w:sz w:val="22"/>
          <w:szCs w:val="22"/>
        </w:rPr>
      </w:pPr>
    </w:p>
    <w:p w14:paraId="21CE7BB1" w14:textId="77777777" w:rsidR="00043C51" w:rsidRDefault="00043C51" w:rsidP="003557DD">
      <w:pPr>
        <w:jc w:val="center"/>
        <w:rPr>
          <w:rFonts w:ascii="Tahoma" w:hAnsi="Tahoma" w:cs="Tahoma"/>
          <w:sz w:val="22"/>
          <w:szCs w:val="22"/>
        </w:rPr>
      </w:pPr>
    </w:p>
    <w:p w14:paraId="52EC4A01" w14:textId="77777777" w:rsidR="00043C51" w:rsidRPr="003557DD" w:rsidRDefault="00043C51" w:rsidP="003557DD">
      <w:pPr>
        <w:jc w:val="center"/>
        <w:rPr>
          <w:rFonts w:ascii="Tahoma" w:hAnsi="Tahoma" w:cs="Tahoma"/>
          <w:sz w:val="22"/>
          <w:szCs w:val="22"/>
        </w:rPr>
      </w:pPr>
    </w:p>
    <w:p w14:paraId="4DDFDBAF" w14:textId="77777777" w:rsidR="003557DD" w:rsidRDefault="003557DD" w:rsidP="003557DD">
      <w:pPr>
        <w:tabs>
          <w:tab w:val="left" w:pos="4536"/>
          <w:tab w:val="left" w:pos="5954"/>
        </w:tabs>
        <w:jc w:val="both"/>
        <w:rPr>
          <w:rFonts w:ascii="Tahoma" w:hAnsi="Tahoma" w:cs="Tahoma"/>
          <w:sz w:val="22"/>
          <w:szCs w:val="22"/>
        </w:rPr>
      </w:pPr>
      <w:r>
        <w:rPr>
          <w:rFonts w:ascii="Tahoma" w:hAnsi="Tahoma" w:cs="Tahoma"/>
          <w:sz w:val="22"/>
          <w:szCs w:val="22"/>
        </w:rPr>
        <w:tab/>
      </w:r>
      <w:r w:rsidRPr="003557DD">
        <w:rPr>
          <w:rFonts w:ascii="Tahoma" w:hAnsi="Tahoma" w:cs="Tahoma"/>
          <w:sz w:val="22"/>
          <w:szCs w:val="22"/>
          <w:u w:val="single"/>
        </w:rPr>
        <w:t>Készítette:</w:t>
      </w:r>
      <w:r>
        <w:rPr>
          <w:rFonts w:ascii="Tahoma" w:hAnsi="Tahoma" w:cs="Tahoma"/>
          <w:sz w:val="22"/>
          <w:szCs w:val="22"/>
        </w:rPr>
        <w:tab/>
        <w:t>Szabó Szilvia</w:t>
      </w:r>
    </w:p>
    <w:p w14:paraId="1FFBA1D1" w14:textId="77777777" w:rsidR="003557DD" w:rsidRDefault="003557DD" w:rsidP="003557DD">
      <w:pPr>
        <w:tabs>
          <w:tab w:val="left" w:pos="4536"/>
          <w:tab w:val="left" w:pos="5954"/>
        </w:tabs>
        <w:jc w:val="both"/>
        <w:rPr>
          <w:rFonts w:ascii="Tahoma" w:hAnsi="Tahoma" w:cs="Tahoma"/>
          <w:sz w:val="22"/>
          <w:szCs w:val="22"/>
        </w:rPr>
      </w:pPr>
      <w:r>
        <w:rPr>
          <w:rFonts w:ascii="Tahoma" w:hAnsi="Tahoma" w:cs="Tahoma"/>
          <w:sz w:val="22"/>
          <w:szCs w:val="22"/>
        </w:rPr>
        <w:tab/>
      </w:r>
      <w:r>
        <w:rPr>
          <w:rFonts w:ascii="Tahoma" w:hAnsi="Tahoma" w:cs="Tahoma"/>
          <w:sz w:val="22"/>
          <w:szCs w:val="22"/>
        </w:rPr>
        <w:tab/>
        <w:t>osztályvezető-helyettes,</w:t>
      </w:r>
    </w:p>
    <w:p w14:paraId="137B8F38" w14:textId="77777777" w:rsidR="003557DD" w:rsidRDefault="003557DD" w:rsidP="003557DD">
      <w:pPr>
        <w:tabs>
          <w:tab w:val="left" w:pos="4536"/>
          <w:tab w:val="left" w:pos="5954"/>
        </w:tabs>
        <w:jc w:val="both"/>
        <w:rPr>
          <w:rFonts w:ascii="Tahoma" w:hAnsi="Tahoma" w:cs="Tahoma"/>
          <w:sz w:val="22"/>
          <w:szCs w:val="22"/>
        </w:rPr>
      </w:pPr>
      <w:r>
        <w:rPr>
          <w:rFonts w:ascii="Tahoma" w:hAnsi="Tahoma" w:cs="Tahoma"/>
          <w:sz w:val="22"/>
          <w:szCs w:val="22"/>
        </w:rPr>
        <w:tab/>
      </w:r>
      <w:r>
        <w:rPr>
          <w:rFonts w:ascii="Tahoma" w:hAnsi="Tahoma" w:cs="Tahoma"/>
          <w:sz w:val="22"/>
          <w:szCs w:val="22"/>
        </w:rPr>
        <w:tab/>
        <w:t>belső ellenőrzési vezető</w:t>
      </w:r>
    </w:p>
    <w:p w14:paraId="063204FB" w14:textId="77777777" w:rsidR="003557DD" w:rsidRPr="003557DD" w:rsidRDefault="003557DD" w:rsidP="003557DD">
      <w:pPr>
        <w:tabs>
          <w:tab w:val="left" w:pos="4536"/>
          <w:tab w:val="left" w:pos="5954"/>
        </w:tabs>
        <w:jc w:val="both"/>
        <w:rPr>
          <w:rFonts w:ascii="Tahoma" w:hAnsi="Tahoma" w:cs="Tahoma"/>
          <w:sz w:val="22"/>
          <w:szCs w:val="22"/>
        </w:rPr>
      </w:pPr>
      <w:r>
        <w:rPr>
          <w:rFonts w:ascii="Tahoma" w:hAnsi="Tahoma" w:cs="Tahoma"/>
          <w:sz w:val="22"/>
          <w:szCs w:val="22"/>
        </w:rPr>
        <w:tab/>
      </w:r>
      <w:r>
        <w:rPr>
          <w:rFonts w:ascii="Tahoma" w:hAnsi="Tahoma" w:cs="Tahoma"/>
          <w:sz w:val="22"/>
          <w:szCs w:val="22"/>
        </w:rPr>
        <w:tab/>
        <w:t>Belső Ellenőrzési Egység</w:t>
      </w:r>
    </w:p>
    <w:p w14:paraId="47F5B60C" w14:textId="77777777" w:rsidR="00DD1467" w:rsidRDefault="00DD1467" w:rsidP="003557DD">
      <w:pPr>
        <w:jc w:val="center"/>
        <w:rPr>
          <w:rFonts w:ascii="Tahoma" w:hAnsi="Tahoma" w:cs="Tahoma"/>
          <w:b/>
          <w:szCs w:val="22"/>
        </w:rPr>
      </w:pPr>
    </w:p>
    <w:p w14:paraId="3855D249" w14:textId="77777777" w:rsidR="00DD1467" w:rsidRDefault="00DD1467" w:rsidP="003557DD">
      <w:pPr>
        <w:jc w:val="center"/>
        <w:rPr>
          <w:rFonts w:ascii="Tahoma" w:hAnsi="Tahoma" w:cs="Tahoma"/>
          <w:b/>
          <w:szCs w:val="22"/>
        </w:rPr>
      </w:pPr>
    </w:p>
    <w:p w14:paraId="4F7111E3" w14:textId="77777777" w:rsidR="003557DD" w:rsidRPr="003557DD" w:rsidRDefault="003557DD" w:rsidP="003557DD">
      <w:pPr>
        <w:jc w:val="center"/>
        <w:rPr>
          <w:rFonts w:ascii="Tahoma" w:hAnsi="Tahoma" w:cs="Tahoma"/>
          <w:b/>
          <w:szCs w:val="22"/>
        </w:rPr>
      </w:pPr>
      <w:r>
        <w:rPr>
          <w:rFonts w:ascii="Tahoma" w:hAnsi="Tahoma" w:cs="Tahoma"/>
          <w:b/>
          <w:szCs w:val="22"/>
        </w:rPr>
        <w:lastRenderedPageBreak/>
        <w:t>TARTALOMJEGYZÉK</w:t>
      </w:r>
    </w:p>
    <w:p w14:paraId="3FC8035D" w14:textId="77777777" w:rsidR="003557DD" w:rsidRPr="003557DD" w:rsidRDefault="003557DD" w:rsidP="003557DD">
      <w:pPr>
        <w:rPr>
          <w:rFonts w:ascii="Tahoma" w:hAnsi="Tahoma" w:cs="Tahoma"/>
          <w:sz w:val="22"/>
          <w:szCs w:val="22"/>
        </w:rPr>
      </w:pPr>
    </w:p>
    <w:p w14:paraId="7735CEB7" w14:textId="77777777" w:rsidR="003557DD" w:rsidRDefault="003557DD" w:rsidP="003557DD">
      <w:pPr>
        <w:rPr>
          <w:rFonts w:ascii="Tahoma" w:hAnsi="Tahoma" w:cs="Tahoma"/>
          <w:sz w:val="22"/>
          <w:szCs w:val="22"/>
        </w:rPr>
      </w:pPr>
    </w:p>
    <w:p w14:paraId="66482AB4" w14:textId="77777777" w:rsidR="00DD1467" w:rsidRPr="003557DD" w:rsidRDefault="00DD1467" w:rsidP="003557DD">
      <w:pPr>
        <w:rPr>
          <w:rFonts w:ascii="Tahoma" w:hAnsi="Tahoma" w:cs="Tahoma"/>
          <w:sz w:val="22"/>
          <w:szCs w:val="22"/>
        </w:rPr>
      </w:pPr>
    </w:p>
    <w:p w14:paraId="799B2EB4" w14:textId="77777777" w:rsidR="003557DD" w:rsidRDefault="003557DD" w:rsidP="003557DD">
      <w:pPr>
        <w:rPr>
          <w:rFonts w:ascii="Tahoma" w:hAnsi="Tahoma" w:cs="Tahoma"/>
          <w:sz w:val="22"/>
          <w:szCs w:val="22"/>
        </w:rPr>
      </w:pPr>
    </w:p>
    <w:p w14:paraId="515B9E22" w14:textId="77777777" w:rsidR="00DD1467" w:rsidRPr="003557DD" w:rsidRDefault="00DD1467" w:rsidP="003557DD">
      <w:pPr>
        <w:rPr>
          <w:rFonts w:ascii="Tahoma" w:hAnsi="Tahoma" w:cs="Tahoma"/>
          <w:sz w:val="22"/>
          <w:szCs w:val="22"/>
        </w:rPr>
      </w:pPr>
    </w:p>
    <w:p w14:paraId="42CE6A2C" w14:textId="77777777" w:rsidR="003557DD" w:rsidRPr="003557DD" w:rsidRDefault="003557DD" w:rsidP="00DD1467">
      <w:pPr>
        <w:numPr>
          <w:ilvl w:val="0"/>
          <w:numId w:val="7"/>
        </w:numPr>
        <w:tabs>
          <w:tab w:val="left" w:pos="567"/>
          <w:tab w:val="right" w:pos="9071"/>
        </w:tabs>
        <w:ind w:left="0" w:firstLine="0"/>
        <w:rPr>
          <w:rFonts w:ascii="Tahoma" w:hAnsi="Tahoma" w:cs="Tahoma"/>
          <w:b/>
          <w:sz w:val="22"/>
          <w:szCs w:val="22"/>
        </w:rPr>
      </w:pPr>
      <w:r w:rsidRPr="003557DD">
        <w:rPr>
          <w:rFonts w:ascii="Tahoma" w:hAnsi="Tahoma" w:cs="Tahoma"/>
          <w:b/>
          <w:sz w:val="22"/>
          <w:szCs w:val="22"/>
        </w:rPr>
        <w:t>BEVEZETÉS</w:t>
      </w:r>
      <w:r w:rsidR="009960EC">
        <w:rPr>
          <w:rFonts w:ascii="Tahoma" w:hAnsi="Tahoma" w:cs="Tahoma"/>
          <w:b/>
          <w:sz w:val="22"/>
          <w:szCs w:val="22"/>
        </w:rPr>
        <w:tab/>
        <w:t>3</w:t>
      </w:r>
    </w:p>
    <w:p w14:paraId="03CC0270" w14:textId="77777777" w:rsidR="003557DD" w:rsidRDefault="003557DD" w:rsidP="003557DD">
      <w:pPr>
        <w:numPr>
          <w:ilvl w:val="12"/>
          <w:numId w:val="0"/>
        </w:numPr>
        <w:rPr>
          <w:rFonts w:ascii="Tahoma" w:hAnsi="Tahoma" w:cs="Tahoma"/>
          <w:b/>
          <w:sz w:val="22"/>
          <w:szCs w:val="22"/>
        </w:rPr>
      </w:pPr>
    </w:p>
    <w:p w14:paraId="44863E1B" w14:textId="77777777" w:rsidR="00DD1467" w:rsidRPr="003557DD" w:rsidRDefault="00DD1467" w:rsidP="003557DD">
      <w:pPr>
        <w:numPr>
          <w:ilvl w:val="12"/>
          <w:numId w:val="0"/>
        </w:numPr>
        <w:rPr>
          <w:rFonts w:ascii="Tahoma" w:hAnsi="Tahoma" w:cs="Tahoma"/>
          <w:b/>
          <w:sz w:val="22"/>
          <w:szCs w:val="22"/>
        </w:rPr>
      </w:pPr>
    </w:p>
    <w:p w14:paraId="6D096D38" w14:textId="77777777" w:rsidR="003557DD" w:rsidRPr="003557DD" w:rsidRDefault="003557DD" w:rsidP="00DD1467">
      <w:pPr>
        <w:numPr>
          <w:ilvl w:val="0"/>
          <w:numId w:val="7"/>
        </w:numPr>
        <w:tabs>
          <w:tab w:val="left" w:pos="567"/>
          <w:tab w:val="right" w:pos="9071"/>
        </w:tabs>
        <w:ind w:left="0" w:firstLine="0"/>
        <w:rPr>
          <w:rFonts w:ascii="Tahoma" w:hAnsi="Tahoma" w:cs="Tahoma"/>
          <w:b/>
          <w:sz w:val="22"/>
          <w:szCs w:val="22"/>
        </w:rPr>
      </w:pPr>
      <w:r w:rsidRPr="003557DD">
        <w:rPr>
          <w:rFonts w:ascii="Tahoma" w:hAnsi="Tahoma" w:cs="Tahoma"/>
          <w:b/>
          <w:sz w:val="22"/>
          <w:szCs w:val="22"/>
        </w:rPr>
        <w:t>HOSSZÚ TÁVÚ C</w:t>
      </w:r>
      <w:r>
        <w:rPr>
          <w:rFonts w:ascii="Tahoma" w:hAnsi="Tahoma" w:cs="Tahoma"/>
          <w:b/>
          <w:sz w:val="22"/>
          <w:szCs w:val="22"/>
        </w:rPr>
        <w:t>ÉLKITŰZÉSEK, STRATÉGIAI CÉLOK</w:t>
      </w:r>
      <w:r w:rsidR="009960EC">
        <w:rPr>
          <w:rFonts w:ascii="Tahoma" w:hAnsi="Tahoma" w:cs="Tahoma"/>
          <w:b/>
          <w:sz w:val="22"/>
          <w:szCs w:val="22"/>
        </w:rPr>
        <w:tab/>
        <w:t>4</w:t>
      </w:r>
    </w:p>
    <w:p w14:paraId="1DAFEE43" w14:textId="77777777" w:rsidR="003557DD" w:rsidRDefault="003557DD" w:rsidP="003557DD">
      <w:pPr>
        <w:numPr>
          <w:ilvl w:val="12"/>
          <w:numId w:val="0"/>
        </w:numPr>
        <w:rPr>
          <w:rFonts w:ascii="Tahoma" w:hAnsi="Tahoma" w:cs="Tahoma"/>
          <w:b/>
          <w:sz w:val="22"/>
          <w:szCs w:val="22"/>
        </w:rPr>
      </w:pPr>
    </w:p>
    <w:p w14:paraId="01544FFE" w14:textId="77777777" w:rsidR="00DD1467" w:rsidRPr="003557DD" w:rsidRDefault="00DD1467" w:rsidP="003557DD">
      <w:pPr>
        <w:numPr>
          <w:ilvl w:val="12"/>
          <w:numId w:val="0"/>
        </w:numPr>
        <w:rPr>
          <w:rFonts w:ascii="Tahoma" w:hAnsi="Tahoma" w:cs="Tahoma"/>
          <w:b/>
          <w:sz w:val="22"/>
          <w:szCs w:val="22"/>
        </w:rPr>
      </w:pPr>
    </w:p>
    <w:p w14:paraId="1A8D79F9" w14:textId="77777777" w:rsidR="003557DD" w:rsidRPr="003557DD" w:rsidRDefault="0005594B" w:rsidP="00DD1467">
      <w:pPr>
        <w:numPr>
          <w:ilvl w:val="0"/>
          <w:numId w:val="7"/>
        </w:numPr>
        <w:tabs>
          <w:tab w:val="left" w:pos="567"/>
          <w:tab w:val="right" w:pos="9071"/>
        </w:tabs>
        <w:ind w:left="0" w:firstLine="0"/>
        <w:rPr>
          <w:rFonts w:ascii="Tahoma" w:hAnsi="Tahoma" w:cs="Tahoma"/>
          <w:b/>
          <w:sz w:val="22"/>
          <w:szCs w:val="22"/>
        </w:rPr>
      </w:pPr>
      <w:r w:rsidRPr="003557DD">
        <w:rPr>
          <w:rFonts w:ascii="Tahoma" w:hAnsi="Tahoma" w:cs="Tahoma"/>
          <w:b/>
          <w:sz w:val="22"/>
          <w:szCs w:val="22"/>
        </w:rPr>
        <w:t>KOCKÁ</w:t>
      </w:r>
      <w:r>
        <w:rPr>
          <w:rFonts w:ascii="Tahoma" w:hAnsi="Tahoma" w:cs="Tahoma"/>
          <w:b/>
          <w:sz w:val="22"/>
          <w:szCs w:val="22"/>
        </w:rPr>
        <w:t>ZATI TÉNYEZŐK ÉS ÉRTÉKELÉSÜK</w:t>
      </w:r>
      <w:r w:rsidR="009960EC">
        <w:rPr>
          <w:rFonts w:ascii="Tahoma" w:hAnsi="Tahoma" w:cs="Tahoma"/>
          <w:b/>
          <w:sz w:val="22"/>
          <w:szCs w:val="22"/>
        </w:rPr>
        <w:tab/>
        <w:t>6</w:t>
      </w:r>
    </w:p>
    <w:p w14:paraId="408D0FDD" w14:textId="77777777" w:rsidR="009960EC" w:rsidRDefault="009960EC" w:rsidP="009960EC">
      <w:pPr>
        <w:pStyle w:val="Listaszerbekezds"/>
        <w:numPr>
          <w:ilvl w:val="0"/>
          <w:numId w:val="36"/>
        </w:numPr>
        <w:tabs>
          <w:tab w:val="left" w:pos="993"/>
          <w:tab w:val="right" w:pos="9071"/>
        </w:tabs>
        <w:spacing w:before="120"/>
        <w:ind w:left="567" w:firstLine="0"/>
        <w:contextualSpacing w:val="0"/>
        <w:rPr>
          <w:rFonts w:ascii="Tahoma" w:hAnsi="Tahoma" w:cs="Tahoma"/>
          <w:b/>
          <w:sz w:val="22"/>
          <w:szCs w:val="22"/>
        </w:rPr>
      </w:pPr>
      <w:r>
        <w:rPr>
          <w:rFonts w:ascii="Tahoma" w:hAnsi="Tahoma" w:cs="Tahoma"/>
          <w:b/>
          <w:sz w:val="22"/>
          <w:szCs w:val="22"/>
        </w:rPr>
        <w:t>Kockázati tényezők azonosítása</w:t>
      </w:r>
      <w:r>
        <w:rPr>
          <w:rFonts w:ascii="Tahoma" w:hAnsi="Tahoma" w:cs="Tahoma"/>
          <w:b/>
          <w:sz w:val="22"/>
          <w:szCs w:val="22"/>
        </w:rPr>
        <w:tab/>
        <w:t>6</w:t>
      </w:r>
    </w:p>
    <w:p w14:paraId="7EA65E6C" w14:textId="77777777" w:rsidR="009960EC" w:rsidRDefault="009960EC" w:rsidP="009960EC">
      <w:pPr>
        <w:pStyle w:val="Listaszerbekezds"/>
        <w:numPr>
          <w:ilvl w:val="0"/>
          <w:numId w:val="36"/>
        </w:numPr>
        <w:tabs>
          <w:tab w:val="left" w:pos="993"/>
          <w:tab w:val="right" w:pos="9071"/>
        </w:tabs>
        <w:spacing w:before="120"/>
        <w:ind w:left="567" w:firstLine="0"/>
        <w:contextualSpacing w:val="0"/>
        <w:rPr>
          <w:rFonts w:ascii="Tahoma" w:hAnsi="Tahoma" w:cs="Tahoma"/>
          <w:b/>
          <w:sz w:val="22"/>
          <w:szCs w:val="22"/>
        </w:rPr>
      </w:pPr>
      <w:r>
        <w:rPr>
          <w:rFonts w:ascii="Tahoma" w:hAnsi="Tahoma" w:cs="Tahoma"/>
          <w:b/>
          <w:sz w:val="22"/>
          <w:szCs w:val="22"/>
        </w:rPr>
        <w:t>Kockázatelemzés</w:t>
      </w:r>
      <w:r>
        <w:rPr>
          <w:rFonts w:ascii="Tahoma" w:hAnsi="Tahoma" w:cs="Tahoma"/>
          <w:b/>
          <w:sz w:val="22"/>
          <w:szCs w:val="22"/>
        </w:rPr>
        <w:tab/>
        <w:t>9</w:t>
      </w:r>
    </w:p>
    <w:p w14:paraId="4F81422E" w14:textId="77777777" w:rsidR="009960EC" w:rsidRPr="009960EC" w:rsidRDefault="009960EC" w:rsidP="009960EC">
      <w:pPr>
        <w:pStyle w:val="Listaszerbekezds"/>
        <w:numPr>
          <w:ilvl w:val="0"/>
          <w:numId w:val="36"/>
        </w:numPr>
        <w:tabs>
          <w:tab w:val="left" w:pos="993"/>
          <w:tab w:val="right" w:pos="9071"/>
        </w:tabs>
        <w:spacing w:before="120"/>
        <w:ind w:left="567" w:firstLine="0"/>
        <w:contextualSpacing w:val="0"/>
        <w:rPr>
          <w:rFonts w:ascii="Tahoma" w:hAnsi="Tahoma" w:cs="Tahoma"/>
          <w:b/>
          <w:sz w:val="22"/>
          <w:szCs w:val="22"/>
        </w:rPr>
      </w:pPr>
      <w:r>
        <w:rPr>
          <w:rFonts w:ascii="Tahoma" w:hAnsi="Tahoma" w:cs="Tahoma"/>
          <w:b/>
          <w:sz w:val="22"/>
          <w:szCs w:val="22"/>
        </w:rPr>
        <w:t>A kockázatok sorrendjének meghatározása</w:t>
      </w:r>
      <w:r>
        <w:rPr>
          <w:rFonts w:ascii="Tahoma" w:hAnsi="Tahoma" w:cs="Tahoma"/>
          <w:b/>
          <w:sz w:val="22"/>
          <w:szCs w:val="22"/>
        </w:rPr>
        <w:tab/>
        <w:t>10</w:t>
      </w:r>
    </w:p>
    <w:p w14:paraId="2CD4BCBF" w14:textId="77777777" w:rsidR="00DD1467" w:rsidRDefault="00DD1467" w:rsidP="003557DD">
      <w:pPr>
        <w:numPr>
          <w:ilvl w:val="12"/>
          <w:numId w:val="0"/>
        </w:numPr>
        <w:rPr>
          <w:rFonts w:ascii="Tahoma" w:hAnsi="Tahoma" w:cs="Tahoma"/>
          <w:b/>
          <w:sz w:val="22"/>
          <w:szCs w:val="22"/>
        </w:rPr>
      </w:pPr>
    </w:p>
    <w:p w14:paraId="7859C3A6" w14:textId="77777777" w:rsidR="009960EC" w:rsidRPr="003557DD" w:rsidRDefault="009960EC" w:rsidP="003557DD">
      <w:pPr>
        <w:numPr>
          <w:ilvl w:val="12"/>
          <w:numId w:val="0"/>
        </w:numPr>
        <w:rPr>
          <w:rFonts w:ascii="Tahoma" w:hAnsi="Tahoma" w:cs="Tahoma"/>
          <w:b/>
          <w:sz w:val="22"/>
          <w:szCs w:val="22"/>
        </w:rPr>
      </w:pPr>
    </w:p>
    <w:p w14:paraId="26B3B676" w14:textId="77777777" w:rsidR="003557DD" w:rsidRPr="003557DD" w:rsidRDefault="0005594B" w:rsidP="00DD1467">
      <w:pPr>
        <w:numPr>
          <w:ilvl w:val="0"/>
          <w:numId w:val="7"/>
        </w:numPr>
        <w:tabs>
          <w:tab w:val="left" w:pos="567"/>
          <w:tab w:val="right" w:pos="9071"/>
        </w:tabs>
        <w:ind w:left="0" w:firstLine="0"/>
        <w:rPr>
          <w:rFonts w:ascii="Tahoma" w:hAnsi="Tahoma" w:cs="Tahoma"/>
          <w:b/>
          <w:sz w:val="22"/>
          <w:szCs w:val="22"/>
        </w:rPr>
      </w:pPr>
      <w:r w:rsidRPr="003557DD">
        <w:rPr>
          <w:rFonts w:ascii="Tahoma" w:hAnsi="Tahoma" w:cs="Tahoma"/>
          <w:b/>
          <w:sz w:val="22"/>
          <w:szCs w:val="22"/>
        </w:rPr>
        <w:t>BELSŐ</w:t>
      </w:r>
      <w:r>
        <w:rPr>
          <w:rFonts w:ascii="Tahoma" w:hAnsi="Tahoma" w:cs="Tahoma"/>
          <w:b/>
          <w:sz w:val="22"/>
          <w:szCs w:val="22"/>
        </w:rPr>
        <w:t xml:space="preserve"> KONTROLLRENDSZER ÉRTÉKELÉSE</w:t>
      </w:r>
      <w:r w:rsidR="009960EC">
        <w:rPr>
          <w:rFonts w:ascii="Tahoma" w:hAnsi="Tahoma" w:cs="Tahoma"/>
          <w:b/>
          <w:sz w:val="22"/>
          <w:szCs w:val="22"/>
        </w:rPr>
        <w:tab/>
        <w:t>10</w:t>
      </w:r>
    </w:p>
    <w:p w14:paraId="576B89C8" w14:textId="77777777" w:rsidR="003557DD" w:rsidRDefault="003557DD" w:rsidP="003557DD">
      <w:pPr>
        <w:numPr>
          <w:ilvl w:val="12"/>
          <w:numId w:val="0"/>
        </w:numPr>
        <w:rPr>
          <w:rFonts w:ascii="Tahoma" w:hAnsi="Tahoma" w:cs="Tahoma"/>
          <w:b/>
          <w:sz w:val="22"/>
          <w:szCs w:val="22"/>
        </w:rPr>
      </w:pPr>
    </w:p>
    <w:p w14:paraId="5391B158" w14:textId="77777777" w:rsidR="00DD1467" w:rsidRPr="003557DD" w:rsidRDefault="00DD1467" w:rsidP="003557DD">
      <w:pPr>
        <w:numPr>
          <w:ilvl w:val="12"/>
          <w:numId w:val="0"/>
        </w:numPr>
        <w:rPr>
          <w:rFonts w:ascii="Tahoma" w:hAnsi="Tahoma" w:cs="Tahoma"/>
          <w:b/>
          <w:sz w:val="22"/>
          <w:szCs w:val="22"/>
        </w:rPr>
      </w:pPr>
    </w:p>
    <w:p w14:paraId="174D6832" w14:textId="77777777" w:rsidR="003557DD" w:rsidRPr="003557DD" w:rsidRDefault="003557DD" w:rsidP="00DD1467">
      <w:pPr>
        <w:numPr>
          <w:ilvl w:val="0"/>
          <w:numId w:val="7"/>
        </w:numPr>
        <w:tabs>
          <w:tab w:val="left" w:pos="567"/>
          <w:tab w:val="right" w:pos="9071"/>
        </w:tabs>
        <w:ind w:left="0" w:firstLine="0"/>
        <w:rPr>
          <w:rFonts w:ascii="Tahoma" w:hAnsi="Tahoma" w:cs="Tahoma"/>
          <w:b/>
          <w:sz w:val="22"/>
          <w:szCs w:val="22"/>
        </w:rPr>
      </w:pPr>
      <w:r w:rsidRPr="003557DD">
        <w:rPr>
          <w:rFonts w:ascii="Tahoma" w:hAnsi="Tahoma" w:cs="Tahoma"/>
          <w:b/>
          <w:sz w:val="22"/>
          <w:szCs w:val="22"/>
        </w:rPr>
        <w:t>FÜGGETLENÍTETT BELSŐ ELLENŐRZÉS</w:t>
      </w:r>
      <w:r>
        <w:rPr>
          <w:rFonts w:ascii="Tahoma" w:hAnsi="Tahoma" w:cs="Tahoma"/>
          <w:b/>
          <w:sz w:val="22"/>
          <w:szCs w:val="22"/>
        </w:rPr>
        <w:t xml:space="preserve"> </w:t>
      </w:r>
      <w:r w:rsidRPr="003557DD">
        <w:rPr>
          <w:rFonts w:ascii="Tahoma" w:hAnsi="Tahoma" w:cs="Tahoma"/>
          <w:b/>
          <w:sz w:val="22"/>
          <w:szCs w:val="22"/>
        </w:rPr>
        <w:t>FEJLESZTÉSI TERÜLETEI</w:t>
      </w:r>
      <w:r w:rsidR="009960EC">
        <w:rPr>
          <w:rFonts w:ascii="Tahoma" w:hAnsi="Tahoma" w:cs="Tahoma"/>
          <w:b/>
          <w:sz w:val="22"/>
          <w:szCs w:val="22"/>
        </w:rPr>
        <w:tab/>
        <w:t>12</w:t>
      </w:r>
    </w:p>
    <w:p w14:paraId="0FA2F6DF" w14:textId="77777777" w:rsidR="003557DD" w:rsidRPr="003557DD" w:rsidRDefault="009960EC" w:rsidP="009960EC">
      <w:pPr>
        <w:numPr>
          <w:ilvl w:val="0"/>
          <w:numId w:val="8"/>
        </w:numPr>
        <w:tabs>
          <w:tab w:val="left" w:pos="993"/>
          <w:tab w:val="right" w:pos="9071"/>
        </w:tabs>
        <w:spacing w:before="120"/>
        <w:ind w:left="567" w:firstLine="0"/>
        <w:rPr>
          <w:rFonts w:ascii="Tahoma" w:hAnsi="Tahoma" w:cs="Tahoma"/>
          <w:b/>
          <w:sz w:val="22"/>
          <w:szCs w:val="22"/>
        </w:rPr>
      </w:pPr>
      <w:r>
        <w:rPr>
          <w:rFonts w:ascii="Tahoma" w:hAnsi="Tahoma" w:cs="Tahoma"/>
          <w:b/>
          <w:sz w:val="22"/>
          <w:szCs w:val="22"/>
        </w:rPr>
        <w:t>Ellenőrzési tevékenység fejlesztésének stratégiája</w:t>
      </w:r>
      <w:r>
        <w:rPr>
          <w:rFonts w:ascii="Tahoma" w:hAnsi="Tahoma" w:cs="Tahoma"/>
          <w:b/>
          <w:sz w:val="22"/>
          <w:szCs w:val="22"/>
        </w:rPr>
        <w:tab/>
        <w:t>12</w:t>
      </w:r>
    </w:p>
    <w:p w14:paraId="79E57F08" w14:textId="77777777" w:rsidR="003557DD" w:rsidRPr="003557DD" w:rsidRDefault="003557DD" w:rsidP="009960EC">
      <w:pPr>
        <w:numPr>
          <w:ilvl w:val="0"/>
          <w:numId w:val="8"/>
        </w:numPr>
        <w:tabs>
          <w:tab w:val="left" w:pos="993"/>
          <w:tab w:val="right" w:pos="9071"/>
        </w:tabs>
        <w:spacing w:before="120"/>
        <w:ind w:left="567" w:firstLine="0"/>
        <w:rPr>
          <w:rFonts w:ascii="Tahoma" w:hAnsi="Tahoma" w:cs="Tahoma"/>
          <w:b/>
          <w:sz w:val="22"/>
          <w:szCs w:val="22"/>
        </w:rPr>
      </w:pPr>
      <w:r w:rsidRPr="003557DD">
        <w:rPr>
          <w:rFonts w:ascii="Tahoma" w:hAnsi="Tahoma" w:cs="Tahoma"/>
          <w:b/>
          <w:sz w:val="22"/>
          <w:szCs w:val="22"/>
        </w:rPr>
        <w:t xml:space="preserve">Humánerőforrással </w:t>
      </w:r>
      <w:r w:rsidR="009960EC">
        <w:rPr>
          <w:rFonts w:ascii="Tahoma" w:hAnsi="Tahoma" w:cs="Tahoma"/>
          <w:b/>
          <w:sz w:val="22"/>
          <w:szCs w:val="22"/>
        </w:rPr>
        <w:t>való gazdálkodás stratégiája</w:t>
      </w:r>
      <w:r w:rsidR="009960EC">
        <w:rPr>
          <w:rFonts w:ascii="Tahoma" w:hAnsi="Tahoma" w:cs="Tahoma"/>
          <w:b/>
          <w:sz w:val="22"/>
          <w:szCs w:val="22"/>
        </w:rPr>
        <w:tab/>
        <w:t>13</w:t>
      </w:r>
    </w:p>
    <w:p w14:paraId="744754AF" w14:textId="19CCF8B7" w:rsidR="003557DD" w:rsidRPr="003557DD" w:rsidRDefault="003557DD" w:rsidP="009960EC">
      <w:pPr>
        <w:numPr>
          <w:ilvl w:val="0"/>
          <w:numId w:val="8"/>
        </w:numPr>
        <w:tabs>
          <w:tab w:val="left" w:pos="993"/>
          <w:tab w:val="right" w:pos="9071"/>
        </w:tabs>
        <w:spacing w:before="120"/>
        <w:ind w:left="567" w:firstLine="0"/>
        <w:rPr>
          <w:rFonts w:ascii="Tahoma" w:hAnsi="Tahoma" w:cs="Tahoma"/>
          <w:b/>
          <w:sz w:val="22"/>
          <w:szCs w:val="22"/>
        </w:rPr>
      </w:pPr>
      <w:r w:rsidRPr="003557DD">
        <w:rPr>
          <w:rFonts w:ascii="Tahoma" w:hAnsi="Tahoma" w:cs="Tahoma"/>
          <w:b/>
          <w:sz w:val="22"/>
          <w:szCs w:val="22"/>
        </w:rPr>
        <w:t>Eszközrendszer</w:t>
      </w:r>
      <w:r w:rsidR="009960EC">
        <w:rPr>
          <w:rFonts w:ascii="Tahoma" w:hAnsi="Tahoma" w:cs="Tahoma"/>
          <w:b/>
          <w:sz w:val="22"/>
          <w:szCs w:val="22"/>
        </w:rPr>
        <w:t xml:space="preserve"> fejlesztésének stratégiája</w:t>
      </w:r>
      <w:r w:rsidR="009960EC">
        <w:rPr>
          <w:rFonts w:ascii="Tahoma" w:hAnsi="Tahoma" w:cs="Tahoma"/>
          <w:b/>
          <w:sz w:val="22"/>
          <w:szCs w:val="22"/>
        </w:rPr>
        <w:tab/>
        <w:t>1</w:t>
      </w:r>
      <w:r w:rsidR="005446C1">
        <w:rPr>
          <w:rFonts w:ascii="Tahoma" w:hAnsi="Tahoma" w:cs="Tahoma"/>
          <w:b/>
          <w:sz w:val="22"/>
          <w:szCs w:val="22"/>
        </w:rPr>
        <w:t>7</w:t>
      </w:r>
    </w:p>
    <w:p w14:paraId="6F88A44C" w14:textId="77777777" w:rsidR="003557DD" w:rsidRPr="003557DD" w:rsidRDefault="003557DD" w:rsidP="003557DD">
      <w:pPr>
        <w:rPr>
          <w:rFonts w:ascii="Tahoma" w:hAnsi="Tahoma" w:cs="Tahoma"/>
          <w:b/>
          <w:sz w:val="22"/>
          <w:szCs w:val="22"/>
        </w:rPr>
      </w:pPr>
    </w:p>
    <w:p w14:paraId="6813F902" w14:textId="77777777" w:rsidR="003557DD" w:rsidRPr="003557DD" w:rsidRDefault="003557DD" w:rsidP="003557DD">
      <w:pPr>
        <w:rPr>
          <w:rFonts w:ascii="Tahoma" w:hAnsi="Tahoma" w:cs="Tahoma"/>
          <w:b/>
          <w:sz w:val="22"/>
          <w:szCs w:val="22"/>
        </w:rPr>
      </w:pPr>
    </w:p>
    <w:p w14:paraId="6144B63D" w14:textId="0ADB5E61" w:rsidR="003557DD" w:rsidRPr="003557DD" w:rsidRDefault="003557DD" w:rsidP="00DD1467">
      <w:pPr>
        <w:numPr>
          <w:ilvl w:val="0"/>
          <w:numId w:val="7"/>
        </w:numPr>
        <w:tabs>
          <w:tab w:val="left" w:pos="567"/>
          <w:tab w:val="right" w:pos="9071"/>
        </w:tabs>
        <w:ind w:left="0" w:firstLine="0"/>
        <w:rPr>
          <w:rFonts w:ascii="Tahoma" w:hAnsi="Tahoma" w:cs="Tahoma"/>
          <w:b/>
          <w:sz w:val="22"/>
          <w:szCs w:val="22"/>
        </w:rPr>
      </w:pPr>
      <w:r w:rsidRPr="003557DD">
        <w:rPr>
          <w:rFonts w:ascii="Tahoma" w:hAnsi="Tahoma" w:cs="Tahoma"/>
          <w:b/>
          <w:sz w:val="22"/>
          <w:szCs w:val="22"/>
        </w:rPr>
        <w:t>AZ ELLENŐRZÉS ÁLTAL VIZSGÁLT TERÜLETE</w:t>
      </w:r>
      <w:r w:rsidR="009960EC">
        <w:rPr>
          <w:rFonts w:ascii="Tahoma" w:hAnsi="Tahoma" w:cs="Tahoma"/>
          <w:b/>
          <w:sz w:val="22"/>
          <w:szCs w:val="22"/>
        </w:rPr>
        <w:t>K</w:t>
      </w:r>
      <w:r w:rsidR="009960EC">
        <w:rPr>
          <w:rFonts w:ascii="Tahoma" w:hAnsi="Tahoma" w:cs="Tahoma"/>
          <w:b/>
          <w:sz w:val="22"/>
          <w:szCs w:val="22"/>
        </w:rPr>
        <w:tab/>
        <w:t>1</w:t>
      </w:r>
      <w:r w:rsidR="005446C1">
        <w:rPr>
          <w:rFonts w:ascii="Tahoma" w:hAnsi="Tahoma" w:cs="Tahoma"/>
          <w:b/>
          <w:sz w:val="22"/>
          <w:szCs w:val="22"/>
        </w:rPr>
        <w:t>8</w:t>
      </w:r>
    </w:p>
    <w:p w14:paraId="24102D4F" w14:textId="77777777" w:rsidR="003557DD" w:rsidRPr="003557DD" w:rsidRDefault="003557DD" w:rsidP="003557DD">
      <w:pPr>
        <w:rPr>
          <w:rFonts w:ascii="Tahoma" w:hAnsi="Tahoma" w:cs="Tahoma"/>
          <w:b/>
          <w:sz w:val="22"/>
          <w:szCs w:val="22"/>
        </w:rPr>
      </w:pPr>
    </w:p>
    <w:p w14:paraId="1BA6FFCD" w14:textId="77777777" w:rsidR="003557DD" w:rsidRPr="003557DD" w:rsidRDefault="003557DD" w:rsidP="003557DD">
      <w:pPr>
        <w:jc w:val="center"/>
        <w:rPr>
          <w:rFonts w:ascii="Tahoma" w:hAnsi="Tahoma" w:cs="Tahoma"/>
          <w:b/>
          <w:sz w:val="22"/>
          <w:szCs w:val="22"/>
        </w:rPr>
      </w:pPr>
    </w:p>
    <w:p w14:paraId="70B0159D" w14:textId="77777777" w:rsidR="003557DD" w:rsidRPr="003557DD" w:rsidRDefault="003557DD" w:rsidP="003557DD">
      <w:pPr>
        <w:jc w:val="center"/>
        <w:rPr>
          <w:rFonts w:ascii="Tahoma" w:hAnsi="Tahoma" w:cs="Tahoma"/>
          <w:b/>
          <w:sz w:val="22"/>
          <w:szCs w:val="22"/>
        </w:rPr>
      </w:pPr>
    </w:p>
    <w:p w14:paraId="2E3A2671" w14:textId="77777777" w:rsidR="003557DD" w:rsidRPr="003557DD" w:rsidRDefault="003557DD" w:rsidP="003557DD">
      <w:pPr>
        <w:jc w:val="center"/>
        <w:rPr>
          <w:rFonts w:ascii="Tahoma" w:hAnsi="Tahoma" w:cs="Tahoma"/>
          <w:b/>
          <w:sz w:val="22"/>
          <w:szCs w:val="22"/>
        </w:rPr>
      </w:pPr>
    </w:p>
    <w:p w14:paraId="07E18104" w14:textId="77777777" w:rsidR="003557DD" w:rsidRPr="003557DD" w:rsidRDefault="003557DD" w:rsidP="003557DD">
      <w:pPr>
        <w:jc w:val="center"/>
        <w:rPr>
          <w:rFonts w:ascii="Tahoma" w:hAnsi="Tahoma" w:cs="Tahoma"/>
          <w:b/>
          <w:sz w:val="22"/>
          <w:szCs w:val="22"/>
        </w:rPr>
      </w:pPr>
    </w:p>
    <w:p w14:paraId="711F2043" w14:textId="382DB6D9" w:rsidR="003557DD" w:rsidRDefault="005446C1" w:rsidP="005446C1">
      <w:pPr>
        <w:jc w:val="both"/>
        <w:rPr>
          <w:rFonts w:ascii="Tahoma" w:hAnsi="Tahoma" w:cs="Tahoma"/>
          <w:b/>
          <w:sz w:val="22"/>
          <w:szCs w:val="22"/>
          <w:u w:val="single"/>
        </w:rPr>
      </w:pPr>
      <w:r w:rsidRPr="005446C1">
        <w:rPr>
          <w:rFonts w:ascii="Tahoma" w:hAnsi="Tahoma" w:cs="Tahoma"/>
          <w:b/>
          <w:sz w:val="22"/>
          <w:szCs w:val="22"/>
          <w:u w:val="single"/>
        </w:rPr>
        <w:t>Mellékletek:</w:t>
      </w:r>
    </w:p>
    <w:p w14:paraId="4CCC8716" w14:textId="5D67322E" w:rsidR="005446C1" w:rsidRPr="005446C1" w:rsidRDefault="005446C1" w:rsidP="005446C1">
      <w:pPr>
        <w:jc w:val="both"/>
        <w:rPr>
          <w:rFonts w:ascii="Tahoma" w:hAnsi="Tahoma" w:cs="Tahoma"/>
          <w:bCs/>
          <w:sz w:val="22"/>
          <w:szCs w:val="22"/>
        </w:rPr>
      </w:pPr>
    </w:p>
    <w:p w14:paraId="5AFCEAB9" w14:textId="13060FA0" w:rsidR="005446C1" w:rsidRDefault="005446C1" w:rsidP="005446C1">
      <w:pPr>
        <w:jc w:val="both"/>
        <w:rPr>
          <w:rFonts w:ascii="Tahoma" w:hAnsi="Tahoma" w:cs="Tahoma"/>
          <w:bCs/>
          <w:sz w:val="22"/>
          <w:szCs w:val="22"/>
        </w:rPr>
      </w:pPr>
      <w:r>
        <w:rPr>
          <w:rFonts w:ascii="Tahoma" w:hAnsi="Tahoma" w:cs="Tahoma"/>
          <w:bCs/>
          <w:sz w:val="22"/>
          <w:szCs w:val="22"/>
        </w:rPr>
        <w:t>A.-A/1. sz. melléklet</w:t>
      </w:r>
    </w:p>
    <w:p w14:paraId="25B11384" w14:textId="70AF4498" w:rsidR="005446C1" w:rsidRDefault="005446C1" w:rsidP="005446C1">
      <w:pPr>
        <w:jc w:val="both"/>
        <w:rPr>
          <w:rFonts w:ascii="Tahoma" w:hAnsi="Tahoma" w:cs="Tahoma"/>
          <w:bCs/>
          <w:sz w:val="22"/>
          <w:szCs w:val="22"/>
        </w:rPr>
      </w:pPr>
      <w:r>
        <w:rPr>
          <w:rFonts w:ascii="Tahoma" w:hAnsi="Tahoma" w:cs="Tahoma"/>
          <w:bCs/>
          <w:sz w:val="22"/>
          <w:szCs w:val="22"/>
        </w:rPr>
        <w:t>B., B/1.-B/14.a. sz. melléklet</w:t>
      </w:r>
    </w:p>
    <w:p w14:paraId="0EE76BC4" w14:textId="4CBB14AE" w:rsidR="005446C1" w:rsidRDefault="005446C1" w:rsidP="005446C1">
      <w:pPr>
        <w:jc w:val="both"/>
        <w:rPr>
          <w:rFonts w:ascii="Tahoma" w:hAnsi="Tahoma" w:cs="Tahoma"/>
          <w:bCs/>
          <w:sz w:val="22"/>
          <w:szCs w:val="22"/>
        </w:rPr>
      </w:pPr>
      <w:r>
        <w:rPr>
          <w:rFonts w:ascii="Tahoma" w:hAnsi="Tahoma" w:cs="Tahoma"/>
          <w:bCs/>
          <w:sz w:val="22"/>
          <w:szCs w:val="22"/>
        </w:rPr>
        <w:t>C., C/1.-C/2.a. sz. melléklet</w:t>
      </w:r>
    </w:p>
    <w:p w14:paraId="401525D0" w14:textId="12ADA0FB" w:rsidR="005446C1" w:rsidRDefault="005446C1" w:rsidP="005446C1">
      <w:pPr>
        <w:jc w:val="both"/>
        <w:rPr>
          <w:rFonts w:ascii="Tahoma" w:hAnsi="Tahoma" w:cs="Tahoma"/>
          <w:bCs/>
          <w:sz w:val="22"/>
          <w:szCs w:val="22"/>
        </w:rPr>
      </w:pPr>
      <w:r>
        <w:rPr>
          <w:rFonts w:ascii="Tahoma" w:hAnsi="Tahoma" w:cs="Tahoma"/>
          <w:bCs/>
          <w:sz w:val="22"/>
          <w:szCs w:val="22"/>
        </w:rPr>
        <w:t>D.-D/1. sz. melléklet</w:t>
      </w:r>
    </w:p>
    <w:p w14:paraId="2A056FC3" w14:textId="6DBE332C" w:rsidR="005446C1" w:rsidRDefault="005446C1" w:rsidP="005446C1">
      <w:pPr>
        <w:jc w:val="both"/>
        <w:rPr>
          <w:rFonts w:ascii="Tahoma" w:hAnsi="Tahoma" w:cs="Tahoma"/>
          <w:bCs/>
          <w:sz w:val="22"/>
          <w:szCs w:val="22"/>
        </w:rPr>
      </w:pPr>
      <w:r>
        <w:rPr>
          <w:rFonts w:ascii="Tahoma" w:hAnsi="Tahoma" w:cs="Tahoma"/>
          <w:bCs/>
          <w:sz w:val="22"/>
          <w:szCs w:val="22"/>
        </w:rPr>
        <w:t>1.-7. sz. melléklet</w:t>
      </w:r>
    </w:p>
    <w:p w14:paraId="7A6F160B" w14:textId="77777777" w:rsidR="005446C1" w:rsidRPr="005446C1" w:rsidRDefault="005446C1" w:rsidP="005446C1">
      <w:pPr>
        <w:jc w:val="both"/>
        <w:rPr>
          <w:rFonts w:ascii="Tahoma" w:hAnsi="Tahoma" w:cs="Tahoma"/>
          <w:bCs/>
          <w:sz w:val="22"/>
          <w:szCs w:val="22"/>
        </w:rPr>
      </w:pPr>
    </w:p>
    <w:p w14:paraId="522591D1" w14:textId="77777777" w:rsidR="003557DD" w:rsidRPr="003557DD" w:rsidRDefault="003557DD" w:rsidP="003557DD">
      <w:pPr>
        <w:jc w:val="center"/>
        <w:rPr>
          <w:rFonts w:ascii="Tahoma" w:hAnsi="Tahoma" w:cs="Tahoma"/>
          <w:b/>
          <w:sz w:val="22"/>
          <w:szCs w:val="22"/>
        </w:rPr>
      </w:pPr>
    </w:p>
    <w:p w14:paraId="0657D2ED" w14:textId="77777777" w:rsidR="003557DD" w:rsidRPr="003557DD" w:rsidRDefault="003557DD" w:rsidP="003557DD">
      <w:pPr>
        <w:jc w:val="center"/>
        <w:rPr>
          <w:rFonts w:ascii="Tahoma" w:hAnsi="Tahoma" w:cs="Tahoma"/>
          <w:b/>
          <w:sz w:val="22"/>
          <w:szCs w:val="22"/>
        </w:rPr>
      </w:pPr>
    </w:p>
    <w:p w14:paraId="724372F6" w14:textId="77777777" w:rsidR="003557DD" w:rsidRDefault="003557DD" w:rsidP="003557DD">
      <w:pPr>
        <w:jc w:val="center"/>
        <w:rPr>
          <w:rFonts w:ascii="Tahoma" w:hAnsi="Tahoma" w:cs="Tahoma"/>
          <w:b/>
          <w:sz w:val="22"/>
          <w:szCs w:val="22"/>
        </w:rPr>
      </w:pPr>
    </w:p>
    <w:p w14:paraId="209E2F4C" w14:textId="77777777" w:rsidR="00DD1467" w:rsidRDefault="00DD1467" w:rsidP="003557DD">
      <w:pPr>
        <w:jc w:val="center"/>
        <w:rPr>
          <w:rFonts w:ascii="Tahoma" w:hAnsi="Tahoma" w:cs="Tahoma"/>
          <w:b/>
          <w:sz w:val="22"/>
          <w:szCs w:val="22"/>
        </w:rPr>
      </w:pPr>
    </w:p>
    <w:p w14:paraId="6F8927AF" w14:textId="255AA885" w:rsidR="00DD1467" w:rsidRDefault="00DD1467" w:rsidP="003557DD">
      <w:pPr>
        <w:jc w:val="center"/>
        <w:rPr>
          <w:rFonts w:ascii="Tahoma" w:hAnsi="Tahoma" w:cs="Tahoma"/>
          <w:b/>
          <w:sz w:val="22"/>
          <w:szCs w:val="22"/>
        </w:rPr>
      </w:pPr>
    </w:p>
    <w:p w14:paraId="21FFC84A" w14:textId="6CB38DC8" w:rsidR="00E57C59" w:rsidRDefault="00E57C59" w:rsidP="003557DD">
      <w:pPr>
        <w:jc w:val="center"/>
        <w:rPr>
          <w:rFonts w:ascii="Tahoma" w:hAnsi="Tahoma" w:cs="Tahoma"/>
          <w:b/>
          <w:sz w:val="22"/>
          <w:szCs w:val="22"/>
        </w:rPr>
      </w:pPr>
    </w:p>
    <w:p w14:paraId="3F5315C3" w14:textId="77777777" w:rsidR="00E57C59" w:rsidRDefault="00E57C59" w:rsidP="003557DD">
      <w:pPr>
        <w:jc w:val="center"/>
        <w:rPr>
          <w:rFonts w:ascii="Tahoma" w:hAnsi="Tahoma" w:cs="Tahoma"/>
          <w:b/>
          <w:sz w:val="22"/>
          <w:szCs w:val="22"/>
        </w:rPr>
      </w:pPr>
    </w:p>
    <w:p w14:paraId="54083617" w14:textId="77777777" w:rsidR="003557DD" w:rsidRPr="003557DD" w:rsidRDefault="003557DD" w:rsidP="009960EC">
      <w:pPr>
        <w:rPr>
          <w:rFonts w:ascii="Tahoma" w:hAnsi="Tahoma" w:cs="Tahoma"/>
          <w:b/>
          <w:sz w:val="22"/>
          <w:szCs w:val="22"/>
        </w:rPr>
      </w:pPr>
    </w:p>
    <w:p w14:paraId="5A0FFEE0" w14:textId="77777777" w:rsidR="0005594B" w:rsidRDefault="0005594B" w:rsidP="0005594B">
      <w:pPr>
        <w:pStyle w:val="Listaszerbekezds"/>
        <w:ind w:left="0"/>
        <w:jc w:val="center"/>
        <w:rPr>
          <w:rFonts w:ascii="Tahoma" w:hAnsi="Tahoma" w:cs="Tahoma"/>
          <w:b/>
          <w:sz w:val="22"/>
          <w:szCs w:val="22"/>
        </w:rPr>
      </w:pPr>
      <w:r>
        <w:rPr>
          <w:rFonts w:ascii="Tahoma" w:hAnsi="Tahoma" w:cs="Tahoma"/>
          <w:b/>
          <w:sz w:val="22"/>
          <w:szCs w:val="22"/>
        </w:rPr>
        <w:lastRenderedPageBreak/>
        <w:t>I.</w:t>
      </w:r>
    </w:p>
    <w:p w14:paraId="32B1AE25" w14:textId="77777777" w:rsidR="0068579F" w:rsidRDefault="0068579F" w:rsidP="0005594B">
      <w:pPr>
        <w:pStyle w:val="Listaszerbekezds"/>
        <w:ind w:left="0"/>
        <w:jc w:val="center"/>
        <w:rPr>
          <w:rFonts w:ascii="Tahoma" w:hAnsi="Tahoma" w:cs="Tahoma"/>
          <w:b/>
          <w:sz w:val="22"/>
          <w:szCs w:val="22"/>
        </w:rPr>
      </w:pPr>
    </w:p>
    <w:p w14:paraId="657281F4" w14:textId="77777777" w:rsidR="003557DD" w:rsidRPr="0005594B" w:rsidRDefault="0005594B" w:rsidP="0005594B">
      <w:pPr>
        <w:pStyle w:val="Listaszerbekezds"/>
        <w:ind w:left="0"/>
        <w:jc w:val="center"/>
        <w:rPr>
          <w:rFonts w:ascii="Tahoma" w:hAnsi="Tahoma" w:cs="Tahoma"/>
          <w:b/>
          <w:sz w:val="22"/>
          <w:szCs w:val="22"/>
        </w:rPr>
      </w:pPr>
      <w:r>
        <w:rPr>
          <w:rFonts w:ascii="Tahoma" w:hAnsi="Tahoma" w:cs="Tahoma"/>
          <w:b/>
          <w:sz w:val="22"/>
          <w:szCs w:val="22"/>
        </w:rPr>
        <w:t>BEVEZETÉS</w:t>
      </w:r>
    </w:p>
    <w:p w14:paraId="74F0568A" w14:textId="77777777" w:rsidR="003557DD" w:rsidRPr="0005594B" w:rsidRDefault="003557DD" w:rsidP="003557DD">
      <w:pPr>
        <w:jc w:val="center"/>
        <w:rPr>
          <w:rFonts w:ascii="Tahoma" w:hAnsi="Tahoma" w:cs="Tahoma"/>
          <w:sz w:val="22"/>
          <w:szCs w:val="22"/>
        </w:rPr>
      </w:pPr>
    </w:p>
    <w:p w14:paraId="4334D15C" w14:textId="77777777" w:rsidR="003557DD" w:rsidRPr="0005594B" w:rsidRDefault="003557DD" w:rsidP="0068579F">
      <w:pPr>
        <w:rPr>
          <w:rFonts w:ascii="Tahoma" w:hAnsi="Tahoma" w:cs="Tahoma"/>
          <w:sz w:val="22"/>
          <w:szCs w:val="22"/>
        </w:rPr>
      </w:pPr>
    </w:p>
    <w:p w14:paraId="5C509F8B" w14:textId="77777777" w:rsidR="0006028A" w:rsidRPr="0006028A" w:rsidRDefault="0006028A" w:rsidP="0006028A">
      <w:pPr>
        <w:pStyle w:val="Szvegtrzs"/>
        <w:rPr>
          <w:rFonts w:ascii="Tahoma" w:hAnsi="Tahoma" w:cs="Tahoma"/>
          <w:sz w:val="22"/>
          <w:szCs w:val="22"/>
        </w:rPr>
      </w:pPr>
      <w:r>
        <w:rPr>
          <w:rFonts w:ascii="Tahoma" w:hAnsi="Tahoma" w:cs="Tahoma"/>
          <w:sz w:val="22"/>
          <w:szCs w:val="22"/>
        </w:rPr>
        <w:t xml:space="preserve">Magyarország helyi önkormányzatairól szóló 2011. évi CLXXXIX. tv. [továbbiakban: </w:t>
      </w:r>
      <w:proofErr w:type="spellStart"/>
      <w:r>
        <w:rPr>
          <w:rFonts w:ascii="Tahoma" w:hAnsi="Tahoma" w:cs="Tahoma"/>
          <w:sz w:val="22"/>
          <w:szCs w:val="22"/>
        </w:rPr>
        <w:t>Mötv</w:t>
      </w:r>
      <w:proofErr w:type="spellEnd"/>
      <w:r>
        <w:rPr>
          <w:rFonts w:ascii="Tahoma" w:hAnsi="Tahoma" w:cs="Tahoma"/>
          <w:sz w:val="22"/>
          <w:szCs w:val="22"/>
        </w:rPr>
        <w:t xml:space="preserve">.] 119. § </w:t>
      </w:r>
      <w:r w:rsidRPr="0006028A">
        <w:rPr>
          <w:rFonts w:ascii="Tahoma" w:hAnsi="Tahoma" w:cs="Tahoma"/>
          <w:sz w:val="22"/>
        </w:rPr>
        <w:t>(3)</w:t>
      </w:r>
      <w:r>
        <w:rPr>
          <w:rFonts w:ascii="Tahoma" w:hAnsi="Tahoma" w:cs="Tahoma"/>
          <w:sz w:val="22"/>
        </w:rPr>
        <w:t xml:space="preserve"> és (4) bekezdései szerint a</w:t>
      </w:r>
      <w:r w:rsidRPr="0006028A">
        <w:rPr>
          <w:rFonts w:ascii="Tahoma" w:hAnsi="Tahoma" w:cs="Tahoma"/>
          <w:sz w:val="22"/>
        </w:rPr>
        <w:t xml:space="preserve"> jegyző köteles - a jogszabályok alapján meghatározott - belső kontrollrendszert működtetni, amely biztosítja a helyi önkormányzat rendelkezésére álló források szabályszerű, gazdaságos, hatéko</w:t>
      </w:r>
      <w:r>
        <w:rPr>
          <w:rFonts w:ascii="Tahoma" w:hAnsi="Tahoma" w:cs="Tahoma"/>
          <w:sz w:val="22"/>
        </w:rPr>
        <w:t>ny és eredményes felhasználását, továbbá a</w:t>
      </w:r>
      <w:r w:rsidRPr="0006028A">
        <w:rPr>
          <w:rFonts w:ascii="Tahoma" w:hAnsi="Tahoma" w:cs="Tahoma"/>
          <w:sz w:val="22"/>
        </w:rPr>
        <w:t xml:space="preserve"> jegyző köteles gondoskodni - a belső kontrollrendszeren belül - a belső ellenőrzés működtetéséről az államháztartásért felelős miniszter által közzétett módszertani útmutatók és a nemzetközi belső ellenőrzési standardok figyelembevételével. A helyi önkormányzat belső ellenőrzése keretében gondoskodni kell a felügyelt költségvetési szervek ellenőrzéséről is.</w:t>
      </w:r>
    </w:p>
    <w:p w14:paraId="1C0591A2" w14:textId="77777777" w:rsidR="0006028A" w:rsidRPr="0006028A" w:rsidRDefault="0006028A" w:rsidP="0006028A">
      <w:pPr>
        <w:jc w:val="both"/>
        <w:rPr>
          <w:rFonts w:ascii="Tahoma" w:hAnsi="Tahoma" w:cs="Tahoma"/>
          <w:sz w:val="22"/>
        </w:rPr>
      </w:pPr>
      <w:r w:rsidRPr="0006028A">
        <w:rPr>
          <w:rFonts w:ascii="Tahoma" w:hAnsi="Tahoma" w:cs="Tahoma"/>
          <w:sz w:val="22"/>
        </w:rPr>
        <w:t>A</w:t>
      </w:r>
      <w:r>
        <w:rPr>
          <w:rFonts w:ascii="Tahoma" w:hAnsi="Tahoma" w:cs="Tahoma"/>
          <w:sz w:val="22"/>
        </w:rPr>
        <w:t xml:space="preserve">z </w:t>
      </w:r>
      <w:proofErr w:type="spellStart"/>
      <w:r>
        <w:rPr>
          <w:rFonts w:ascii="Tahoma" w:hAnsi="Tahoma" w:cs="Tahoma"/>
          <w:sz w:val="22"/>
        </w:rPr>
        <w:t>Mötv</w:t>
      </w:r>
      <w:proofErr w:type="spellEnd"/>
      <w:r>
        <w:rPr>
          <w:rFonts w:ascii="Tahoma" w:hAnsi="Tahoma" w:cs="Tahoma"/>
          <w:sz w:val="22"/>
        </w:rPr>
        <w:t>. rögzíti, hogy a</w:t>
      </w:r>
      <w:r w:rsidRPr="0006028A">
        <w:rPr>
          <w:rFonts w:ascii="Tahoma" w:hAnsi="Tahoma" w:cs="Tahoma"/>
          <w:sz w:val="22"/>
        </w:rPr>
        <w:t xml:space="preserve"> helyi önkormányzat és költségvetési szervei belső ellenőrzésére vonatkozó részletes sza</w:t>
      </w:r>
      <w:r>
        <w:rPr>
          <w:rFonts w:ascii="Tahoma" w:hAnsi="Tahoma" w:cs="Tahoma"/>
          <w:sz w:val="22"/>
        </w:rPr>
        <w:t>bályokat jogszabály tartalmazza, ez a</w:t>
      </w:r>
      <w:r w:rsidRPr="005C2E81">
        <w:rPr>
          <w:rFonts w:ascii="Tahoma" w:hAnsi="Tahoma" w:cs="Tahoma"/>
          <w:sz w:val="22"/>
          <w:szCs w:val="22"/>
        </w:rPr>
        <w:t xml:space="preserve"> költségvetési szervek belső kontrollrendszeréről és belső ellenőrzéséről szóló 370/2011. (XII.31.) Korm</w:t>
      </w:r>
      <w:r>
        <w:rPr>
          <w:rFonts w:ascii="Tahoma" w:hAnsi="Tahoma" w:cs="Tahoma"/>
          <w:sz w:val="22"/>
          <w:szCs w:val="22"/>
        </w:rPr>
        <w:t xml:space="preserve">ányrendelet [továbbiakban: </w:t>
      </w:r>
      <w:proofErr w:type="spellStart"/>
      <w:r>
        <w:rPr>
          <w:rFonts w:ascii="Tahoma" w:hAnsi="Tahoma" w:cs="Tahoma"/>
          <w:sz w:val="22"/>
          <w:szCs w:val="22"/>
        </w:rPr>
        <w:t>Bkr</w:t>
      </w:r>
      <w:proofErr w:type="spellEnd"/>
      <w:r>
        <w:rPr>
          <w:rFonts w:ascii="Tahoma" w:hAnsi="Tahoma" w:cs="Tahoma"/>
          <w:sz w:val="22"/>
          <w:szCs w:val="22"/>
        </w:rPr>
        <w:t>.].</w:t>
      </w:r>
    </w:p>
    <w:p w14:paraId="1CB0AA2D" w14:textId="77777777" w:rsidR="0006028A" w:rsidRDefault="0006028A" w:rsidP="003557DD">
      <w:pPr>
        <w:pStyle w:val="Szvegtrzs"/>
        <w:rPr>
          <w:rFonts w:ascii="Tahoma" w:hAnsi="Tahoma" w:cs="Tahoma"/>
          <w:sz w:val="22"/>
          <w:szCs w:val="22"/>
        </w:rPr>
      </w:pPr>
    </w:p>
    <w:p w14:paraId="407D4E46" w14:textId="77777777" w:rsidR="00CD1408" w:rsidRDefault="00C846B2" w:rsidP="00C846B2">
      <w:pPr>
        <w:pStyle w:val="Szvegtrzs"/>
        <w:rPr>
          <w:rFonts w:ascii="Tahoma" w:hAnsi="Tahoma" w:cs="Tahoma"/>
          <w:sz w:val="22"/>
        </w:rPr>
      </w:pPr>
      <w:r>
        <w:rPr>
          <w:rFonts w:ascii="Tahoma" w:hAnsi="Tahoma" w:cs="Tahoma"/>
          <w:sz w:val="22"/>
          <w:szCs w:val="22"/>
        </w:rPr>
        <w:t xml:space="preserve">Az államháztartásról szóló </w:t>
      </w:r>
      <w:r w:rsidRPr="003557DD">
        <w:rPr>
          <w:rFonts w:ascii="Tahoma" w:hAnsi="Tahoma" w:cs="Tahoma"/>
          <w:sz w:val="22"/>
          <w:szCs w:val="22"/>
        </w:rPr>
        <w:t>2011. évi CXCV</w:t>
      </w:r>
      <w:r>
        <w:rPr>
          <w:rFonts w:ascii="Tahoma" w:hAnsi="Tahoma" w:cs="Tahoma"/>
          <w:sz w:val="22"/>
          <w:szCs w:val="22"/>
        </w:rPr>
        <w:t xml:space="preserve">. tv. [továbbiakban: Áht.] 61. § (1), (4) bekezdései szerint </w:t>
      </w:r>
      <w:r w:rsidRPr="00C846B2">
        <w:rPr>
          <w:rFonts w:ascii="Tahoma" w:hAnsi="Tahoma" w:cs="Tahoma"/>
          <w:sz w:val="22"/>
        </w:rPr>
        <w:t>a</w:t>
      </w:r>
      <w:r w:rsidR="00CD1408" w:rsidRPr="00C846B2">
        <w:rPr>
          <w:rFonts w:ascii="Tahoma" w:hAnsi="Tahoma" w:cs="Tahoma"/>
          <w:sz w:val="22"/>
        </w:rPr>
        <w:t xml:space="preserve">z államháztartási </w:t>
      </w:r>
      <w:r w:rsidR="00CD1408" w:rsidRPr="00C846B2">
        <w:rPr>
          <w:rStyle w:val="hl"/>
          <w:rFonts w:ascii="Tahoma" w:hAnsi="Tahoma" w:cs="Tahoma"/>
          <w:sz w:val="22"/>
        </w:rPr>
        <w:t>kontrollok</w:t>
      </w:r>
      <w:r w:rsidR="00CD1408" w:rsidRPr="00C846B2">
        <w:rPr>
          <w:rFonts w:ascii="Tahoma" w:hAnsi="Tahoma" w:cs="Tahoma"/>
          <w:sz w:val="22"/>
        </w:rPr>
        <w:t xml:space="preserve"> célja az államháztartás pénzeszközeivel és a nemzeti vagyonnal történő szabályszerű, gazdaságos, hatékony és eredményes gazdálkodás, a beszámolási és adatszolgáltatási kötelezettségek szabályszerű </w:t>
      </w:r>
      <w:r>
        <w:rPr>
          <w:rFonts w:ascii="Tahoma" w:hAnsi="Tahoma" w:cs="Tahoma"/>
          <w:sz w:val="22"/>
        </w:rPr>
        <w:t xml:space="preserve">teljesítésének biztosítása, </w:t>
      </w:r>
      <w:r w:rsidRPr="00C846B2">
        <w:rPr>
          <w:rFonts w:ascii="Tahoma" w:hAnsi="Tahoma" w:cs="Tahoma"/>
          <w:sz w:val="22"/>
        </w:rPr>
        <w:t>az</w:t>
      </w:r>
      <w:r w:rsidR="00CD1408" w:rsidRPr="00C846B2">
        <w:rPr>
          <w:rFonts w:ascii="Tahoma" w:hAnsi="Tahoma" w:cs="Tahoma"/>
          <w:sz w:val="22"/>
        </w:rPr>
        <w:t xml:space="preserve"> államháztartás belső kontrollrendszere a költségvetési szervek belső kontrollrendszere - beleértve a belső ellenőrzést - keretében valósul meg.</w:t>
      </w:r>
    </w:p>
    <w:p w14:paraId="2230A9AD" w14:textId="77777777" w:rsidR="008627BC" w:rsidRPr="008627BC" w:rsidRDefault="008627BC" w:rsidP="008627BC">
      <w:pPr>
        <w:pStyle w:val="Szvegtrzs"/>
        <w:rPr>
          <w:rFonts w:ascii="Tahoma" w:hAnsi="Tahoma" w:cs="Tahoma"/>
          <w:sz w:val="22"/>
          <w:szCs w:val="22"/>
        </w:rPr>
      </w:pPr>
      <w:r>
        <w:rPr>
          <w:rFonts w:ascii="Tahoma" w:hAnsi="Tahoma" w:cs="Tahoma"/>
          <w:sz w:val="22"/>
        </w:rPr>
        <w:t>Az Áht. 70. § (1) bekezdése alapján a</w:t>
      </w:r>
      <w:r w:rsidR="003B6136" w:rsidRPr="008627BC">
        <w:rPr>
          <w:rFonts w:ascii="Tahoma" w:hAnsi="Tahoma" w:cs="Tahoma"/>
          <w:sz w:val="22"/>
        </w:rPr>
        <w:t xml:space="preserve"> belső </w:t>
      </w:r>
      <w:r w:rsidR="003B6136" w:rsidRPr="008627BC">
        <w:rPr>
          <w:rStyle w:val="hl"/>
          <w:rFonts w:ascii="Tahoma" w:hAnsi="Tahoma" w:cs="Tahoma"/>
          <w:sz w:val="22"/>
        </w:rPr>
        <w:t>ellenőrzés</w:t>
      </w:r>
      <w:r w:rsidR="003B6136" w:rsidRPr="008627BC">
        <w:rPr>
          <w:rFonts w:ascii="Tahoma" w:hAnsi="Tahoma" w:cs="Tahoma"/>
          <w:sz w:val="22"/>
        </w:rPr>
        <w:t xml:space="preserve"> kialakításáról, megfelelő működtetéséről és függetlenségének biztosításáról a költségvetési szerv vezetője köteles gondoskodni.</w:t>
      </w:r>
      <w:r w:rsidR="003B6136">
        <w:t xml:space="preserve"> </w:t>
      </w:r>
    </w:p>
    <w:p w14:paraId="3FEA07F2" w14:textId="77777777" w:rsidR="003B6136" w:rsidRDefault="003B6136" w:rsidP="003557DD">
      <w:pPr>
        <w:pStyle w:val="Szvegtrzs"/>
        <w:rPr>
          <w:rFonts w:ascii="Tahoma" w:hAnsi="Tahoma" w:cs="Tahoma"/>
          <w:sz w:val="22"/>
          <w:szCs w:val="22"/>
        </w:rPr>
      </w:pPr>
    </w:p>
    <w:p w14:paraId="103FAE4D" w14:textId="737655C1" w:rsidR="00CD1408" w:rsidRDefault="00581D30" w:rsidP="003557DD">
      <w:pPr>
        <w:pStyle w:val="Szvegtrzs"/>
        <w:rPr>
          <w:rFonts w:ascii="Tahoma" w:hAnsi="Tahoma" w:cs="Tahoma"/>
          <w:sz w:val="22"/>
        </w:rPr>
      </w:pPr>
      <w:r>
        <w:rPr>
          <w:rFonts w:ascii="Tahoma" w:hAnsi="Tahoma" w:cs="Tahoma"/>
          <w:sz w:val="22"/>
          <w:szCs w:val="22"/>
        </w:rPr>
        <w:t>A Képviselő-testület a 32/2020. (IV.23.) BPXXPM határozattal elfogadta Pesterzsébet Önkormányzatának 2020-2024</w:t>
      </w:r>
      <w:r w:rsidRPr="001F338F">
        <w:rPr>
          <w:rFonts w:ascii="Tahoma" w:hAnsi="Tahoma" w:cs="Tahoma"/>
          <w:sz w:val="22"/>
          <w:szCs w:val="22"/>
        </w:rPr>
        <w:t>.</w:t>
      </w:r>
      <w:r>
        <w:rPr>
          <w:rFonts w:ascii="Tahoma" w:hAnsi="Tahoma" w:cs="Tahoma"/>
          <w:sz w:val="22"/>
          <w:szCs w:val="22"/>
        </w:rPr>
        <w:t xml:space="preserve"> </w:t>
      </w:r>
      <w:r w:rsidRPr="001F338F">
        <w:rPr>
          <w:rFonts w:ascii="Tahoma" w:hAnsi="Tahoma" w:cs="Tahoma"/>
          <w:sz w:val="22"/>
          <w:szCs w:val="22"/>
        </w:rPr>
        <w:t xml:space="preserve">évekre szóló </w:t>
      </w:r>
      <w:r w:rsidR="00733870">
        <w:rPr>
          <w:rFonts w:ascii="Tahoma" w:hAnsi="Tahoma" w:cs="Tahoma"/>
          <w:sz w:val="22"/>
          <w:szCs w:val="22"/>
        </w:rPr>
        <w:t>vonatkozó Gazdasági P</w:t>
      </w:r>
      <w:r w:rsidR="00C846B2">
        <w:rPr>
          <w:rFonts w:ascii="Tahoma" w:hAnsi="Tahoma" w:cs="Tahoma"/>
          <w:sz w:val="22"/>
          <w:szCs w:val="22"/>
        </w:rPr>
        <w:t xml:space="preserve">rogramját, amely az </w:t>
      </w:r>
      <w:proofErr w:type="spellStart"/>
      <w:r w:rsidR="00C846B2">
        <w:rPr>
          <w:rFonts w:ascii="Tahoma" w:hAnsi="Tahoma" w:cs="Tahoma"/>
          <w:sz w:val="22"/>
          <w:szCs w:val="22"/>
        </w:rPr>
        <w:t>Mötv</w:t>
      </w:r>
      <w:proofErr w:type="spellEnd"/>
      <w:r w:rsidR="00C846B2">
        <w:rPr>
          <w:rFonts w:ascii="Tahoma" w:hAnsi="Tahoma" w:cs="Tahoma"/>
          <w:sz w:val="22"/>
          <w:szCs w:val="22"/>
        </w:rPr>
        <w:t>. 116. §-</w:t>
      </w:r>
      <w:proofErr w:type="spellStart"/>
      <w:r w:rsidR="00C846B2">
        <w:rPr>
          <w:rFonts w:ascii="Tahoma" w:hAnsi="Tahoma" w:cs="Tahoma"/>
          <w:sz w:val="22"/>
          <w:szCs w:val="22"/>
        </w:rPr>
        <w:t>ának</w:t>
      </w:r>
      <w:proofErr w:type="spellEnd"/>
      <w:r w:rsidR="00C846B2">
        <w:rPr>
          <w:rFonts w:ascii="Tahoma" w:hAnsi="Tahoma" w:cs="Tahoma"/>
          <w:sz w:val="22"/>
          <w:szCs w:val="22"/>
        </w:rPr>
        <w:t xml:space="preserve"> rendelkezései értelmében tartalmazza a Képviselő-testület hosszú</w:t>
      </w:r>
      <w:r w:rsidR="008627BC">
        <w:rPr>
          <w:rFonts w:ascii="Tahoma" w:hAnsi="Tahoma" w:cs="Tahoma"/>
          <w:sz w:val="22"/>
          <w:szCs w:val="22"/>
        </w:rPr>
        <w:t xml:space="preserve"> távú fejlesztési elképzeléseit.</w:t>
      </w:r>
      <w:r w:rsidR="00C846B2">
        <w:rPr>
          <w:rFonts w:ascii="Tahoma" w:hAnsi="Tahoma" w:cs="Tahoma"/>
          <w:sz w:val="22"/>
          <w:szCs w:val="22"/>
        </w:rPr>
        <w:t xml:space="preserve"> </w:t>
      </w:r>
      <w:r w:rsidR="008627BC" w:rsidRPr="008627BC">
        <w:rPr>
          <w:rFonts w:ascii="Tahoma" w:hAnsi="Tahoma" w:cs="Tahoma"/>
          <w:sz w:val="22"/>
        </w:rPr>
        <w:t>A gazdasági program, fejlesztési terv helyi szinten meghatározza mindazokat a célkitűzéseket és feladatokat, amelyek a helyi önkormányzat költségvetési lehetőségeivel összhangban, a helyi társadalmi, környezeti és gazdasági adottságok átfogó figyelembevételével a helyi önkormányzat által nyújtandó feladatok biztosítását, színvonalának javítását szolgálják. A gazdasági program, fejlesztési terv - a megyei területfejlesztési elképzelésekkel összhangban - tartalmazza, különösen: az egyes közszolgáltatások biztosítására, színvonalának javítására vonatkozó fejlesztési elképzeléseket.</w:t>
      </w:r>
    </w:p>
    <w:p w14:paraId="760E7C36" w14:textId="77777777" w:rsidR="009A34D3" w:rsidRDefault="009A34D3" w:rsidP="003557DD">
      <w:pPr>
        <w:pStyle w:val="Szvegtrzs"/>
        <w:rPr>
          <w:rFonts w:ascii="Tahoma" w:hAnsi="Tahoma" w:cs="Tahoma"/>
          <w:sz w:val="22"/>
        </w:rPr>
      </w:pPr>
    </w:p>
    <w:p w14:paraId="24C02552" w14:textId="1C5972AE" w:rsidR="009A34D3" w:rsidRDefault="00733870" w:rsidP="003557DD">
      <w:pPr>
        <w:pStyle w:val="Szvegtrzs"/>
        <w:rPr>
          <w:rFonts w:ascii="Tahoma" w:hAnsi="Tahoma" w:cs="Tahoma"/>
          <w:sz w:val="22"/>
          <w:szCs w:val="22"/>
        </w:rPr>
      </w:pPr>
      <w:r w:rsidRPr="00A27534">
        <w:rPr>
          <w:rFonts w:ascii="Tahoma" w:hAnsi="Tahoma" w:cs="Tahoma"/>
          <w:sz w:val="22"/>
        </w:rPr>
        <w:t>Az Önkormányzat Gazdasági P</w:t>
      </w:r>
      <w:r w:rsidR="009A34D3" w:rsidRPr="00A27534">
        <w:rPr>
          <w:rFonts w:ascii="Tahoma" w:hAnsi="Tahoma" w:cs="Tahoma"/>
          <w:sz w:val="22"/>
        </w:rPr>
        <w:t>rogramján kívül rendelkezésre állnak további, egyes szakágazati területeket felölelő koncepciók, stratégiák, mint például</w:t>
      </w:r>
      <w:r w:rsidRPr="00A27534">
        <w:rPr>
          <w:rFonts w:ascii="Tahoma" w:hAnsi="Tahoma" w:cs="Tahoma"/>
          <w:sz w:val="22"/>
        </w:rPr>
        <w:t>:</w:t>
      </w:r>
      <w:r w:rsidR="009A34D3" w:rsidRPr="00A27534">
        <w:rPr>
          <w:rFonts w:ascii="Tahoma" w:hAnsi="Tahoma" w:cs="Tahoma"/>
          <w:sz w:val="22"/>
        </w:rPr>
        <w:t xml:space="preserve"> </w:t>
      </w:r>
      <w:r w:rsidRPr="00A27534">
        <w:rPr>
          <w:rFonts w:ascii="Tahoma" w:hAnsi="Tahoma" w:cs="Tahoma"/>
          <w:sz w:val="22"/>
        </w:rPr>
        <w:t>Integ</w:t>
      </w:r>
      <w:r w:rsidR="00B33EEE" w:rsidRPr="00A27534">
        <w:rPr>
          <w:rFonts w:ascii="Tahoma" w:hAnsi="Tahoma" w:cs="Tahoma"/>
          <w:sz w:val="22"/>
        </w:rPr>
        <w:t>rált Városfejlesztési Stratégia;</w:t>
      </w:r>
      <w:r w:rsidRPr="00A27534">
        <w:rPr>
          <w:rFonts w:ascii="Tahoma" w:hAnsi="Tahoma" w:cs="Tahoma"/>
          <w:sz w:val="22"/>
        </w:rPr>
        <w:t xml:space="preserve"> </w:t>
      </w:r>
      <w:r w:rsidR="00A27534" w:rsidRPr="00A27534">
        <w:rPr>
          <w:rFonts w:ascii="Tahoma" w:hAnsi="Tahoma" w:cs="Tahoma"/>
          <w:sz w:val="22"/>
        </w:rPr>
        <w:t xml:space="preserve">közép-és hosszútávú vagyongazdálkodási terv; </w:t>
      </w:r>
      <w:r w:rsidR="00B33EEE" w:rsidRPr="00A27534">
        <w:rPr>
          <w:rFonts w:ascii="Tahoma" w:hAnsi="Tahoma" w:cs="Tahoma"/>
          <w:sz w:val="22"/>
        </w:rPr>
        <w:t>oktatási, kulturális, ifjúsági, sport koncepciók; szociális koncepciók; közbiztonsági, bűnmegelőzési koncepciók; környezetvédelmi koncepció</w:t>
      </w:r>
      <w:r w:rsidR="00A27534" w:rsidRPr="00A27534">
        <w:rPr>
          <w:rFonts w:ascii="Tahoma" w:hAnsi="Tahoma" w:cs="Tahoma"/>
          <w:sz w:val="22"/>
        </w:rPr>
        <w:t>; állatvédelmi koncepció.</w:t>
      </w:r>
    </w:p>
    <w:p w14:paraId="7A647E72" w14:textId="77777777" w:rsidR="00733870" w:rsidRDefault="00733870" w:rsidP="003557DD">
      <w:pPr>
        <w:pStyle w:val="Szvegtrzs"/>
        <w:rPr>
          <w:rFonts w:ascii="Tahoma" w:hAnsi="Tahoma" w:cs="Tahoma"/>
          <w:sz w:val="22"/>
          <w:szCs w:val="22"/>
        </w:rPr>
      </w:pPr>
    </w:p>
    <w:p w14:paraId="7C53DC70" w14:textId="5D973F65" w:rsidR="003557DD" w:rsidRPr="003557DD" w:rsidRDefault="003557DD" w:rsidP="003557DD">
      <w:pPr>
        <w:pStyle w:val="Szvegtrzs"/>
        <w:rPr>
          <w:rFonts w:ascii="Tahoma" w:hAnsi="Tahoma" w:cs="Tahoma"/>
          <w:sz w:val="22"/>
          <w:szCs w:val="22"/>
        </w:rPr>
      </w:pPr>
      <w:r w:rsidRPr="003557DD">
        <w:rPr>
          <w:rFonts w:ascii="Tahoma" w:hAnsi="Tahoma" w:cs="Tahoma"/>
          <w:sz w:val="22"/>
          <w:szCs w:val="22"/>
        </w:rPr>
        <w:t>Pesterzsébet Önkormányzat Polgár</w:t>
      </w:r>
      <w:r w:rsidR="006278A1">
        <w:rPr>
          <w:rFonts w:ascii="Tahoma" w:hAnsi="Tahoma" w:cs="Tahoma"/>
          <w:sz w:val="22"/>
          <w:szCs w:val="22"/>
        </w:rPr>
        <w:t>mesteri Hivatalának Belső Ellenőrzési Egysége</w:t>
      </w:r>
      <w:r w:rsidRPr="003557DD">
        <w:rPr>
          <w:rFonts w:ascii="Tahoma" w:hAnsi="Tahoma" w:cs="Tahoma"/>
          <w:sz w:val="22"/>
          <w:szCs w:val="22"/>
        </w:rPr>
        <w:t>, mint f</w:t>
      </w:r>
      <w:r w:rsidR="008627BC">
        <w:rPr>
          <w:rFonts w:ascii="Tahoma" w:hAnsi="Tahoma" w:cs="Tahoma"/>
          <w:sz w:val="22"/>
          <w:szCs w:val="22"/>
        </w:rPr>
        <w:t xml:space="preserve">üggetlenített belső ellenőrzés, elsősorban a felsorolt </w:t>
      </w:r>
      <w:proofErr w:type="gramStart"/>
      <w:r w:rsidR="008627BC">
        <w:rPr>
          <w:rFonts w:ascii="Tahoma" w:hAnsi="Tahoma" w:cs="Tahoma"/>
          <w:sz w:val="22"/>
          <w:szCs w:val="22"/>
        </w:rPr>
        <w:t>jogszabályok,</w:t>
      </w:r>
      <w:proofErr w:type="gramEnd"/>
      <w:r w:rsidR="008627BC">
        <w:rPr>
          <w:rFonts w:ascii="Tahoma" w:hAnsi="Tahoma" w:cs="Tahoma"/>
          <w:sz w:val="22"/>
          <w:szCs w:val="22"/>
        </w:rPr>
        <w:t xml:space="preserve"> és az önkormányzati gazdasági program</w:t>
      </w:r>
      <w:r w:rsidR="009A34D3">
        <w:rPr>
          <w:rFonts w:ascii="Tahoma" w:hAnsi="Tahoma" w:cs="Tahoma"/>
          <w:sz w:val="22"/>
          <w:szCs w:val="22"/>
        </w:rPr>
        <w:t>, szakágazati koncepciók, stratégiák</w:t>
      </w:r>
      <w:r w:rsidRPr="003557DD">
        <w:rPr>
          <w:rFonts w:ascii="Tahoma" w:hAnsi="Tahoma" w:cs="Tahoma"/>
          <w:sz w:val="22"/>
          <w:szCs w:val="22"/>
        </w:rPr>
        <w:t xml:space="preserve"> figyelemb</w:t>
      </w:r>
      <w:r w:rsidR="008627BC">
        <w:rPr>
          <w:rFonts w:ascii="Tahoma" w:hAnsi="Tahoma" w:cs="Tahoma"/>
          <w:sz w:val="22"/>
          <w:szCs w:val="22"/>
        </w:rPr>
        <w:t>e vételével határozta meg a 20</w:t>
      </w:r>
      <w:r w:rsidR="00A27534">
        <w:rPr>
          <w:rFonts w:ascii="Tahoma" w:hAnsi="Tahoma" w:cs="Tahoma"/>
          <w:sz w:val="22"/>
          <w:szCs w:val="22"/>
        </w:rPr>
        <w:t>23</w:t>
      </w:r>
      <w:r w:rsidR="008627BC">
        <w:rPr>
          <w:rFonts w:ascii="Tahoma" w:hAnsi="Tahoma" w:cs="Tahoma"/>
          <w:sz w:val="22"/>
          <w:szCs w:val="22"/>
        </w:rPr>
        <w:t>-202</w:t>
      </w:r>
      <w:r w:rsidR="00A27534">
        <w:rPr>
          <w:rFonts w:ascii="Tahoma" w:hAnsi="Tahoma" w:cs="Tahoma"/>
          <w:sz w:val="22"/>
          <w:szCs w:val="22"/>
        </w:rPr>
        <w:t>6</w:t>
      </w:r>
      <w:r w:rsidR="008627BC">
        <w:rPr>
          <w:rFonts w:ascii="Tahoma" w:hAnsi="Tahoma" w:cs="Tahoma"/>
          <w:sz w:val="22"/>
          <w:szCs w:val="22"/>
        </w:rPr>
        <w:t>. évekre kiterjedő stratégiai tervét.</w:t>
      </w:r>
    </w:p>
    <w:p w14:paraId="383CACCC" w14:textId="77777777" w:rsidR="003557DD" w:rsidRPr="00E22F0F" w:rsidRDefault="003557DD" w:rsidP="003557DD">
      <w:pPr>
        <w:jc w:val="both"/>
        <w:rPr>
          <w:rFonts w:ascii="Tahoma" w:hAnsi="Tahoma" w:cs="Tahoma"/>
          <w:sz w:val="22"/>
          <w:szCs w:val="22"/>
        </w:rPr>
      </w:pPr>
    </w:p>
    <w:p w14:paraId="0ABDEE8C" w14:textId="77777777" w:rsidR="003557DD" w:rsidRPr="003557DD" w:rsidRDefault="008627BC" w:rsidP="003557DD">
      <w:pPr>
        <w:jc w:val="both"/>
        <w:rPr>
          <w:rFonts w:ascii="Tahoma" w:hAnsi="Tahoma" w:cs="Tahoma"/>
          <w:sz w:val="22"/>
          <w:szCs w:val="22"/>
        </w:rPr>
      </w:pPr>
      <w:r>
        <w:rPr>
          <w:rFonts w:ascii="Tahoma" w:hAnsi="Tahoma" w:cs="Tahoma"/>
          <w:sz w:val="22"/>
          <w:szCs w:val="22"/>
        </w:rPr>
        <w:t xml:space="preserve">A Belső Ellenőrzési Egység </w:t>
      </w:r>
      <w:r w:rsidR="003557DD" w:rsidRPr="008627BC">
        <w:rPr>
          <w:rFonts w:ascii="Tahoma" w:hAnsi="Tahoma" w:cs="Tahoma"/>
          <w:b/>
          <w:sz w:val="22"/>
          <w:szCs w:val="22"/>
        </w:rPr>
        <w:t>feladat</w:t>
      </w:r>
      <w:r w:rsidRPr="008627BC">
        <w:rPr>
          <w:rFonts w:ascii="Tahoma" w:hAnsi="Tahoma" w:cs="Tahoma"/>
          <w:b/>
          <w:sz w:val="22"/>
          <w:szCs w:val="22"/>
        </w:rPr>
        <w:t>ának tekinti</w:t>
      </w:r>
      <w:r w:rsidR="003557DD" w:rsidRPr="003557DD">
        <w:rPr>
          <w:rFonts w:ascii="Tahoma" w:hAnsi="Tahoma" w:cs="Tahoma"/>
          <w:sz w:val="22"/>
          <w:szCs w:val="22"/>
        </w:rPr>
        <w:t>, hogy szilárd szakmai alapon álló, értékteremtő ellenőrzéseivel előmozdítsa a közpénze</w:t>
      </w:r>
      <w:r>
        <w:rPr>
          <w:rFonts w:ascii="Tahoma" w:hAnsi="Tahoma" w:cs="Tahoma"/>
          <w:sz w:val="22"/>
          <w:szCs w:val="22"/>
        </w:rPr>
        <w:t>k átláthatóságát,</w:t>
      </w:r>
      <w:r w:rsidR="003557DD" w:rsidRPr="003557DD">
        <w:rPr>
          <w:rFonts w:ascii="Tahoma" w:hAnsi="Tahoma" w:cs="Tahoma"/>
          <w:sz w:val="22"/>
          <w:szCs w:val="22"/>
        </w:rPr>
        <w:t xml:space="preserve"> és elősegítse a</w:t>
      </w:r>
      <w:r>
        <w:rPr>
          <w:rFonts w:ascii="Tahoma" w:hAnsi="Tahoma" w:cs="Tahoma"/>
          <w:sz w:val="22"/>
          <w:szCs w:val="22"/>
        </w:rPr>
        <w:t xml:space="preserve"> hatékony és eredményes önkormányzati gazdálkodás megvalósítását.</w:t>
      </w:r>
    </w:p>
    <w:p w14:paraId="2EAF780C" w14:textId="77777777" w:rsidR="003557DD" w:rsidRPr="003557DD" w:rsidRDefault="003557DD" w:rsidP="003557DD">
      <w:pPr>
        <w:jc w:val="both"/>
        <w:rPr>
          <w:rFonts w:ascii="Tahoma" w:hAnsi="Tahoma" w:cs="Tahoma"/>
          <w:sz w:val="22"/>
          <w:szCs w:val="22"/>
        </w:rPr>
      </w:pPr>
      <w:r w:rsidRPr="003557DD">
        <w:rPr>
          <w:rFonts w:ascii="Tahoma" w:hAnsi="Tahoma" w:cs="Tahoma"/>
          <w:b/>
          <w:sz w:val="22"/>
          <w:szCs w:val="22"/>
        </w:rPr>
        <w:lastRenderedPageBreak/>
        <w:t>Jövőkép</w:t>
      </w:r>
      <w:r w:rsidRPr="003557DD">
        <w:rPr>
          <w:rFonts w:ascii="Tahoma" w:hAnsi="Tahoma" w:cs="Tahoma"/>
          <w:sz w:val="22"/>
          <w:szCs w:val="22"/>
        </w:rPr>
        <w:t xml:space="preserve">ként </w:t>
      </w:r>
      <w:proofErr w:type="spellStart"/>
      <w:r w:rsidRPr="003557DD">
        <w:rPr>
          <w:rFonts w:ascii="Tahoma" w:hAnsi="Tahoma" w:cs="Tahoma"/>
          <w:sz w:val="22"/>
          <w:szCs w:val="22"/>
        </w:rPr>
        <w:t>fogalmazódik</w:t>
      </w:r>
      <w:proofErr w:type="spellEnd"/>
      <w:r w:rsidRPr="003557DD">
        <w:rPr>
          <w:rFonts w:ascii="Tahoma" w:hAnsi="Tahoma" w:cs="Tahoma"/>
          <w:sz w:val="22"/>
          <w:szCs w:val="22"/>
        </w:rPr>
        <w:t xml:space="preserve"> meg</w:t>
      </w:r>
      <w:r w:rsidR="00EC6127">
        <w:rPr>
          <w:rFonts w:ascii="Tahoma" w:hAnsi="Tahoma" w:cs="Tahoma"/>
          <w:sz w:val="22"/>
          <w:szCs w:val="22"/>
        </w:rPr>
        <w:t xml:space="preserve"> a belső ellenőrzés számára, hogy továbbra is az ellenőrzöttek bizalmát elnyerő, szakmai felkészültségről tanúbizonyságot adó</w:t>
      </w:r>
      <w:r w:rsidR="007D5658">
        <w:rPr>
          <w:rFonts w:ascii="Tahoma" w:hAnsi="Tahoma" w:cs="Tahoma"/>
          <w:sz w:val="22"/>
          <w:szCs w:val="22"/>
        </w:rPr>
        <w:t>, értékteremt</w:t>
      </w:r>
      <w:r w:rsidR="00974392">
        <w:rPr>
          <w:rFonts w:ascii="Tahoma" w:hAnsi="Tahoma" w:cs="Tahoma"/>
          <w:sz w:val="22"/>
          <w:szCs w:val="22"/>
        </w:rPr>
        <w:t>ő</w:t>
      </w:r>
      <w:r w:rsidR="0091735E">
        <w:rPr>
          <w:rFonts w:ascii="Tahoma" w:hAnsi="Tahoma" w:cs="Tahoma"/>
          <w:sz w:val="22"/>
          <w:szCs w:val="22"/>
        </w:rPr>
        <w:t xml:space="preserve"> ellenőrzéseivel,</w:t>
      </w:r>
      <w:r w:rsidRPr="003557DD">
        <w:rPr>
          <w:rFonts w:ascii="Tahoma" w:hAnsi="Tahoma" w:cs="Tahoma"/>
          <w:sz w:val="22"/>
          <w:szCs w:val="22"/>
        </w:rPr>
        <w:t xml:space="preserve"> tan</w:t>
      </w:r>
      <w:r w:rsidR="0091735E">
        <w:rPr>
          <w:rFonts w:ascii="Tahoma" w:hAnsi="Tahoma" w:cs="Tahoma"/>
          <w:sz w:val="22"/>
          <w:szCs w:val="22"/>
        </w:rPr>
        <w:t>ácsaival segítse, támogassa az Ö</w:t>
      </w:r>
      <w:r w:rsidRPr="003557DD">
        <w:rPr>
          <w:rFonts w:ascii="Tahoma" w:hAnsi="Tahoma" w:cs="Tahoma"/>
          <w:sz w:val="22"/>
          <w:szCs w:val="22"/>
        </w:rPr>
        <w:t xml:space="preserve">nkormányzat és a </w:t>
      </w:r>
      <w:r w:rsidR="0091735E">
        <w:rPr>
          <w:rFonts w:ascii="Tahoma" w:hAnsi="Tahoma" w:cs="Tahoma"/>
          <w:sz w:val="22"/>
          <w:szCs w:val="22"/>
        </w:rPr>
        <w:t>Polgármesteri H</w:t>
      </w:r>
      <w:r w:rsidRPr="003557DD">
        <w:rPr>
          <w:rFonts w:ascii="Tahoma" w:hAnsi="Tahoma" w:cs="Tahoma"/>
          <w:sz w:val="22"/>
          <w:szCs w:val="22"/>
        </w:rPr>
        <w:t>ivatal vezetését.</w:t>
      </w:r>
    </w:p>
    <w:p w14:paraId="1C9D2D31" w14:textId="77777777" w:rsidR="003557DD" w:rsidRPr="003557DD" w:rsidRDefault="003557DD" w:rsidP="003557DD">
      <w:pPr>
        <w:jc w:val="both"/>
        <w:rPr>
          <w:rFonts w:ascii="Tahoma" w:hAnsi="Tahoma" w:cs="Tahoma"/>
          <w:sz w:val="22"/>
          <w:szCs w:val="22"/>
        </w:rPr>
      </w:pPr>
    </w:p>
    <w:p w14:paraId="54DB798E" w14:textId="77777777" w:rsidR="003557DD" w:rsidRPr="003557DD" w:rsidRDefault="003557DD" w:rsidP="003557DD">
      <w:pPr>
        <w:jc w:val="both"/>
        <w:rPr>
          <w:rFonts w:ascii="Tahoma" w:hAnsi="Tahoma" w:cs="Tahoma"/>
          <w:sz w:val="22"/>
          <w:szCs w:val="22"/>
        </w:rPr>
      </w:pPr>
      <w:r w:rsidRPr="003557DD">
        <w:rPr>
          <w:rFonts w:ascii="Tahoma" w:hAnsi="Tahoma" w:cs="Tahoma"/>
          <w:sz w:val="22"/>
          <w:szCs w:val="22"/>
        </w:rPr>
        <w:t xml:space="preserve">Kiemelt </w:t>
      </w:r>
      <w:r w:rsidRPr="003557DD">
        <w:rPr>
          <w:rFonts w:ascii="Tahoma" w:hAnsi="Tahoma" w:cs="Tahoma"/>
          <w:b/>
          <w:sz w:val="22"/>
          <w:szCs w:val="22"/>
        </w:rPr>
        <w:t>alapérték</w:t>
      </w:r>
      <w:r w:rsidR="00E22F0F">
        <w:rPr>
          <w:rFonts w:ascii="Tahoma" w:hAnsi="Tahoma" w:cs="Tahoma"/>
          <w:sz w:val="22"/>
          <w:szCs w:val="22"/>
        </w:rPr>
        <w:t>nek</w:t>
      </w:r>
      <w:r w:rsidR="000C41CF">
        <w:rPr>
          <w:rFonts w:ascii="Tahoma" w:hAnsi="Tahoma" w:cs="Tahoma"/>
          <w:sz w:val="22"/>
          <w:szCs w:val="22"/>
        </w:rPr>
        <w:t xml:space="preserve"> tekinti a B</w:t>
      </w:r>
      <w:r w:rsidR="00E22F0F">
        <w:rPr>
          <w:rFonts w:ascii="Tahoma" w:hAnsi="Tahoma" w:cs="Tahoma"/>
          <w:sz w:val="22"/>
          <w:szCs w:val="22"/>
        </w:rPr>
        <w:t>első Ellenőrzési Egység:</w:t>
      </w:r>
    </w:p>
    <w:p w14:paraId="02D324BE" w14:textId="77777777" w:rsidR="003557DD" w:rsidRPr="003557DD" w:rsidRDefault="00E22F0F" w:rsidP="00E22F0F">
      <w:pPr>
        <w:numPr>
          <w:ilvl w:val="0"/>
          <w:numId w:val="10"/>
        </w:numPr>
        <w:tabs>
          <w:tab w:val="left" w:pos="426"/>
        </w:tabs>
        <w:spacing w:before="80"/>
        <w:ind w:left="0" w:firstLine="0"/>
        <w:jc w:val="both"/>
        <w:rPr>
          <w:rFonts w:ascii="Tahoma" w:hAnsi="Tahoma" w:cs="Tahoma"/>
          <w:sz w:val="22"/>
          <w:szCs w:val="22"/>
        </w:rPr>
      </w:pPr>
      <w:r>
        <w:rPr>
          <w:rFonts w:ascii="Tahoma" w:hAnsi="Tahoma" w:cs="Tahoma"/>
          <w:sz w:val="22"/>
          <w:szCs w:val="22"/>
        </w:rPr>
        <w:t xml:space="preserve">a </w:t>
      </w:r>
      <w:r w:rsidR="003557DD" w:rsidRPr="003557DD">
        <w:rPr>
          <w:rFonts w:ascii="Tahoma" w:hAnsi="Tahoma" w:cs="Tahoma"/>
          <w:sz w:val="22"/>
          <w:szCs w:val="22"/>
        </w:rPr>
        <w:t>funkcionális függetlenségét;</w:t>
      </w:r>
    </w:p>
    <w:p w14:paraId="79352C91" w14:textId="77777777" w:rsidR="003557DD" w:rsidRPr="003557DD" w:rsidRDefault="003557DD" w:rsidP="00E22F0F">
      <w:pPr>
        <w:numPr>
          <w:ilvl w:val="0"/>
          <w:numId w:val="10"/>
        </w:numPr>
        <w:tabs>
          <w:tab w:val="left" w:pos="426"/>
        </w:tabs>
        <w:spacing w:before="80"/>
        <w:ind w:left="0" w:firstLine="0"/>
        <w:jc w:val="both"/>
        <w:rPr>
          <w:rFonts w:ascii="Tahoma" w:hAnsi="Tahoma" w:cs="Tahoma"/>
          <w:sz w:val="22"/>
          <w:szCs w:val="22"/>
        </w:rPr>
      </w:pPr>
      <w:r w:rsidRPr="003557DD">
        <w:rPr>
          <w:rFonts w:ascii="Tahoma" w:hAnsi="Tahoma" w:cs="Tahoma"/>
          <w:sz w:val="22"/>
          <w:szCs w:val="22"/>
        </w:rPr>
        <w:t>belső ellenőrei pártatlanul</w:t>
      </w:r>
      <w:r w:rsidR="00B21274">
        <w:rPr>
          <w:rFonts w:ascii="Tahoma" w:hAnsi="Tahoma" w:cs="Tahoma"/>
          <w:sz w:val="22"/>
          <w:szCs w:val="22"/>
        </w:rPr>
        <w:t>, elfogulatlanul</w:t>
      </w:r>
      <w:r w:rsidRPr="003557DD">
        <w:rPr>
          <w:rFonts w:ascii="Tahoma" w:hAnsi="Tahoma" w:cs="Tahoma"/>
          <w:sz w:val="22"/>
          <w:szCs w:val="22"/>
        </w:rPr>
        <w:t xml:space="preserve"> végzik az ellenőrzéseket, feladatukat a szakmai </w:t>
      </w:r>
      <w:r w:rsidR="00B21274">
        <w:rPr>
          <w:rFonts w:ascii="Tahoma" w:hAnsi="Tahoma" w:cs="Tahoma"/>
          <w:sz w:val="22"/>
          <w:szCs w:val="22"/>
        </w:rPr>
        <w:tab/>
      </w:r>
      <w:r w:rsidRPr="003557DD">
        <w:rPr>
          <w:rFonts w:ascii="Tahoma" w:hAnsi="Tahoma" w:cs="Tahoma"/>
          <w:sz w:val="22"/>
          <w:szCs w:val="22"/>
        </w:rPr>
        <w:t>és etikai szabályok maradéktalan betartásával látják el;</w:t>
      </w:r>
    </w:p>
    <w:p w14:paraId="07FBA294" w14:textId="77777777" w:rsidR="003557DD" w:rsidRDefault="003557DD" w:rsidP="00E22F0F">
      <w:pPr>
        <w:numPr>
          <w:ilvl w:val="0"/>
          <w:numId w:val="10"/>
        </w:numPr>
        <w:tabs>
          <w:tab w:val="left" w:pos="426"/>
        </w:tabs>
        <w:spacing w:before="80"/>
        <w:ind w:left="0" w:firstLine="0"/>
        <w:jc w:val="both"/>
        <w:rPr>
          <w:rFonts w:ascii="Tahoma" w:hAnsi="Tahoma" w:cs="Tahoma"/>
          <w:sz w:val="22"/>
          <w:szCs w:val="22"/>
        </w:rPr>
      </w:pPr>
      <w:r w:rsidRPr="003557DD">
        <w:rPr>
          <w:rFonts w:ascii="Tahoma" w:hAnsi="Tahoma" w:cs="Tahoma"/>
          <w:sz w:val="22"/>
          <w:szCs w:val="22"/>
        </w:rPr>
        <w:t>hitelesen tá</w:t>
      </w:r>
      <w:r w:rsidR="00E22F0F">
        <w:rPr>
          <w:rFonts w:ascii="Tahoma" w:hAnsi="Tahoma" w:cs="Tahoma"/>
          <w:sz w:val="22"/>
          <w:szCs w:val="22"/>
        </w:rPr>
        <w:t>rja fel és értékeli a tényeket;</w:t>
      </w:r>
    </w:p>
    <w:p w14:paraId="5B98C189" w14:textId="77777777" w:rsidR="00B21274" w:rsidRDefault="00B21274" w:rsidP="00E22F0F">
      <w:pPr>
        <w:numPr>
          <w:ilvl w:val="0"/>
          <w:numId w:val="10"/>
        </w:numPr>
        <w:tabs>
          <w:tab w:val="left" w:pos="426"/>
        </w:tabs>
        <w:spacing w:before="80"/>
        <w:ind w:left="0" w:firstLine="0"/>
        <w:jc w:val="both"/>
        <w:rPr>
          <w:rFonts w:ascii="Tahoma" w:hAnsi="Tahoma" w:cs="Tahoma"/>
          <w:sz w:val="22"/>
          <w:szCs w:val="22"/>
        </w:rPr>
      </w:pPr>
      <w:r>
        <w:rPr>
          <w:rFonts w:ascii="Tahoma" w:hAnsi="Tahoma" w:cs="Tahoma"/>
          <w:sz w:val="22"/>
          <w:szCs w:val="22"/>
        </w:rPr>
        <w:t xml:space="preserve">ellenőrzési tevékenységére jellemző a hibák, hiányosságok megelőzésére, az </w:t>
      </w:r>
      <w:r>
        <w:rPr>
          <w:rFonts w:ascii="Tahoma" w:hAnsi="Tahoma" w:cs="Tahoma"/>
          <w:sz w:val="22"/>
          <w:szCs w:val="22"/>
        </w:rPr>
        <w:tab/>
        <w:t>ellenőrzötteket segítő együttműködésre törekvés;</w:t>
      </w:r>
    </w:p>
    <w:p w14:paraId="0E458056" w14:textId="77777777" w:rsidR="003557DD" w:rsidRDefault="003557DD" w:rsidP="00E22F0F">
      <w:pPr>
        <w:numPr>
          <w:ilvl w:val="0"/>
          <w:numId w:val="10"/>
        </w:numPr>
        <w:tabs>
          <w:tab w:val="left" w:pos="426"/>
        </w:tabs>
        <w:spacing w:before="80"/>
        <w:ind w:left="0" w:firstLine="0"/>
        <w:jc w:val="both"/>
        <w:rPr>
          <w:rFonts w:ascii="Tahoma" w:hAnsi="Tahoma" w:cs="Tahoma"/>
          <w:sz w:val="22"/>
          <w:szCs w:val="22"/>
        </w:rPr>
      </w:pPr>
      <w:r w:rsidRPr="00E22F0F">
        <w:rPr>
          <w:rFonts w:ascii="Tahoma" w:hAnsi="Tahoma" w:cs="Tahoma"/>
          <w:sz w:val="22"/>
          <w:szCs w:val="22"/>
        </w:rPr>
        <w:t xml:space="preserve">segíteni az integritás alapú, átlátható és elszámoltatható közpénzfelhasználás </w:t>
      </w:r>
      <w:r w:rsidR="00E22F0F">
        <w:rPr>
          <w:rFonts w:ascii="Tahoma" w:hAnsi="Tahoma" w:cs="Tahoma"/>
          <w:sz w:val="22"/>
          <w:szCs w:val="22"/>
        </w:rPr>
        <w:tab/>
      </w:r>
      <w:r w:rsidRPr="00E22F0F">
        <w:rPr>
          <w:rFonts w:ascii="Tahoma" w:hAnsi="Tahoma" w:cs="Tahoma"/>
          <w:sz w:val="22"/>
          <w:szCs w:val="22"/>
        </w:rPr>
        <w:t>megteremtését;</w:t>
      </w:r>
    </w:p>
    <w:p w14:paraId="1B59155F" w14:textId="77777777" w:rsidR="003557DD" w:rsidRPr="00E22F0F" w:rsidRDefault="00E22F0F" w:rsidP="00E22F0F">
      <w:pPr>
        <w:numPr>
          <w:ilvl w:val="0"/>
          <w:numId w:val="10"/>
        </w:numPr>
        <w:tabs>
          <w:tab w:val="left" w:pos="426"/>
        </w:tabs>
        <w:spacing w:before="80"/>
        <w:ind w:left="0" w:firstLine="0"/>
        <w:jc w:val="both"/>
        <w:rPr>
          <w:rFonts w:ascii="Tahoma" w:hAnsi="Tahoma" w:cs="Tahoma"/>
          <w:sz w:val="22"/>
          <w:szCs w:val="22"/>
        </w:rPr>
      </w:pPr>
      <w:r>
        <w:rPr>
          <w:rFonts w:ascii="Tahoma" w:hAnsi="Tahoma" w:cs="Tahoma"/>
          <w:sz w:val="22"/>
          <w:szCs w:val="22"/>
        </w:rPr>
        <w:t>a folyamatos megújulást, a szakmai ismeretek fejlesztését.</w:t>
      </w:r>
    </w:p>
    <w:p w14:paraId="4395A4D8" w14:textId="77777777" w:rsidR="003557DD" w:rsidRPr="003557DD" w:rsidRDefault="003557DD" w:rsidP="003557DD">
      <w:pPr>
        <w:numPr>
          <w:ilvl w:val="12"/>
          <w:numId w:val="0"/>
        </w:numPr>
        <w:tabs>
          <w:tab w:val="left" w:pos="1440"/>
        </w:tabs>
        <w:jc w:val="both"/>
        <w:rPr>
          <w:rFonts w:ascii="Tahoma" w:hAnsi="Tahoma" w:cs="Tahoma"/>
          <w:sz w:val="22"/>
          <w:szCs w:val="22"/>
        </w:rPr>
      </w:pPr>
    </w:p>
    <w:p w14:paraId="5EE1C94F" w14:textId="77777777" w:rsidR="003557DD" w:rsidRPr="003557DD" w:rsidRDefault="000C41CF" w:rsidP="003557DD">
      <w:pPr>
        <w:numPr>
          <w:ilvl w:val="12"/>
          <w:numId w:val="0"/>
        </w:numPr>
        <w:tabs>
          <w:tab w:val="left" w:pos="1440"/>
        </w:tabs>
        <w:jc w:val="both"/>
        <w:rPr>
          <w:rFonts w:ascii="Tahoma" w:hAnsi="Tahoma" w:cs="Tahoma"/>
          <w:sz w:val="22"/>
          <w:szCs w:val="22"/>
        </w:rPr>
      </w:pPr>
      <w:r>
        <w:rPr>
          <w:rFonts w:ascii="Tahoma" w:hAnsi="Tahoma" w:cs="Tahoma"/>
          <w:sz w:val="22"/>
          <w:szCs w:val="22"/>
        </w:rPr>
        <w:t>A</w:t>
      </w:r>
      <w:r w:rsidR="003557DD" w:rsidRPr="003557DD">
        <w:rPr>
          <w:rFonts w:ascii="Tahoma" w:hAnsi="Tahoma" w:cs="Tahoma"/>
          <w:sz w:val="22"/>
          <w:szCs w:val="22"/>
        </w:rPr>
        <w:t xml:space="preserve"> </w:t>
      </w:r>
      <w:r>
        <w:rPr>
          <w:rFonts w:ascii="Tahoma" w:hAnsi="Tahoma" w:cs="Tahoma"/>
          <w:sz w:val="22"/>
          <w:szCs w:val="22"/>
        </w:rPr>
        <w:t>Belső Ellenőrzési Egység</w:t>
      </w:r>
      <w:r w:rsidRPr="003557DD">
        <w:rPr>
          <w:rFonts w:ascii="Tahoma" w:hAnsi="Tahoma" w:cs="Tahoma"/>
          <w:b/>
          <w:sz w:val="22"/>
          <w:szCs w:val="22"/>
        </w:rPr>
        <w:t xml:space="preserve"> </w:t>
      </w:r>
      <w:r w:rsidR="003557DD" w:rsidRPr="003557DD">
        <w:rPr>
          <w:rFonts w:ascii="Tahoma" w:hAnsi="Tahoma" w:cs="Tahoma"/>
          <w:b/>
          <w:sz w:val="22"/>
          <w:szCs w:val="22"/>
        </w:rPr>
        <w:t>stratégiai alapelv</w:t>
      </w:r>
      <w:r w:rsidR="003557DD" w:rsidRPr="003557DD">
        <w:rPr>
          <w:rFonts w:ascii="Tahoma" w:hAnsi="Tahoma" w:cs="Tahoma"/>
          <w:sz w:val="22"/>
          <w:szCs w:val="22"/>
        </w:rPr>
        <w:t>e, hogy olyan belső ellenőrzést kíván megvalósítani, amellyel elősegíti a közpénzek felha</w:t>
      </w:r>
      <w:r>
        <w:rPr>
          <w:rFonts w:ascii="Tahoma" w:hAnsi="Tahoma" w:cs="Tahoma"/>
          <w:sz w:val="22"/>
          <w:szCs w:val="22"/>
        </w:rPr>
        <w:t>sználásának átláthatóságát, az Ö</w:t>
      </w:r>
      <w:r w:rsidR="003557DD" w:rsidRPr="003557DD">
        <w:rPr>
          <w:rFonts w:ascii="Tahoma" w:hAnsi="Tahoma" w:cs="Tahoma"/>
          <w:sz w:val="22"/>
          <w:szCs w:val="22"/>
        </w:rPr>
        <w:t>nkormányzat forrásaival való szabályszerű és racionális gazdálkodást.</w:t>
      </w:r>
    </w:p>
    <w:p w14:paraId="16F4C98C" w14:textId="77777777" w:rsidR="003557DD" w:rsidRPr="003557DD" w:rsidRDefault="003557DD" w:rsidP="003557DD">
      <w:pPr>
        <w:numPr>
          <w:ilvl w:val="12"/>
          <w:numId w:val="0"/>
        </w:numPr>
        <w:tabs>
          <w:tab w:val="left" w:pos="1440"/>
        </w:tabs>
        <w:jc w:val="both"/>
        <w:rPr>
          <w:rFonts w:ascii="Tahoma" w:hAnsi="Tahoma" w:cs="Tahoma"/>
          <w:sz w:val="22"/>
          <w:szCs w:val="22"/>
        </w:rPr>
      </w:pPr>
    </w:p>
    <w:p w14:paraId="47E4BE46" w14:textId="77777777" w:rsidR="003557DD" w:rsidRDefault="003557DD" w:rsidP="003557DD">
      <w:pPr>
        <w:numPr>
          <w:ilvl w:val="12"/>
          <w:numId w:val="0"/>
        </w:numPr>
        <w:tabs>
          <w:tab w:val="left" w:pos="1440"/>
        </w:tabs>
        <w:jc w:val="both"/>
        <w:rPr>
          <w:rFonts w:ascii="Tahoma" w:hAnsi="Tahoma" w:cs="Tahoma"/>
          <w:sz w:val="22"/>
          <w:szCs w:val="22"/>
        </w:rPr>
      </w:pPr>
    </w:p>
    <w:p w14:paraId="2D646909" w14:textId="77777777" w:rsidR="0005594B" w:rsidRDefault="0005594B" w:rsidP="003557DD">
      <w:pPr>
        <w:numPr>
          <w:ilvl w:val="12"/>
          <w:numId w:val="0"/>
        </w:numPr>
        <w:tabs>
          <w:tab w:val="left" w:pos="1440"/>
        </w:tabs>
        <w:jc w:val="both"/>
        <w:rPr>
          <w:rFonts w:ascii="Tahoma" w:hAnsi="Tahoma" w:cs="Tahoma"/>
          <w:sz w:val="22"/>
          <w:szCs w:val="22"/>
        </w:rPr>
      </w:pPr>
    </w:p>
    <w:p w14:paraId="001E3D70" w14:textId="77777777" w:rsidR="00B369BF" w:rsidRPr="003557DD" w:rsidRDefault="00B369BF" w:rsidP="003557DD">
      <w:pPr>
        <w:numPr>
          <w:ilvl w:val="12"/>
          <w:numId w:val="0"/>
        </w:numPr>
        <w:tabs>
          <w:tab w:val="left" w:pos="1440"/>
        </w:tabs>
        <w:jc w:val="both"/>
        <w:rPr>
          <w:rFonts w:ascii="Tahoma" w:hAnsi="Tahoma" w:cs="Tahoma"/>
          <w:sz w:val="22"/>
          <w:szCs w:val="22"/>
        </w:rPr>
      </w:pPr>
    </w:p>
    <w:p w14:paraId="2327A9E3" w14:textId="77777777" w:rsidR="000C41CF" w:rsidRPr="003557DD" w:rsidRDefault="000C41CF" w:rsidP="003557DD">
      <w:pPr>
        <w:numPr>
          <w:ilvl w:val="12"/>
          <w:numId w:val="0"/>
        </w:numPr>
        <w:tabs>
          <w:tab w:val="left" w:pos="1440"/>
        </w:tabs>
        <w:jc w:val="both"/>
        <w:rPr>
          <w:rFonts w:ascii="Tahoma" w:hAnsi="Tahoma" w:cs="Tahoma"/>
          <w:sz w:val="22"/>
          <w:szCs w:val="22"/>
        </w:rPr>
      </w:pPr>
    </w:p>
    <w:p w14:paraId="43AD25C9" w14:textId="77777777" w:rsidR="0005594B" w:rsidRDefault="0005594B" w:rsidP="0005594B">
      <w:pPr>
        <w:pStyle w:val="Listaszerbekezds"/>
        <w:ind w:left="0"/>
        <w:jc w:val="center"/>
        <w:rPr>
          <w:rFonts w:ascii="Tahoma" w:hAnsi="Tahoma" w:cs="Tahoma"/>
          <w:b/>
          <w:sz w:val="22"/>
          <w:szCs w:val="22"/>
        </w:rPr>
      </w:pPr>
      <w:r>
        <w:rPr>
          <w:rFonts w:ascii="Tahoma" w:hAnsi="Tahoma" w:cs="Tahoma"/>
          <w:b/>
          <w:sz w:val="22"/>
          <w:szCs w:val="22"/>
        </w:rPr>
        <w:t>II.</w:t>
      </w:r>
    </w:p>
    <w:p w14:paraId="648F5A59" w14:textId="77777777" w:rsidR="0068579F" w:rsidRDefault="0068579F" w:rsidP="0005594B">
      <w:pPr>
        <w:pStyle w:val="Listaszerbekezds"/>
        <w:ind w:left="0"/>
        <w:jc w:val="center"/>
        <w:rPr>
          <w:rFonts w:ascii="Tahoma" w:hAnsi="Tahoma" w:cs="Tahoma"/>
          <w:b/>
          <w:sz w:val="22"/>
          <w:szCs w:val="22"/>
        </w:rPr>
      </w:pPr>
    </w:p>
    <w:p w14:paraId="6A89E95D" w14:textId="77777777" w:rsidR="003557DD" w:rsidRPr="003557DD" w:rsidRDefault="003557DD" w:rsidP="0005594B">
      <w:pPr>
        <w:pStyle w:val="Listaszerbekezds"/>
        <w:ind w:left="0"/>
        <w:jc w:val="center"/>
        <w:rPr>
          <w:rFonts w:ascii="Tahoma" w:hAnsi="Tahoma" w:cs="Tahoma"/>
          <w:b/>
          <w:sz w:val="22"/>
          <w:szCs w:val="22"/>
        </w:rPr>
      </w:pPr>
      <w:r w:rsidRPr="003557DD">
        <w:rPr>
          <w:rFonts w:ascii="Tahoma" w:hAnsi="Tahoma" w:cs="Tahoma"/>
          <w:b/>
          <w:sz w:val="22"/>
          <w:szCs w:val="22"/>
        </w:rPr>
        <w:t>HOSSZÚ TÁVÚ CÉLKITŰZÉSEK, STRATÉGIAI CÉLOK</w:t>
      </w:r>
    </w:p>
    <w:p w14:paraId="47CA773E" w14:textId="77777777" w:rsidR="003557DD" w:rsidRDefault="003557DD" w:rsidP="003557DD">
      <w:pPr>
        <w:numPr>
          <w:ilvl w:val="12"/>
          <w:numId w:val="0"/>
        </w:numPr>
        <w:jc w:val="both"/>
        <w:rPr>
          <w:rFonts w:ascii="Tahoma" w:hAnsi="Tahoma" w:cs="Tahoma"/>
          <w:sz w:val="22"/>
          <w:szCs w:val="22"/>
        </w:rPr>
      </w:pPr>
    </w:p>
    <w:p w14:paraId="3D4D52ED" w14:textId="77777777" w:rsidR="00CA4001" w:rsidRPr="003557DD" w:rsidRDefault="00CA4001" w:rsidP="003557DD">
      <w:pPr>
        <w:numPr>
          <w:ilvl w:val="12"/>
          <w:numId w:val="0"/>
        </w:numPr>
        <w:jc w:val="both"/>
        <w:rPr>
          <w:rFonts w:ascii="Tahoma" w:hAnsi="Tahoma" w:cs="Tahoma"/>
          <w:sz w:val="22"/>
          <w:szCs w:val="22"/>
        </w:rPr>
      </w:pPr>
    </w:p>
    <w:p w14:paraId="5A7319EC" w14:textId="77777777" w:rsidR="003557DD" w:rsidRPr="003557DD" w:rsidRDefault="00CA4001" w:rsidP="003557DD">
      <w:pPr>
        <w:numPr>
          <w:ilvl w:val="12"/>
          <w:numId w:val="0"/>
        </w:numPr>
        <w:jc w:val="both"/>
        <w:rPr>
          <w:rFonts w:ascii="Tahoma" w:hAnsi="Tahoma" w:cs="Tahoma"/>
          <w:sz w:val="22"/>
          <w:szCs w:val="22"/>
        </w:rPr>
      </w:pPr>
      <w:r w:rsidRPr="00CA4001">
        <w:rPr>
          <w:rFonts w:ascii="Tahoma" w:hAnsi="Tahoma" w:cs="Tahoma"/>
          <w:b/>
          <w:sz w:val="22"/>
          <w:szCs w:val="22"/>
        </w:rPr>
        <w:t>C</w:t>
      </w:r>
      <w:r w:rsidR="003557DD" w:rsidRPr="003557DD">
        <w:rPr>
          <w:rFonts w:ascii="Tahoma" w:hAnsi="Tahoma" w:cs="Tahoma"/>
          <w:b/>
          <w:sz w:val="22"/>
          <w:szCs w:val="22"/>
        </w:rPr>
        <w:t>élkitűzéseink</w:t>
      </w:r>
      <w:r>
        <w:rPr>
          <w:rFonts w:ascii="Tahoma" w:hAnsi="Tahoma" w:cs="Tahoma"/>
          <w:b/>
          <w:sz w:val="22"/>
          <w:szCs w:val="22"/>
        </w:rPr>
        <w:t xml:space="preserve"> </w:t>
      </w:r>
      <w:r w:rsidRPr="00CA4001">
        <w:rPr>
          <w:rFonts w:ascii="Tahoma" w:hAnsi="Tahoma" w:cs="Tahoma"/>
          <w:sz w:val="22"/>
          <w:szCs w:val="22"/>
        </w:rPr>
        <w:t>között kiemelten szerepel</w:t>
      </w:r>
      <w:r w:rsidR="003557DD" w:rsidRPr="00CA4001">
        <w:rPr>
          <w:rFonts w:ascii="Tahoma" w:hAnsi="Tahoma" w:cs="Tahoma"/>
          <w:sz w:val="22"/>
          <w:szCs w:val="22"/>
        </w:rPr>
        <w:t>:</w:t>
      </w:r>
    </w:p>
    <w:p w14:paraId="0CB66C0C" w14:textId="77777777" w:rsidR="003557DD" w:rsidRPr="003557DD" w:rsidRDefault="003557DD" w:rsidP="00CA4001">
      <w:pPr>
        <w:numPr>
          <w:ilvl w:val="0"/>
          <w:numId w:val="11"/>
        </w:numPr>
        <w:tabs>
          <w:tab w:val="left" w:pos="426"/>
        </w:tabs>
        <w:spacing w:before="80"/>
        <w:ind w:left="0" w:firstLine="0"/>
        <w:jc w:val="both"/>
        <w:rPr>
          <w:rFonts w:ascii="Tahoma" w:hAnsi="Tahoma" w:cs="Tahoma"/>
          <w:sz w:val="22"/>
          <w:szCs w:val="22"/>
        </w:rPr>
      </w:pPr>
      <w:r w:rsidRPr="003557DD">
        <w:rPr>
          <w:rFonts w:ascii="Tahoma" w:hAnsi="Tahoma" w:cs="Tahoma"/>
          <w:sz w:val="22"/>
          <w:szCs w:val="22"/>
        </w:rPr>
        <w:t>fokozott figyelmet kell fordítan</w:t>
      </w:r>
      <w:r w:rsidR="00CA4001">
        <w:rPr>
          <w:rFonts w:ascii="Tahoma" w:hAnsi="Tahoma" w:cs="Tahoma"/>
          <w:sz w:val="22"/>
          <w:szCs w:val="22"/>
        </w:rPr>
        <w:t xml:space="preserve">i a gazdasági feladatellátásban </w:t>
      </w:r>
      <w:r w:rsidRPr="003557DD">
        <w:rPr>
          <w:rFonts w:ascii="Tahoma" w:hAnsi="Tahoma" w:cs="Tahoma"/>
          <w:sz w:val="22"/>
          <w:szCs w:val="22"/>
        </w:rPr>
        <w:t xml:space="preserve">megvalósuló feladat és </w:t>
      </w:r>
      <w:r w:rsidR="00CA4001">
        <w:rPr>
          <w:rFonts w:ascii="Tahoma" w:hAnsi="Tahoma" w:cs="Tahoma"/>
          <w:sz w:val="22"/>
          <w:szCs w:val="22"/>
        </w:rPr>
        <w:tab/>
      </w:r>
      <w:r w:rsidRPr="003557DD">
        <w:rPr>
          <w:rFonts w:ascii="Tahoma" w:hAnsi="Tahoma" w:cs="Tahoma"/>
          <w:sz w:val="22"/>
          <w:szCs w:val="22"/>
        </w:rPr>
        <w:t>szervezeti integrációk eredményességére;</w:t>
      </w:r>
    </w:p>
    <w:p w14:paraId="4D5BBEC2" w14:textId="77777777" w:rsidR="003557DD" w:rsidRPr="003557DD" w:rsidRDefault="003557DD" w:rsidP="00CA4001">
      <w:pPr>
        <w:numPr>
          <w:ilvl w:val="0"/>
          <w:numId w:val="11"/>
        </w:numPr>
        <w:tabs>
          <w:tab w:val="left" w:pos="426"/>
        </w:tabs>
        <w:spacing w:before="80"/>
        <w:ind w:left="0" w:firstLine="0"/>
        <w:jc w:val="both"/>
        <w:rPr>
          <w:rFonts w:ascii="Tahoma" w:hAnsi="Tahoma" w:cs="Tahoma"/>
          <w:sz w:val="22"/>
          <w:szCs w:val="22"/>
        </w:rPr>
      </w:pPr>
      <w:r w:rsidRPr="003557DD">
        <w:rPr>
          <w:rFonts w:ascii="Tahoma" w:hAnsi="Tahoma" w:cs="Tahoma"/>
          <w:sz w:val="22"/>
          <w:szCs w:val="22"/>
        </w:rPr>
        <w:t>az ellenőrzések so</w:t>
      </w:r>
      <w:r w:rsidR="00090349">
        <w:rPr>
          <w:rFonts w:ascii="Tahoma" w:hAnsi="Tahoma" w:cs="Tahoma"/>
          <w:sz w:val="22"/>
          <w:szCs w:val="22"/>
        </w:rPr>
        <w:t>rán figyelemmel kell kísérni a K</w:t>
      </w:r>
      <w:r w:rsidRPr="003557DD">
        <w:rPr>
          <w:rFonts w:ascii="Tahoma" w:hAnsi="Tahoma" w:cs="Tahoma"/>
          <w:sz w:val="22"/>
          <w:szCs w:val="22"/>
        </w:rPr>
        <w:t xml:space="preserve">épviselő-testület döntéseinek szakszerű </w:t>
      </w:r>
      <w:r w:rsidR="00090349">
        <w:rPr>
          <w:rFonts w:ascii="Tahoma" w:hAnsi="Tahoma" w:cs="Tahoma"/>
          <w:sz w:val="22"/>
          <w:szCs w:val="22"/>
        </w:rPr>
        <w:tab/>
      </w:r>
      <w:r w:rsidRPr="003557DD">
        <w:rPr>
          <w:rFonts w:ascii="Tahoma" w:hAnsi="Tahoma" w:cs="Tahoma"/>
          <w:sz w:val="22"/>
          <w:szCs w:val="22"/>
        </w:rPr>
        <w:t>érvényre jutását;</w:t>
      </w:r>
    </w:p>
    <w:p w14:paraId="53B1ED5F" w14:textId="77777777" w:rsidR="003557DD" w:rsidRPr="003557DD" w:rsidRDefault="003557DD" w:rsidP="00CA4001">
      <w:pPr>
        <w:numPr>
          <w:ilvl w:val="0"/>
          <w:numId w:val="11"/>
        </w:numPr>
        <w:tabs>
          <w:tab w:val="left" w:pos="426"/>
        </w:tabs>
        <w:spacing w:before="80"/>
        <w:ind w:left="0" w:firstLine="0"/>
        <w:jc w:val="both"/>
        <w:rPr>
          <w:rFonts w:ascii="Tahoma" w:hAnsi="Tahoma" w:cs="Tahoma"/>
          <w:sz w:val="22"/>
          <w:szCs w:val="22"/>
        </w:rPr>
      </w:pPr>
      <w:r w:rsidRPr="003557DD">
        <w:rPr>
          <w:rFonts w:ascii="Tahoma" w:hAnsi="Tahoma" w:cs="Tahoma"/>
          <w:sz w:val="22"/>
          <w:szCs w:val="22"/>
        </w:rPr>
        <w:t xml:space="preserve">értékelni kell az irányítási és ellenőrzési rendszerek kiépítettségét, működésük </w:t>
      </w:r>
      <w:r w:rsidR="00090349">
        <w:rPr>
          <w:rFonts w:ascii="Tahoma" w:hAnsi="Tahoma" w:cs="Tahoma"/>
          <w:sz w:val="22"/>
          <w:szCs w:val="22"/>
        </w:rPr>
        <w:tab/>
      </w:r>
      <w:r w:rsidRPr="003557DD">
        <w:rPr>
          <w:rFonts w:ascii="Tahoma" w:hAnsi="Tahoma" w:cs="Tahoma"/>
          <w:sz w:val="22"/>
          <w:szCs w:val="22"/>
        </w:rPr>
        <w:t>gazdaságosságát, hatékonyságát és eredményességét;</w:t>
      </w:r>
    </w:p>
    <w:p w14:paraId="6BEC27A1" w14:textId="77777777" w:rsidR="003557DD" w:rsidRDefault="003557DD" w:rsidP="00CA4001">
      <w:pPr>
        <w:numPr>
          <w:ilvl w:val="0"/>
          <w:numId w:val="11"/>
        </w:numPr>
        <w:tabs>
          <w:tab w:val="left" w:pos="426"/>
        </w:tabs>
        <w:spacing w:before="80"/>
        <w:ind w:left="0" w:firstLine="0"/>
        <w:jc w:val="both"/>
        <w:rPr>
          <w:rFonts w:ascii="Tahoma" w:hAnsi="Tahoma" w:cs="Tahoma"/>
          <w:sz w:val="22"/>
          <w:szCs w:val="22"/>
        </w:rPr>
      </w:pPr>
      <w:r w:rsidRPr="003557DD">
        <w:rPr>
          <w:rFonts w:ascii="Tahoma" w:hAnsi="Tahoma" w:cs="Tahoma"/>
          <w:sz w:val="22"/>
          <w:szCs w:val="22"/>
        </w:rPr>
        <w:t xml:space="preserve">a jogszabályok adta keretek között törekedni kell az ellenőrzések mind szélesebb körű </w:t>
      </w:r>
      <w:r w:rsidR="00090349">
        <w:rPr>
          <w:rFonts w:ascii="Tahoma" w:hAnsi="Tahoma" w:cs="Tahoma"/>
          <w:sz w:val="22"/>
          <w:szCs w:val="22"/>
        </w:rPr>
        <w:tab/>
      </w:r>
      <w:r w:rsidRPr="003557DD">
        <w:rPr>
          <w:rFonts w:ascii="Tahoma" w:hAnsi="Tahoma" w:cs="Tahoma"/>
          <w:sz w:val="22"/>
          <w:szCs w:val="22"/>
        </w:rPr>
        <w:t>kiterjesztésére, egészen a végső felhasználókig;</w:t>
      </w:r>
    </w:p>
    <w:p w14:paraId="5DB94EB0" w14:textId="77777777" w:rsidR="005A264E" w:rsidRPr="005143E3" w:rsidRDefault="005143E3" w:rsidP="00CA4001">
      <w:pPr>
        <w:numPr>
          <w:ilvl w:val="0"/>
          <w:numId w:val="11"/>
        </w:numPr>
        <w:tabs>
          <w:tab w:val="left" w:pos="426"/>
        </w:tabs>
        <w:spacing w:before="80"/>
        <w:ind w:left="0" w:firstLine="0"/>
        <w:jc w:val="both"/>
        <w:rPr>
          <w:rFonts w:ascii="Tahoma" w:hAnsi="Tahoma" w:cs="Tahoma"/>
          <w:sz w:val="22"/>
          <w:szCs w:val="22"/>
        </w:rPr>
      </w:pPr>
      <w:r w:rsidRPr="005A264E">
        <w:rPr>
          <w:rFonts w:ascii="Tahoma" w:hAnsi="Tahoma" w:cs="Tahoma"/>
          <w:sz w:val="22"/>
          <w:szCs w:val="23"/>
        </w:rPr>
        <w:t>a szervezet működéséből adódó vesztesé</w:t>
      </w:r>
      <w:r>
        <w:rPr>
          <w:rFonts w:ascii="Tahoma" w:hAnsi="Tahoma" w:cs="Tahoma"/>
          <w:sz w:val="22"/>
          <w:szCs w:val="23"/>
        </w:rPr>
        <w:t>gforrások, kockázatok feltárásának elősegítése</w:t>
      </w:r>
      <w:r w:rsidRPr="005A264E">
        <w:rPr>
          <w:rFonts w:ascii="Tahoma" w:hAnsi="Tahoma" w:cs="Tahoma"/>
          <w:sz w:val="22"/>
          <w:szCs w:val="23"/>
        </w:rPr>
        <w:t xml:space="preserve"> a </w:t>
      </w:r>
      <w:r>
        <w:rPr>
          <w:rFonts w:ascii="Tahoma" w:hAnsi="Tahoma" w:cs="Tahoma"/>
          <w:sz w:val="22"/>
          <w:szCs w:val="23"/>
        </w:rPr>
        <w:tab/>
      </w:r>
      <w:r w:rsidRPr="005A264E">
        <w:rPr>
          <w:rFonts w:ascii="Tahoma" w:hAnsi="Tahoma" w:cs="Tahoma"/>
          <w:sz w:val="22"/>
          <w:szCs w:val="23"/>
        </w:rPr>
        <w:t>racionálisabb működés biztosítás</w:t>
      </w:r>
      <w:r>
        <w:rPr>
          <w:rFonts w:ascii="Tahoma" w:hAnsi="Tahoma" w:cs="Tahoma"/>
          <w:sz w:val="22"/>
          <w:szCs w:val="23"/>
        </w:rPr>
        <w:t>a érdekében;</w:t>
      </w:r>
    </w:p>
    <w:p w14:paraId="290C91E0" w14:textId="77777777" w:rsidR="005143E3" w:rsidRPr="005143E3" w:rsidRDefault="005143E3" w:rsidP="00CA4001">
      <w:pPr>
        <w:numPr>
          <w:ilvl w:val="0"/>
          <w:numId w:val="11"/>
        </w:numPr>
        <w:tabs>
          <w:tab w:val="left" w:pos="426"/>
        </w:tabs>
        <w:spacing w:before="80"/>
        <w:ind w:left="0" w:firstLine="0"/>
        <w:jc w:val="both"/>
        <w:rPr>
          <w:rFonts w:ascii="Tahoma" w:hAnsi="Tahoma" w:cs="Tahoma"/>
          <w:sz w:val="22"/>
          <w:szCs w:val="22"/>
        </w:rPr>
      </w:pPr>
      <w:r>
        <w:rPr>
          <w:rFonts w:ascii="Tahoma" w:hAnsi="Tahoma" w:cs="Tahoma"/>
          <w:sz w:val="22"/>
          <w:szCs w:val="23"/>
        </w:rPr>
        <w:t>a</w:t>
      </w:r>
      <w:r w:rsidRPr="005A264E">
        <w:rPr>
          <w:rFonts w:ascii="Tahoma" w:hAnsi="Tahoma" w:cs="Tahoma"/>
          <w:sz w:val="22"/>
          <w:szCs w:val="23"/>
        </w:rPr>
        <w:t xml:space="preserve"> Polgármesteri Hivatal működésének és gazdálkodásának folyamatos ellenőrzése annak </w:t>
      </w:r>
      <w:r>
        <w:rPr>
          <w:rFonts w:ascii="Tahoma" w:hAnsi="Tahoma" w:cs="Tahoma"/>
          <w:sz w:val="22"/>
          <w:szCs w:val="23"/>
        </w:rPr>
        <w:tab/>
      </w:r>
      <w:r w:rsidRPr="005A264E">
        <w:rPr>
          <w:rFonts w:ascii="Tahoma" w:hAnsi="Tahoma" w:cs="Tahoma"/>
          <w:sz w:val="22"/>
          <w:szCs w:val="23"/>
        </w:rPr>
        <w:t xml:space="preserve">érdekében, hogy a vizsgálat hozzájáruljon a Hivatal részére előírt feladatellátás </w:t>
      </w:r>
      <w:r>
        <w:rPr>
          <w:rFonts w:ascii="Tahoma" w:hAnsi="Tahoma" w:cs="Tahoma"/>
          <w:sz w:val="22"/>
          <w:szCs w:val="23"/>
        </w:rPr>
        <w:tab/>
      </w:r>
      <w:r w:rsidRPr="005A264E">
        <w:rPr>
          <w:rFonts w:ascii="Tahoma" w:hAnsi="Tahoma" w:cs="Tahoma"/>
          <w:sz w:val="22"/>
          <w:szCs w:val="23"/>
        </w:rPr>
        <w:t>hatékonyságának növeléséhez</w:t>
      </w:r>
      <w:r>
        <w:rPr>
          <w:rFonts w:ascii="Tahoma" w:hAnsi="Tahoma" w:cs="Tahoma"/>
          <w:sz w:val="22"/>
          <w:szCs w:val="23"/>
        </w:rPr>
        <w:t>;</w:t>
      </w:r>
    </w:p>
    <w:p w14:paraId="62451358" w14:textId="77777777" w:rsidR="005143E3" w:rsidRPr="000F2056" w:rsidRDefault="005143E3" w:rsidP="00CA4001">
      <w:pPr>
        <w:numPr>
          <w:ilvl w:val="0"/>
          <w:numId w:val="11"/>
        </w:numPr>
        <w:tabs>
          <w:tab w:val="left" w:pos="426"/>
        </w:tabs>
        <w:spacing w:before="80"/>
        <w:ind w:left="0" w:firstLine="0"/>
        <w:jc w:val="both"/>
        <w:rPr>
          <w:rFonts w:ascii="Tahoma" w:hAnsi="Tahoma" w:cs="Tahoma"/>
          <w:sz w:val="22"/>
          <w:szCs w:val="22"/>
        </w:rPr>
      </w:pPr>
      <w:r>
        <w:rPr>
          <w:rFonts w:ascii="Tahoma" w:hAnsi="Tahoma" w:cs="Tahoma"/>
          <w:sz w:val="22"/>
          <w:szCs w:val="23"/>
        </w:rPr>
        <w:t>a</w:t>
      </w:r>
      <w:r w:rsidRPr="005A264E">
        <w:rPr>
          <w:rFonts w:ascii="Tahoma" w:hAnsi="Tahoma" w:cs="Tahoma"/>
          <w:sz w:val="22"/>
          <w:szCs w:val="23"/>
        </w:rPr>
        <w:t xml:space="preserve"> pénzügyi és számvit</w:t>
      </w:r>
      <w:r>
        <w:rPr>
          <w:rFonts w:ascii="Tahoma" w:hAnsi="Tahoma" w:cs="Tahoma"/>
          <w:sz w:val="22"/>
          <w:szCs w:val="23"/>
        </w:rPr>
        <w:t>eli rendszer szabályozottsága</w:t>
      </w:r>
      <w:r w:rsidRPr="005A264E">
        <w:rPr>
          <w:rFonts w:ascii="Tahoma" w:hAnsi="Tahoma" w:cs="Tahoma"/>
          <w:sz w:val="22"/>
          <w:szCs w:val="23"/>
        </w:rPr>
        <w:t xml:space="preserve"> ellenőrzésé</w:t>
      </w:r>
      <w:r>
        <w:rPr>
          <w:rFonts w:ascii="Tahoma" w:hAnsi="Tahoma" w:cs="Tahoma"/>
          <w:sz w:val="22"/>
          <w:szCs w:val="23"/>
        </w:rPr>
        <w:t>nek</w:t>
      </w:r>
      <w:r w:rsidRPr="005A264E">
        <w:rPr>
          <w:rFonts w:ascii="Tahoma" w:hAnsi="Tahoma" w:cs="Tahoma"/>
          <w:sz w:val="22"/>
          <w:szCs w:val="23"/>
        </w:rPr>
        <w:t xml:space="preserve"> folyamatos</w:t>
      </w:r>
      <w:r>
        <w:rPr>
          <w:rFonts w:ascii="Tahoma" w:hAnsi="Tahoma" w:cs="Tahoma"/>
          <w:sz w:val="22"/>
          <w:szCs w:val="23"/>
        </w:rPr>
        <w:t>sága;</w:t>
      </w:r>
    </w:p>
    <w:p w14:paraId="0F03F010" w14:textId="77777777" w:rsidR="000F2056" w:rsidRDefault="000F2056" w:rsidP="00CA4001">
      <w:pPr>
        <w:numPr>
          <w:ilvl w:val="0"/>
          <w:numId w:val="11"/>
        </w:numPr>
        <w:tabs>
          <w:tab w:val="left" w:pos="426"/>
        </w:tabs>
        <w:spacing w:before="80"/>
        <w:ind w:left="0" w:firstLine="0"/>
        <w:jc w:val="both"/>
        <w:rPr>
          <w:rFonts w:ascii="Tahoma" w:hAnsi="Tahoma" w:cs="Tahoma"/>
          <w:sz w:val="22"/>
          <w:szCs w:val="22"/>
        </w:rPr>
      </w:pPr>
      <w:r>
        <w:rPr>
          <w:rFonts w:ascii="Tahoma" w:hAnsi="Tahoma" w:cs="Tahoma"/>
          <w:sz w:val="22"/>
          <w:szCs w:val="23"/>
        </w:rPr>
        <w:t>költségvetés tervezésének és végrehajtásának ellenőrzése;</w:t>
      </w:r>
    </w:p>
    <w:p w14:paraId="251D482B" w14:textId="77777777" w:rsidR="005A264E" w:rsidRDefault="005A264E" w:rsidP="005A264E">
      <w:pPr>
        <w:numPr>
          <w:ilvl w:val="0"/>
          <w:numId w:val="11"/>
        </w:numPr>
        <w:tabs>
          <w:tab w:val="left" w:pos="426"/>
        </w:tabs>
        <w:spacing w:before="80"/>
        <w:ind w:left="0" w:firstLine="0"/>
        <w:jc w:val="both"/>
        <w:rPr>
          <w:rFonts w:ascii="Tahoma" w:hAnsi="Tahoma" w:cs="Tahoma"/>
          <w:sz w:val="22"/>
          <w:szCs w:val="22"/>
        </w:rPr>
      </w:pPr>
      <w:r w:rsidRPr="005A264E">
        <w:rPr>
          <w:rFonts w:ascii="Tahoma" w:hAnsi="Tahoma" w:cs="Tahoma"/>
          <w:sz w:val="22"/>
          <w:szCs w:val="22"/>
        </w:rPr>
        <w:t>bevételek előírásának, beszedésének nyomon követ</w:t>
      </w:r>
      <w:r w:rsidR="008D07E8">
        <w:rPr>
          <w:rFonts w:ascii="Tahoma" w:hAnsi="Tahoma" w:cs="Tahoma"/>
          <w:sz w:val="22"/>
          <w:szCs w:val="22"/>
        </w:rPr>
        <w:t xml:space="preserve">ése, a bevételek maximalizálási </w:t>
      </w:r>
      <w:r w:rsidR="008D07E8">
        <w:rPr>
          <w:rFonts w:ascii="Tahoma" w:hAnsi="Tahoma" w:cs="Tahoma"/>
          <w:sz w:val="22"/>
          <w:szCs w:val="22"/>
        </w:rPr>
        <w:tab/>
        <w:t>lehetőségeinek feltárása</w:t>
      </w:r>
      <w:r>
        <w:rPr>
          <w:rFonts w:ascii="Tahoma" w:hAnsi="Tahoma" w:cs="Tahoma"/>
          <w:sz w:val="22"/>
          <w:szCs w:val="22"/>
        </w:rPr>
        <w:t>;</w:t>
      </w:r>
    </w:p>
    <w:p w14:paraId="6F664F7E" w14:textId="77777777" w:rsidR="005A264E" w:rsidRPr="004A6917" w:rsidRDefault="005143E3" w:rsidP="005A264E">
      <w:pPr>
        <w:numPr>
          <w:ilvl w:val="0"/>
          <w:numId w:val="11"/>
        </w:numPr>
        <w:tabs>
          <w:tab w:val="left" w:pos="426"/>
        </w:tabs>
        <w:spacing w:before="80"/>
        <w:ind w:left="0" w:firstLine="0"/>
        <w:jc w:val="both"/>
        <w:rPr>
          <w:rFonts w:ascii="Tahoma" w:hAnsi="Tahoma" w:cs="Tahoma"/>
          <w:sz w:val="22"/>
          <w:szCs w:val="22"/>
        </w:rPr>
      </w:pPr>
      <w:r>
        <w:rPr>
          <w:rFonts w:ascii="Tahoma" w:hAnsi="Tahoma" w:cs="Tahoma"/>
          <w:sz w:val="22"/>
          <w:szCs w:val="23"/>
        </w:rPr>
        <w:lastRenderedPageBreak/>
        <w:t>az Ö</w:t>
      </w:r>
      <w:r w:rsidRPr="005A264E">
        <w:rPr>
          <w:rFonts w:ascii="Tahoma" w:hAnsi="Tahoma" w:cs="Tahoma"/>
          <w:sz w:val="22"/>
          <w:szCs w:val="23"/>
        </w:rPr>
        <w:t>nkormányzat bevételei között megjelenő normatíva igénylé</w:t>
      </w:r>
      <w:r>
        <w:rPr>
          <w:rFonts w:ascii="Tahoma" w:hAnsi="Tahoma" w:cs="Tahoma"/>
          <w:sz w:val="22"/>
          <w:szCs w:val="23"/>
        </w:rPr>
        <w:t xml:space="preserve">sek és elszámolások </w:t>
      </w:r>
      <w:r>
        <w:rPr>
          <w:rFonts w:ascii="Tahoma" w:hAnsi="Tahoma" w:cs="Tahoma"/>
          <w:sz w:val="22"/>
          <w:szCs w:val="23"/>
        </w:rPr>
        <w:tab/>
        <w:t>ellenőrzésének folyamatossága;</w:t>
      </w:r>
    </w:p>
    <w:p w14:paraId="4304859E" w14:textId="77777777" w:rsidR="004A6917" w:rsidRPr="007D5652" w:rsidRDefault="004A6917" w:rsidP="007D5652">
      <w:pPr>
        <w:numPr>
          <w:ilvl w:val="0"/>
          <w:numId w:val="11"/>
        </w:numPr>
        <w:tabs>
          <w:tab w:val="left" w:pos="426"/>
        </w:tabs>
        <w:spacing w:before="80"/>
        <w:ind w:left="0" w:firstLine="0"/>
        <w:jc w:val="both"/>
        <w:rPr>
          <w:rFonts w:ascii="Tahoma" w:hAnsi="Tahoma" w:cs="Tahoma"/>
          <w:sz w:val="22"/>
          <w:szCs w:val="22"/>
        </w:rPr>
      </w:pPr>
      <w:r w:rsidRPr="004A6917">
        <w:rPr>
          <w:rFonts w:ascii="Tahoma" w:hAnsi="Tahoma" w:cs="Tahoma"/>
          <w:sz w:val="22"/>
          <w:szCs w:val="23"/>
        </w:rPr>
        <w:t xml:space="preserve">az Önkormányzat költségvetéséből céljelleggel nyújtott támogatásoknak a </w:t>
      </w:r>
      <w:r>
        <w:rPr>
          <w:rFonts w:ascii="Tahoma" w:hAnsi="Tahoma" w:cs="Tahoma"/>
          <w:sz w:val="22"/>
          <w:szCs w:val="23"/>
        </w:rPr>
        <w:tab/>
      </w:r>
      <w:r w:rsidRPr="004A6917">
        <w:rPr>
          <w:rFonts w:ascii="Tahoma" w:hAnsi="Tahoma" w:cs="Tahoma"/>
          <w:sz w:val="22"/>
          <w:szCs w:val="23"/>
        </w:rPr>
        <w:t>kedvezményezett szervezetek általi rendeltetésszer</w:t>
      </w:r>
      <w:r w:rsidR="007D5652">
        <w:rPr>
          <w:rFonts w:ascii="Tahoma" w:hAnsi="Tahoma" w:cs="Tahoma"/>
          <w:sz w:val="22"/>
          <w:szCs w:val="23"/>
        </w:rPr>
        <w:t>ű felhasználásának ellenőrzése</w:t>
      </w:r>
      <w:r w:rsidR="007D5652" w:rsidRPr="007D5652">
        <w:rPr>
          <w:rFonts w:ascii="Tahoma" w:hAnsi="Tahoma" w:cs="Tahoma"/>
          <w:sz w:val="22"/>
          <w:szCs w:val="23"/>
        </w:rPr>
        <w:t>;</w:t>
      </w:r>
    </w:p>
    <w:p w14:paraId="1F86C728" w14:textId="77777777" w:rsidR="007D5652" w:rsidRPr="007D5652" w:rsidRDefault="007D5652" w:rsidP="007D5652">
      <w:pPr>
        <w:numPr>
          <w:ilvl w:val="0"/>
          <w:numId w:val="11"/>
        </w:numPr>
        <w:tabs>
          <w:tab w:val="left" w:pos="426"/>
        </w:tabs>
        <w:spacing w:before="80"/>
        <w:ind w:left="0" w:firstLine="0"/>
        <w:jc w:val="both"/>
        <w:rPr>
          <w:rFonts w:ascii="Tahoma" w:hAnsi="Tahoma" w:cs="Tahoma"/>
          <w:sz w:val="22"/>
          <w:szCs w:val="22"/>
        </w:rPr>
      </w:pPr>
      <w:r w:rsidRPr="007D5652">
        <w:rPr>
          <w:rFonts w:ascii="Tahoma" w:hAnsi="Tahoma" w:cs="Tahoma"/>
          <w:sz w:val="22"/>
          <w:szCs w:val="23"/>
        </w:rPr>
        <w:t>a költségvetési támogatások felhas</w:t>
      </w:r>
      <w:r>
        <w:rPr>
          <w:rFonts w:ascii="Tahoma" w:hAnsi="Tahoma" w:cs="Tahoma"/>
          <w:sz w:val="22"/>
          <w:szCs w:val="23"/>
        </w:rPr>
        <w:t xml:space="preserve">ználásának ellenőrzése </w:t>
      </w:r>
      <w:r w:rsidRPr="007D5652">
        <w:rPr>
          <w:rFonts w:ascii="Tahoma" w:hAnsi="Tahoma" w:cs="Tahoma"/>
          <w:sz w:val="22"/>
          <w:szCs w:val="23"/>
        </w:rPr>
        <w:t>a pénzeszközök op</w:t>
      </w:r>
      <w:r>
        <w:rPr>
          <w:rFonts w:ascii="Tahoma" w:hAnsi="Tahoma" w:cs="Tahoma"/>
          <w:sz w:val="22"/>
          <w:szCs w:val="23"/>
        </w:rPr>
        <w:t xml:space="preserve">timális </w:t>
      </w:r>
      <w:r>
        <w:rPr>
          <w:rFonts w:ascii="Tahoma" w:hAnsi="Tahoma" w:cs="Tahoma"/>
          <w:sz w:val="22"/>
          <w:szCs w:val="23"/>
        </w:rPr>
        <w:tab/>
        <w:t>hasznosulása érdekében;</w:t>
      </w:r>
    </w:p>
    <w:p w14:paraId="10930B52" w14:textId="77777777" w:rsidR="007D5652" w:rsidRPr="007C6811" w:rsidRDefault="007D5652" w:rsidP="007D5652">
      <w:pPr>
        <w:numPr>
          <w:ilvl w:val="0"/>
          <w:numId w:val="11"/>
        </w:numPr>
        <w:tabs>
          <w:tab w:val="left" w:pos="426"/>
        </w:tabs>
        <w:spacing w:before="80"/>
        <w:ind w:left="0" w:firstLine="0"/>
        <w:jc w:val="both"/>
        <w:rPr>
          <w:rFonts w:ascii="Tahoma" w:hAnsi="Tahoma" w:cs="Tahoma"/>
          <w:sz w:val="22"/>
          <w:szCs w:val="22"/>
        </w:rPr>
      </w:pPr>
      <w:r w:rsidRPr="007D5652">
        <w:rPr>
          <w:rFonts w:ascii="Tahoma" w:hAnsi="Tahoma" w:cs="Tahoma"/>
          <w:sz w:val="22"/>
          <w:szCs w:val="23"/>
        </w:rPr>
        <w:t xml:space="preserve">vagyonkezelés szabályszerűségének biztosítása, </w:t>
      </w:r>
      <w:r>
        <w:rPr>
          <w:rFonts w:ascii="Tahoma" w:hAnsi="Tahoma" w:cs="Tahoma"/>
          <w:sz w:val="22"/>
          <w:szCs w:val="23"/>
        </w:rPr>
        <w:t>a vagyon hasznosítása, védelme;</w:t>
      </w:r>
    </w:p>
    <w:p w14:paraId="74260EB2" w14:textId="77777777" w:rsidR="007C6811" w:rsidRPr="007D5652" w:rsidRDefault="007C6811" w:rsidP="007D5652">
      <w:pPr>
        <w:numPr>
          <w:ilvl w:val="0"/>
          <w:numId w:val="11"/>
        </w:numPr>
        <w:tabs>
          <w:tab w:val="left" w:pos="426"/>
        </w:tabs>
        <w:spacing w:before="80"/>
        <w:ind w:left="0" w:firstLine="0"/>
        <w:jc w:val="both"/>
        <w:rPr>
          <w:rFonts w:ascii="Tahoma" w:hAnsi="Tahoma" w:cs="Tahoma"/>
          <w:sz w:val="22"/>
          <w:szCs w:val="22"/>
        </w:rPr>
      </w:pPr>
      <w:r>
        <w:rPr>
          <w:rFonts w:ascii="Tahoma" w:hAnsi="Tahoma" w:cs="Tahoma"/>
          <w:sz w:val="22"/>
          <w:szCs w:val="23"/>
        </w:rPr>
        <w:t>az Önkormányzat gazdasági társasága(i) működésének ellenőrzése;</w:t>
      </w:r>
    </w:p>
    <w:p w14:paraId="730EAE8F" w14:textId="77777777" w:rsidR="005143E3" w:rsidRPr="007D5652" w:rsidRDefault="007D5652" w:rsidP="005A264E">
      <w:pPr>
        <w:numPr>
          <w:ilvl w:val="0"/>
          <w:numId w:val="11"/>
        </w:numPr>
        <w:tabs>
          <w:tab w:val="left" w:pos="426"/>
        </w:tabs>
        <w:spacing w:before="80"/>
        <w:ind w:left="0" w:firstLine="0"/>
        <w:jc w:val="both"/>
        <w:rPr>
          <w:rFonts w:ascii="Tahoma" w:hAnsi="Tahoma" w:cs="Tahoma"/>
          <w:sz w:val="22"/>
          <w:szCs w:val="22"/>
        </w:rPr>
      </w:pPr>
      <w:r>
        <w:rPr>
          <w:rFonts w:ascii="Tahoma" w:hAnsi="Tahoma" w:cs="Tahoma"/>
          <w:sz w:val="22"/>
          <w:szCs w:val="23"/>
        </w:rPr>
        <w:t>k</w:t>
      </w:r>
      <w:r w:rsidRPr="005A264E">
        <w:rPr>
          <w:rFonts w:ascii="Tahoma" w:hAnsi="Tahoma" w:cs="Tahoma"/>
          <w:sz w:val="22"/>
          <w:szCs w:val="23"/>
        </w:rPr>
        <w:t>özbeszerzések</w:t>
      </w:r>
      <w:r>
        <w:rPr>
          <w:rFonts w:ascii="Tahoma" w:hAnsi="Tahoma" w:cs="Tahoma"/>
          <w:sz w:val="22"/>
          <w:szCs w:val="23"/>
        </w:rPr>
        <w:t xml:space="preserve">, </w:t>
      </w:r>
      <w:r w:rsidRPr="005A264E">
        <w:rPr>
          <w:rFonts w:ascii="Tahoma" w:hAnsi="Tahoma" w:cs="Tahoma"/>
          <w:sz w:val="22"/>
          <w:szCs w:val="23"/>
        </w:rPr>
        <w:t>beszerzési eljárások szabályszerűségének értékelése</w:t>
      </w:r>
      <w:r>
        <w:rPr>
          <w:rFonts w:ascii="Tahoma" w:hAnsi="Tahoma" w:cs="Tahoma"/>
          <w:sz w:val="22"/>
          <w:szCs w:val="23"/>
        </w:rPr>
        <w:t>;</w:t>
      </w:r>
    </w:p>
    <w:p w14:paraId="154B935F" w14:textId="77777777" w:rsidR="007D5652" w:rsidRPr="007D5652" w:rsidRDefault="007D5652" w:rsidP="007D5652">
      <w:pPr>
        <w:numPr>
          <w:ilvl w:val="0"/>
          <w:numId w:val="11"/>
        </w:numPr>
        <w:tabs>
          <w:tab w:val="left" w:pos="426"/>
        </w:tabs>
        <w:spacing w:before="80"/>
        <w:ind w:left="0" w:firstLine="0"/>
        <w:jc w:val="both"/>
        <w:rPr>
          <w:rFonts w:ascii="Tahoma" w:hAnsi="Tahoma" w:cs="Tahoma"/>
          <w:sz w:val="22"/>
          <w:szCs w:val="22"/>
        </w:rPr>
      </w:pPr>
      <w:r w:rsidRPr="007D5652">
        <w:rPr>
          <w:rFonts w:ascii="Tahoma" w:hAnsi="Tahoma" w:cs="Tahoma"/>
          <w:sz w:val="22"/>
          <w:szCs w:val="23"/>
        </w:rPr>
        <w:t xml:space="preserve">az informatikai rendszerek megbízhatóságának, biztonságának, a rendszerben tárolt </w:t>
      </w:r>
      <w:r>
        <w:rPr>
          <w:rFonts w:ascii="Tahoma" w:hAnsi="Tahoma" w:cs="Tahoma"/>
          <w:sz w:val="22"/>
          <w:szCs w:val="23"/>
        </w:rPr>
        <w:tab/>
      </w:r>
      <w:r w:rsidRPr="007D5652">
        <w:rPr>
          <w:rFonts w:ascii="Tahoma" w:hAnsi="Tahoma" w:cs="Tahoma"/>
          <w:sz w:val="22"/>
          <w:szCs w:val="23"/>
        </w:rPr>
        <w:t>adatok teljességének, megfelelőségének, szabályossá</w:t>
      </w:r>
      <w:r w:rsidR="008D07E8">
        <w:rPr>
          <w:rFonts w:ascii="Tahoma" w:hAnsi="Tahoma" w:cs="Tahoma"/>
          <w:sz w:val="22"/>
          <w:szCs w:val="23"/>
        </w:rPr>
        <w:t>gának és védelmének vizsgálata;</w:t>
      </w:r>
    </w:p>
    <w:p w14:paraId="0F615AE3" w14:textId="77777777" w:rsidR="003557DD" w:rsidRPr="003557DD" w:rsidRDefault="003557DD" w:rsidP="00CA4001">
      <w:pPr>
        <w:numPr>
          <w:ilvl w:val="0"/>
          <w:numId w:val="11"/>
        </w:numPr>
        <w:tabs>
          <w:tab w:val="left" w:pos="426"/>
        </w:tabs>
        <w:spacing w:before="80"/>
        <w:ind w:left="0" w:firstLine="0"/>
        <w:jc w:val="both"/>
        <w:rPr>
          <w:rFonts w:ascii="Tahoma" w:hAnsi="Tahoma" w:cs="Tahoma"/>
          <w:sz w:val="22"/>
          <w:szCs w:val="22"/>
        </w:rPr>
      </w:pPr>
      <w:r w:rsidRPr="003557DD">
        <w:rPr>
          <w:rFonts w:ascii="Tahoma" w:hAnsi="Tahoma" w:cs="Tahoma"/>
          <w:sz w:val="22"/>
          <w:szCs w:val="22"/>
        </w:rPr>
        <w:t xml:space="preserve">az ellenőrzési témákat, területeket úgy kell megválogatni, hogy lehetőleg 2 – 3 évenkénti </w:t>
      </w:r>
      <w:r w:rsidR="00646033">
        <w:rPr>
          <w:rFonts w:ascii="Tahoma" w:hAnsi="Tahoma" w:cs="Tahoma"/>
          <w:sz w:val="22"/>
          <w:szCs w:val="22"/>
        </w:rPr>
        <w:tab/>
      </w:r>
      <w:r w:rsidRPr="003557DD">
        <w:rPr>
          <w:rFonts w:ascii="Tahoma" w:hAnsi="Tahoma" w:cs="Tahoma"/>
          <w:sz w:val="22"/>
          <w:szCs w:val="22"/>
        </w:rPr>
        <w:t xml:space="preserve">ellenőrzés, elemzés keretében képet lehessen adni az adott területen érvényesülő jellemző </w:t>
      </w:r>
      <w:r w:rsidR="00646033">
        <w:rPr>
          <w:rFonts w:ascii="Tahoma" w:hAnsi="Tahoma" w:cs="Tahoma"/>
          <w:sz w:val="22"/>
          <w:szCs w:val="22"/>
        </w:rPr>
        <w:tab/>
      </w:r>
      <w:r w:rsidRPr="003557DD">
        <w:rPr>
          <w:rFonts w:ascii="Tahoma" w:hAnsi="Tahoma" w:cs="Tahoma"/>
          <w:sz w:val="22"/>
          <w:szCs w:val="22"/>
        </w:rPr>
        <w:t>folyamatokról, tipikus problémákról, s azok okairól;</w:t>
      </w:r>
    </w:p>
    <w:p w14:paraId="24E872DC" w14:textId="77777777" w:rsidR="003557DD" w:rsidRDefault="003557DD" w:rsidP="00CA4001">
      <w:pPr>
        <w:numPr>
          <w:ilvl w:val="0"/>
          <w:numId w:val="11"/>
        </w:numPr>
        <w:tabs>
          <w:tab w:val="left" w:pos="426"/>
        </w:tabs>
        <w:spacing w:before="80"/>
        <w:ind w:left="0" w:firstLine="0"/>
        <w:jc w:val="both"/>
        <w:rPr>
          <w:rFonts w:ascii="Tahoma" w:hAnsi="Tahoma" w:cs="Tahoma"/>
          <w:sz w:val="22"/>
          <w:szCs w:val="22"/>
        </w:rPr>
      </w:pPr>
      <w:r w:rsidRPr="003557DD">
        <w:rPr>
          <w:rFonts w:ascii="Tahoma" w:hAnsi="Tahoma" w:cs="Tahoma"/>
          <w:sz w:val="22"/>
          <w:szCs w:val="22"/>
        </w:rPr>
        <w:t xml:space="preserve">utóvizsgálat tartása lehetőleg minden olyan esetben, amikor a kialakult vélemény a </w:t>
      </w:r>
      <w:r w:rsidR="00646033">
        <w:rPr>
          <w:rFonts w:ascii="Tahoma" w:hAnsi="Tahoma" w:cs="Tahoma"/>
          <w:sz w:val="22"/>
          <w:szCs w:val="22"/>
        </w:rPr>
        <w:tab/>
      </w:r>
      <w:r w:rsidRPr="003557DD">
        <w:rPr>
          <w:rFonts w:ascii="Tahoma" w:hAnsi="Tahoma" w:cs="Tahoma"/>
          <w:sz w:val="22"/>
          <w:szCs w:val="22"/>
        </w:rPr>
        <w:t>vizsgált területről</w:t>
      </w:r>
      <w:r w:rsidR="00646033">
        <w:rPr>
          <w:rFonts w:ascii="Tahoma" w:hAnsi="Tahoma" w:cs="Tahoma"/>
          <w:sz w:val="22"/>
          <w:szCs w:val="22"/>
        </w:rPr>
        <w:t>, illetve</w:t>
      </w:r>
      <w:r w:rsidRPr="003557DD">
        <w:rPr>
          <w:rFonts w:ascii="Tahoma" w:hAnsi="Tahoma" w:cs="Tahoma"/>
          <w:sz w:val="22"/>
          <w:szCs w:val="22"/>
        </w:rPr>
        <w:t xml:space="preserve"> munkafolyamatról összességében kritikus, vagy elégtelen </w:t>
      </w:r>
      <w:r w:rsidR="00646033">
        <w:rPr>
          <w:rFonts w:ascii="Tahoma" w:hAnsi="Tahoma" w:cs="Tahoma"/>
          <w:sz w:val="22"/>
          <w:szCs w:val="22"/>
        </w:rPr>
        <w:tab/>
      </w:r>
      <w:r w:rsidRPr="003557DD">
        <w:rPr>
          <w:rFonts w:ascii="Tahoma" w:hAnsi="Tahoma" w:cs="Tahoma"/>
          <w:sz w:val="22"/>
          <w:szCs w:val="22"/>
        </w:rPr>
        <w:t>és/vagy az ellenőrzés kezdem</w:t>
      </w:r>
      <w:r w:rsidR="007D5652">
        <w:rPr>
          <w:rFonts w:ascii="Tahoma" w:hAnsi="Tahoma" w:cs="Tahoma"/>
          <w:sz w:val="22"/>
          <w:szCs w:val="22"/>
        </w:rPr>
        <w:t>ényezi a felelősség vizsgálatát;</w:t>
      </w:r>
    </w:p>
    <w:p w14:paraId="048B24D6" w14:textId="77777777" w:rsidR="005A264E" w:rsidRPr="007D5652" w:rsidRDefault="005A264E" w:rsidP="005A264E">
      <w:pPr>
        <w:numPr>
          <w:ilvl w:val="0"/>
          <w:numId w:val="11"/>
        </w:numPr>
        <w:tabs>
          <w:tab w:val="left" w:pos="426"/>
        </w:tabs>
        <w:spacing w:before="80"/>
        <w:ind w:left="0" w:firstLine="0"/>
        <w:jc w:val="both"/>
        <w:rPr>
          <w:rFonts w:ascii="Tahoma" w:hAnsi="Tahoma" w:cs="Tahoma"/>
          <w:sz w:val="22"/>
          <w:szCs w:val="22"/>
        </w:rPr>
      </w:pPr>
      <w:r w:rsidRPr="007D5652">
        <w:rPr>
          <w:rFonts w:ascii="Tahoma" w:hAnsi="Tahoma" w:cs="Tahoma"/>
          <w:sz w:val="22"/>
          <w:szCs w:val="23"/>
        </w:rPr>
        <w:t>a korábbi ellenőrzések által feltárt hiányosságok felszámolásának kiemelt vizsgál</w:t>
      </w:r>
      <w:r w:rsidR="007D5652">
        <w:rPr>
          <w:rFonts w:ascii="Tahoma" w:hAnsi="Tahoma" w:cs="Tahoma"/>
          <w:sz w:val="22"/>
          <w:szCs w:val="23"/>
        </w:rPr>
        <w:t xml:space="preserve">ati </w:t>
      </w:r>
      <w:r w:rsidR="008D07E8">
        <w:rPr>
          <w:rFonts w:ascii="Tahoma" w:hAnsi="Tahoma" w:cs="Tahoma"/>
          <w:sz w:val="22"/>
          <w:szCs w:val="23"/>
        </w:rPr>
        <w:tab/>
      </w:r>
      <w:r w:rsidR="007D5652">
        <w:rPr>
          <w:rFonts w:ascii="Tahoma" w:hAnsi="Tahoma" w:cs="Tahoma"/>
          <w:sz w:val="22"/>
          <w:szCs w:val="23"/>
        </w:rPr>
        <w:t>szempontként való kezelése;</w:t>
      </w:r>
    </w:p>
    <w:p w14:paraId="6910E115" w14:textId="77777777" w:rsidR="005A264E" w:rsidRPr="007D5652" w:rsidRDefault="005A264E" w:rsidP="005A264E">
      <w:pPr>
        <w:numPr>
          <w:ilvl w:val="0"/>
          <w:numId w:val="11"/>
        </w:numPr>
        <w:tabs>
          <w:tab w:val="left" w:pos="426"/>
        </w:tabs>
        <w:spacing w:before="80"/>
        <w:ind w:left="0" w:firstLine="0"/>
        <w:jc w:val="both"/>
        <w:rPr>
          <w:rFonts w:ascii="Tahoma" w:hAnsi="Tahoma" w:cs="Tahoma"/>
          <w:sz w:val="22"/>
          <w:szCs w:val="22"/>
        </w:rPr>
      </w:pPr>
      <w:r w:rsidRPr="007D5652">
        <w:rPr>
          <w:rFonts w:ascii="Tahoma" w:hAnsi="Tahoma" w:cs="Tahoma"/>
          <w:sz w:val="22"/>
          <w:szCs w:val="23"/>
        </w:rPr>
        <w:t xml:space="preserve">ajánlások és javaslatok megfogalmazása a kockázati tényezők, hiányosságok </w:t>
      </w:r>
      <w:r w:rsidR="008D07E8">
        <w:rPr>
          <w:rFonts w:ascii="Tahoma" w:hAnsi="Tahoma" w:cs="Tahoma"/>
          <w:sz w:val="22"/>
          <w:szCs w:val="23"/>
        </w:rPr>
        <w:tab/>
      </w:r>
      <w:r w:rsidRPr="007D5652">
        <w:rPr>
          <w:rFonts w:ascii="Tahoma" w:hAnsi="Tahoma" w:cs="Tahoma"/>
          <w:sz w:val="22"/>
          <w:szCs w:val="23"/>
        </w:rPr>
        <w:t xml:space="preserve">megszűntetése, kiküszöbölése vagy csökkentése, valamint a szabálytalanságok </w:t>
      </w:r>
      <w:r w:rsidR="008D07E8">
        <w:rPr>
          <w:rFonts w:ascii="Tahoma" w:hAnsi="Tahoma" w:cs="Tahoma"/>
          <w:sz w:val="22"/>
          <w:szCs w:val="23"/>
        </w:rPr>
        <w:tab/>
      </w:r>
      <w:r w:rsidRPr="007D5652">
        <w:rPr>
          <w:rFonts w:ascii="Tahoma" w:hAnsi="Tahoma" w:cs="Tahoma"/>
          <w:sz w:val="22"/>
          <w:szCs w:val="23"/>
        </w:rPr>
        <w:t>m</w:t>
      </w:r>
      <w:r w:rsidR="007D5652">
        <w:rPr>
          <w:rFonts w:ascii="Tahoma" w:hAnsi="Tahoma" w:cs="Tahoma"/>
          <w:sz w:val="22"/>
          <w:szCs w:val="23"/>
        </w:rPr>
        <w:t>egelőzése, feltárása érdekében;</w:t>
      </w:r>
    </w:p>
    <w:p w14:paraId="4797DD70" w14:textId="77777777" w:rsidR="005A264E" w:rsidRPr="007D5652" w:rsidRDefault="005A264E" w:rsidP="005A264E">
      <w:pPr>
        <w:numPr>
          <w:ilvl w:val="0"/>
          <w:numId w:val="11"/>
        </w:numPr>
        <w:tabs>
          <w:tab w:val="left" w:pos="426"/>
        </w:tabs>
        <w:spacing w:before="80"/>
        <w:ind w:left="0" w:firstLine="0"/>
        <w:jc w:val="both"/>
        <w:rPr>
          <w:rFonts w:ascii="Tahoma" w:hAnsi="Tahoma" w:cs="Tahoma"/>
          <w:sz w:val="22"/>
          <w:szCs w:val="22"/>
        </w:rPr>
      </w:pPr>
      <w:r w:rsidRPr="007D5652">
        <w:rPr>
          <w:rFonts w:ascii="Tahoma" w:hAnsi="Tahoma" w:cs="Tahoma"/>
          <w:sz w:val="22"/>
          <w:szCs w:val="23"/>
        </w:rPr>
        <w:t>a belső kontrollok kiépít</w:t>
      </w:r>
      <w:r w:rsidR="007D5652">
        <w:rPr>
          <w:rFonts w:ascii="Tahoma" w:hAnsi="Tahoma" w:cs="Tahoma"/>
          <w:sz w:val="22"/>
          <w:szCs w:val="23"/>
        </w:rPr>
        <w:t>ésének, működésének értékelése;</w:t>
      </w:r>
    </w:p>
    <w:p w14:paraId="2816E05D" w14:textId="77777777" w:rsidR="005A264E" w:rsidRPr="007D5652" w:rsidRDefault="005A264E" w:rsidP="005A264E">
      <w:pPr>
        <w:numPr>
          <w:ilvl w:val="0"/>
          <w:numId w:val="11"/>
        </w:numPr>
        <w:tabs>
          <w:tab w:val="left" w:pos="426"/>
        </w:tabs>
        <w:spacing w:before="80"/>
        <w:ind w:left="0" w:firstLine="0"/>
        <w:jc w:val="both"/>
        <w:rPr>
          <w:rFonts w:ascii="Tahoma" w:hAnsi="Tahoma" w:cs="Tahoma"/>
          <w:sz w:val="22"/>
          <w:szCs w:val="22"/>
        </w:rPr>
      </w:pPr>
      <w:r w:rsidRPr="007D5652">
        <w:rPr>
          <w:rFonts w:ascii="Tahoma" w:hAnsi="Tahoma" w:cs="Tahoma"/>
          <w:sz w:val="22"/>
          <w:szCs w:val="23"/>
        </w:rPr>
        <w:t>a belső ellenőrzés tanács</w:t>
      </w:r>
      <w:r w:rsidR="007D5652">
        <w:rPr>
          <w:rFonts w:ascii="Tahoma" w:hAnsi="Tahoma" w:cs="Tahoma"/>
          <w:sz w:val="22"/>
          <w:szCs w:val="23"/>
        </w:rPr>
        <w:t>adói tevékenységének erősítése;</w:t>
      </w:r>
    </w:p>
    <w:p w14:paraId="10AA1EFD" w14:textId="77777777" w:rsidR="005A264E" w:rsidRPr="007D5652" w:rsidRDefault="005A264E" w:rsidP="005A264E">
      <w:pPr>
        <w:numPr>
          <w:ilvl w:val="0"/>
          <w:numId w:val="11"/>
        </w:numPr>
        <w:tabs>
          <w:tab w:val="left" w:pos="426"/>
        </w:tabs>
        <w:spacing w:before="80"/>
        <w:ind w:left="0" w:firstLine="0"/>
        <w:jc w:val="both"/>
        <w:rPr>
          <w:rFonts w:ascii="Tahoma" w:hAnsi="Tahoma" w:cs="Tahoma"/>
          <w:sz w:val="22"/>
          <w:szCs w:val="22"/>
        </w:rPr>
      </w:pPr>
      <w:r w:rsidRPr="007D5652">
        <w:rPr>
          <w:rFonts w:ascii="Tahoma" w:hAnsi="Tahoma" w:cs="Tahoma"/>
          <w:sz w:val="22"/>
          <w:szCs w:val="23"/>
        </w:rPr>
        <w:t>b</w:t>
      </w:r>
      <w:r w:rsidR="008D07E8">
        <w:rPr>
          <w:rFonts w:ascii="Tahoma" w:hAnsi="Tahoma" w:cs="Tahoma"/>
          <w:sz w:val="22"/>
          <w:szCs w:val="23"/>
        </w:rPr>
        <w:t>iztosítani</w:t>
      </w:r>
      <w:r w:rsidRPr="007D5652">
        <w:rPr>
          <w:rFonts w:ascii="Tahoma" w:hAnsi="Tahoma" w:cs="Tahoma"/>
          <w:sz w:val="22"/>
          <w:szCs w:val="23"/>
        </w:rPr>
        <w:t xml:space="preserve"> a vezetés számára a működé</w:t>
      </w:r>
      <w:r w:rsidR="007D5652">
        <w:rPr>
          <w:rFonts w:ascii="Tahoma" w:hAnsi="Tahoma" w:cs="Tahoma"/>
          <w:sz w:val="22"/>
          <w:szCs w:val="23"/>
        </w:rPr>
        <w:t xml:space="preserve">ssel kapcsolatos információkat, </w:t>
      </w:r>
      <w:r w:rsidR="008D07E8">
        <w:rPr>
          <w:rFonts w:ascii="Tahoma" w:hAnsi="Tahoma" w:cs="Tahoma"/>
          <w:sz w:val="22"/>
          <w:szCs w:val="23"/>
        </w:rPr>
        <w:t xml:space="preserve">jelezve </w:t>
      </w:r>
      <w:r w:rsidR="007D5652">
        <w:rPr>
          <w:rFonts w:ascii="Tahoma" w:hAnsi="Tahoma" w:cs="Tahoma"/>
          <w:sz w:val="22"/>
          <w:szCs w:val="23"/>
        </w:rPr>
        <w:t xml:space="preserve">a </w:t>
      </w:r>
      <w:r w:rsidRPr="007D5652">
        <w:rPr>
          <w:rFonts w:ascii="Tahoma" w:hAnsi="Tahoma" w:cs="Tahoma"/>
          <w:sz w:val="22"/>
          <w:szCs w:val="23"/>
        </w:rPr>
        <w:t xml:space="preserve">kedvező </w:t>
      </w:r>
      <w:r w:rsidR="008D07E8">
        <w:rPr>
          <w:rFonts w:ascii="Tahoma" w:hAnsi="Tahoma" w:cs="Tahoma"/>
          <w:sz w:val="22"/>
          <w:szCs w:val="23"/>
        </w:rPr>
        <w:tab/>
      </w:r>
      <w:r w:rsidRPr="007D5652">
        <w:rPr>
          <w:rFonts w:ascii="Tahoma" w:hAnsi="Tahoma" w:cs="Tahoma"/>
          <w:sz w:val="22"/>
          <w:szCs w:val="23"/>
        </w:rPr>
        <w:t>és ke</w:t>
      </w:r>
      <w:r w:rsidR="008D07E8">
        <w:rPr>
          <w:rFonts w:ascii="Tahoma" w:hAnsi="Tahoma" w:cs="Tahoma"/>
          <w:sz w:val="22"/>
          <w:szCs w:val="23"/>
        </w:rPr>
        <w:t>dvezőtlen tendenciákat</w:t>
      </w:r>
      <w:r w:rsidR="007D5652">
        <w:rPr>
          <w:rFonts w:ascii="Tahoma" w:hAnsi="Tahoma" w:cs="Tahoma"/>
          <w:sz w:val="22"/>
          <w:szCs w:val="23"/>
        </w:rPr>
        <w:t>;</w:t>
      </w:r>
    </w:p>
    <w:p w14:paraId="69738329" w14:textId="77777777" w:rsidR="005A264E" w:rsidRPr="007D5652" w:rsidRDefault="005A264E" w:rsidP="005A264E">
      <w:pPr>
        <w:numPr>
          <w:ilvl w:val="0"/>
          <w:numId w:val="11"/>
        </w:numPr>
        <w:tabs>
          <w:tab w:val="left" w:pos="426"/>
        </w:tabs>
        <w:spacing w:before="80"/>
        <w:ind w:left="0" w:firstLine="0"/>
        <w:jc w:val="both"/>
        <w:rPr>
          <w:rFonts w:ascii="Tahoma" w:hAnsi="Tahoma" w:cs="Tahoma"/>
          <w:sz w:val="22"/>
          <w:szCs w:val="22"/>
        </w:rPr>
      </w:pPr>
      <w:r w:rsidRPr="007D5652">
        <w:rPr>
          <w:rFonts w:ascii="Tahoma" w:hAnsi="Tahoma" w:cs="Tahoma"/>
          <w:sz w:val="22"/>
          <w:szCs w:val="23"/>
        </w:rPr>
        <w:t>elemző és összefüggése</w:t>
      </w:r>
      <w:r w:rsidR="008D07E8">
        <w:rPr>
          <w:rFonts w:ascii="Tahoma" w:hAnsi="Tahoma" w:cs="Tahoma"/>
          <w:sz w:val="22"/>
          <w:szCs w:val="23"/>
        </w:rPr>
        <w:t>ket feltáró munkával elősegíteni</w:t>
      </w:r>
      <w:r w:rsidRPr="007D5652">
        <w:rPr>
          <w:rFonts w:ascii="Tahoma" w:hAnsi="Tahoma" w:cs="Tahoma"/>
          <w:sz w:val="22"/>
          <w:szCs w:val="23"/>
        </w:rPr>
        <w:t xml:space="preserve"> a helyes</w:t>
      </w:r>
      <w:r w:rsidR="008D07E8">
        <w:rPr>
          <w:rFonts w:ascii="Tahoma" w:hAnsi="Tahoma" w:cs="Tahoma"/>
          <w:sz w:val="22"/>
          <w:szCs w:val="23"/>
        </w:rPr>
        <w:t>/optimális</w:t>
      </w:r>
      <w:r w:rsidRPr="007D5652">
        <w:rPr>
          <w:rFonts w:ascii="Tahoma" w:hAnsi="Tahoma" w:cs="Tahoma"/>
          <w:sz w:val="22"/>
          <w:szCs w:val="23"/>
        </w:rPr>
        <w:t xml:space="preserve"> döntések </w:t>
      </w:r>
      <w:r w:rsidR="008D07E8">
        <w:rPr>
          <w:rFonts w:ascii="Tahoma" w:hAnsi="Tahoma" w:cs="Tahoma"/>
          <w:sz w:val="22"/>
          <w:szCs w:val="23"/>
        </w:rPr>
        <w:tab/>
      </w:r>
      <w:r w:rsidRPr="007D5652">
        <w:rPr>
          <w:rFonts w:ascii="Tahoma" w:hAnsi="Tahoma" w:cs="Tahoma"/>
          <w:sz w:val="22"/>
          <w:szCs w:val="23"/>
        </w:rPr>
        <w:t xml:space="preserve">meghozatalát, </w:t>
      </w:r>
      <w:r w:rsidR="008D07E8">
        <w:rPr>
          <w:rFonts w:ascii="Tahoma" w:hAnsi="Tahoma" w:cs="Tahoma"/>
          <w:sz w:val="22"/>
          <w:szCs w:val="23"/>
        </w:rPr>
        <w:t>ezáltal a</w:t>
      </w:r>
      <w:r w:rsidR="007D5652">
        <w:rPr>
          <w:rFonts w:ascii="Tahoma" w:hAnsi="Tahoma" w:cs="Tahoma"/>
          <w:sz w:val="22"/>
          <w:szCs w:val="23"/>
        </w:rPr>
        <w:t xml:space="preserve"> minél eredményesebb működést;</w:t>
      </w:r>
    </w:p>
    <w:p w14:paraId="0F7B9F07" w14:textId="77777777" w:rsidR="005A264E" w:rsidRPr="007D5652" w:rsidRDefault="005A264E" w:rsidP="005A264E">
      <w:pPr>
        <w:numPr>
          <w:ilvl w:val="0"/>
          <w:numId w:val="11"/>
        </w:numPr>
        <w:tabs>
          <w:tab w:val="left" w:pos="426"/>
        </w:tabs>
        <w:spacing w:before="80"/>
        <w:ind w:left="0" w:firstLine="0"/>
        <w:jc w:val="both"/>
        <w:rPr>
          <w:rFonts w:ascii="Tahoma" w:hAnsi="Tahoma" w:cs="Tahoma"/>
          <w:sz w:val="22"/>
          <w:szCs w:val="22"/>
        </w:rPr>
      </w:pPr>
      <w:r w:rsidRPr="007D5652">
        <w:rPr>
          <w:rFonts w:ascii="Tahoma" w:hAnsi="Tahoma" w:cs="Tahoma"/>
          <w:sz w:val="22"/>
          <w:szCs w:val="23"/>
        </w:rPr>
        <w:t>a külső és belső ellenőrzések javaslatai alapján megtet</w:t>
      </w:r>
      <w:r w:rsidR="007D5652">
        <w:rPr>
          <w:rFonts w:ascii="Tahoma" w:hAnsi="Tahoma" w:cs="Tahoma"/>
          <w:sz w:val="22"/>
          <w:szCs w:val="23"/>
        </w:rPr>
        <w:t>t intézkedések nyomon követése;</w:t>
      </w:r>
    </w:p>
    <w:p w14:paraId="14908EEF" w14:textId="77777777" w:rsidR="004A6917" w:rsidRPr="007D5652" w:rsidRDefault="00BB61D3" w:rsidP="004A6917">
      <w:pPr>
        <w:numPr>
          <w:ilvl w:val="0"/>
          <w:numId w:val="11"/>
        </w:numPr>
        <w:tabs>
          <w:tab w:val="left" w:pos="426"/>
        </w:tabs>
        <w:spacing w:before="80"/>
        <w:ind w:left="0" w:firstLine="0"/>
        <w:jc w:val="both"/>
        <w:rPr>
          <w:rFonts w:ascii="Tahoma" w:hAnsi="Tahoma" w:cs="Tahoma"/>
          <w:sz w:val="22"/>
          <w:szCs w:val="22"/>
        </w:rPr>
      </w:pPr>
      <w:r w:rsidRPr="007D5652">
        <w:rPr>
          <w:rFonts w:ascii="Tahoma" w:hAnsi="Tahoma" w:cs="Tahoma"/>
          <w:sz w:val="22"/>
          <w:szCs w:val="23"/>
        </w:rPr>
        <w:t>a</w:t>
      </w:r>
      <w:r w:rsidR="004A6917" w:rsidRPr="007D5652">
        <w:rPr>
          <w:rFonts w:ascii="Tahoma" w:hAnsi="Tahoma" w:cs="Tahoma"/>
          <w:sz w:val="22"/>
          <w:szCs w:val="23"/>
        </w:rPr>
        <w:t xml:space="preserve"> belső ellenőrzési tevékenység </w:t>
      </w:r>
      <w:r w:rsidR="007D5652">
        <w:rPr>
          <w:rFonts w:ascii="Tahoma" w:hAnsi="Tahoma" w:cs="Tahoma"/>
          <w:sz w:val="22"/>
          <w:szCs w:val="23"/>
        </w:rPr>
        <w:t>minőségértékelésének elvégzése.</w:t>
      </w:r>
    </w:p>
    <w:p w14:paraId="08C833EE" w14:textId="77777777" w:rsidR="004A6917" w:rsidRPr="004A6917" w:rsidRDefault="004A6917" w:rsidP="004A6917">
      <w:pPr>
        <w:pStyle w:val="Default"/>
        <w:jc w:val="both"/>
        <w:rPr>
          <w:rFonts w:ascii="Tahoma" w:hAnsi="Tahoma" w:cs="Tahoma"/>
          <w:sz w:val="22"/>
          <w:szCs w:val="23"/>
        </w:rPr>
      </w:pPr>
    </w:p>
    <w:p w14:paraId="037CE16B" w14:textId="77777777" w:rsidR="00072456" w:rsidRPr="003557DD" w:rsidRDefault="00072456" w:rsidP="003557DD">
      <w:pPr>
        <w:numPr>
          <w:ilvl w:val="12"/>
          <w:numId w:val="0"/>
        </w:numPr>
        <w:jc w:val="both"/>
        <w:rPr>
          <w:rFonts w:ascii="Tahoma" w:hAnsi="Tahoma" w:cs="Tahoma"/>
          <w:sz w:val="22"/>
          <w:szCs w:val="22"/>
        </w:rPr>
      </w:pPr>
    </w:p>
    <w:p w14:paraId="68E082EF" w14:textId="77777777" w:rsidR="003557DD" w:rsidRPr="003557DD" w:rsidRDefault="003557DD" w:rsidP="003557DD">
      <w:pPr>
        <w:numPr>
          <w:ilvl w:val="12"/>
          <w:numId w:val="0"/>
        </w:numPr>
        <w:jc w:val="both"/>
        <w:rPr>
          <w:rFonts w:ascii="Tahoma" w:hAnsi="Tahoma" w:cs="Tahoma"/>
          <w:sz w:val="22"/>
          <w:szCs w:val="22"/>
        </w:rPr>
      </w:pPr>
      <w:r w:rsidRPr="003557DD">
        <w:rPr>
          <w:rFonts w:ascii="Tahoma" w:hAnsi="Tahoma" w:cs="Tahoma"/>
          <w:sz w:val="22"/>
          <w:szCs w:val="22"/>
        </w:rPr>
        <w:t xml:space="preserve">A stratégiai alapelvek és stratégiai </w:t>
      </w:r>
      <w:r w:rsidRPr="003557DD">
        <w:rPr>
          <w:rFonts w:ascii="Tahoma" w:hAnsi="Tahoma" w:cs="Tahoma"/>
          <w:b/>
          <w:sz w:val="22"/>
          <w:szCs w:val="22"/>
        </w:rPr>
        <w:t>célok megvalósulása érdekében</w:t>
      </w:r>
      <w:r w:rsidRPr="003557DD">
        <w:rPr>
          <w:rFonts w:ascii="Tahoma" w:hAnsi="Tahoma" w:cs="Tahoma"/>
          <w:sz w:val="22"/>
          <w:szCs w:val="22"/>
        </w:rPr>
        <w:t xml:space="preserve"> a függetlenített belső ellenőrzés</w:t>
      </w:r>
      <w:r w:rsidR="0068579F">
        <w:rPr>
          <w:rFonts w:ascii="Tahoma" w:hAnsi="Tahoma" w:cs="Tahoma"/>
          <w:sz w:val="22"/>
          <w:szCs w:val="22"/>
        </w:rPr>
        <w:t>:</w:t>
      </w:r>
    </w:p>
    <w:p w14:paraId="080C0C74" w14:textId="77777777" w:rsidR="003557DD" w:rsidRPr="00646033" w:rsidRDefault="003557DD" w:rsidP="002840A7">
      <w:pPr>
        <w:pStyle w:val="Listaszerbekezds"/>
        <w:numPr>
          <w:ilvl w:val="0"/>
          <w:numId w:val="12"/>
        </w:numPr>
        <w:tabs>
          <w:tab w:val="left" w:pos="426"/>
        </w:tabs>
        <w:spacing w:before="80"/>
        <w:ind w:left="0" w:firstLine="0"/>
        <w:contextualSpacing w:val="0"/>
        <w:jc w:val="both"/>
        <w:rPr>
          <w:rFonts w:ascii="Tahoma" w:hAnsi="Tahoma" w:cs="Tahoma"/>
          <w:sz w:val="22"/>
          <w:szCs w:val="22"/>
        </w:rPr>
      </w:pPr>
      <w:r w:rsidRPr="00646033">
        <w:rPr>
          <w:rFonts w:ascii="Tahoma" w:hAnsi="Tahoma" w:cs="Tahoma"/>
          <w:sz w:val="22"/>
          <w:szCs w:val="22"/>
        </w:rPr>
        <w:t>az ellenőrzési prioritáso</w:t>
      </w:r>
      <w:r w:rsidR="00646033" w:rsidRPr="00646033">
        <w:rPr>
          <w:rFonts w:ascii="Tahoma" w:hAnsi="Tahoma" w:cs="Tahoma"/>
          <w:sz w:val="22"/>
          <w:szCs w:val="22"/>
        </w:rPr>
        <w:t xml:space="preserve">k mind pontosabb meghatározása </w:t>
      </w:r>
      <w:r w:rsidRPr="00646033">
        <w:rPr>
          <w:rFonts w:ascii="Tahoma" w:hAnsi="Tahoma" w:cs="Tahoma"/>
          <w:sz w:val="22"/>
          <w:szCs w:val="22"/>
        </w:rPr>
        <w:t xml:space="preserve">céljából a kockázatelemzés </w:t>
      </w:r>
      <w:r w:rsidR="00646033">
        <w:rPr>
          <w:rFonts w:ascii="Tahoma" w:hAnsi="Tahoma" w:cs="Tahoma"/>
          <w:sz w:val="22"/>
          <w:szCs w:val="22"/>
        </w:rPr>
        <w:tab/>
      </w:r>
      <w:r w:rsidRPr="00646033">
        <w:rPr>
          <w:rFonts w:ascii="Tahoma" w:hAnsi="Tahoma" w:cs="Tahoma"/>
          <w:sz w:val="22"/>
          <w:szCs w:val="22"/>
        </w:rPr>
        <w:t>módszereit alkalmazza;</w:t>
      </w:r>
    </w:p>
    <w:p w14:paraId="51467AC2" w14:textId="77777777" w:rsidR="003557DD" w:rsidRPr="00646033" w:rsidRDefault="003557DD" w:rsidP="002840A7">
      <w:pPr>
        <w:pStyle w:val="Listaszerbekezds"/>
        <w:numPr>
          <w:ilvl w:val="0"/>
          <w:numId w:val="12"/>
        </w:numPr>
        <w:tabs>
          <w:tab w:val="left" w:pos="426"/>
        </w:tabs>
        <w:spacing w:before="80"/>
        <w:ind w:left="0" w:firstLine="0"/>
        <w:contextualSpacing w:val="0"/>
        <w:jc w:val="both"/>
        <w:rPr>
          <w:rFonts w:ascii="Tahoma" w:hAnsi="Tahoma" w:cs="Tahoma"/>
          <w:sz w:val="22"/>
          <w:szCs w:val="22"/>
        </w:rPr>
      </w:pPr>
      <w:r w:rsidRPr="00646033">
        <w:rPr>
          <w:rFonts w:ascii="Tahoma" w:hAnsi="Tahoma" w:cs="Tahoma"/>
          <w:sz w:val="22"/>
          <w:szCs w:val="22"/>
        </w:rPr>
        <w:t xml:space="preserve">törekedjen arra, hogy a különböző erőforrások felhasználásáról, az erőforrásokkal való </w:t>
      </w:r>
      <w:r w:rsidR="00646033">
        <w:rPr>
          <w:rFonts w:ascii="Tahoma" w:hAnsi="Tahoma" w:cs="Tahoma"/>
          <w:sz w:val="22"/>
          <w:szCs w:val="22"/>
        </w:rPr>
        <w:tab/>
      </w:r>
      <w:r w:rsidRPr="00646033">
        <w:rPr>
          <w:rFonts w:ascii="Tahoma" w:hAnsi="Tahoma" w:cs="Tahoma"/>
          <w:sz w:val="22"/>
          <w:szCs w:val="22"/>
        </w:rPr>
        <w:t>gazdálkodásról átfogó, értékelhető véleményt adjon;</w:t>
      </w:r>
    </w:p>
    <w:p w14:paraId="17E03C4C" w14:textId="77777777" w:rsidR="003557DD" w:rsidRPr="00646033" w:rsidRDefault="003557DD" w:rsidP="002840A7">
      <w:pPr>
        <w:pStyle w:val="Listaszerbekezds"/>
        <w:numPr>
          <w:ilvl w:val="0"/>
          <w:numId w:val="12"/>
        </w:numPr>
        <w:tabs>
          <w:tab w:val="left" w:pos="426"/>
        </w:tabs>
        <w:spacing w:before="80"/>
        <w:ind w:left="0" w:firstLine="0"/>
        <w:contextualSpacing w:val="0"/>
        <w:jc w:val="both"/>
        <w:rPr>
          <w:rFonts w:ascii="Tahoma" w:hAnsi="Tahoma" w:cs="Tahoma"/>
          <w:sz w:val="22"/>
          <w:szCs w:val="22"/>
        </w:rPr>
      </w:pPr>
      <w:r w:rsidRPr="00646033">
        <w:rPr>
          <w:rFonts w:ascii="Tahoma" w:hAnsi="Tahoma" w:cs="Tahoma"/>
          <w:sz w:val="22"/>
          <w:szCs w:val="22"/>
        </w:rPr>
        <w:t>ajánlásokkal, javaslatokkal járuljon hozzá az ellenőrzött szervezetek, szervezeti egysé</w:t>
      </w:r>
      <w:r w:rsidR="00646033" w:rsidRPr="00646033">
        <w:rPr>
          <w:rFonts w:ascii="Tahoma" w:hAnsi="Tahoma" w:cs="Tahoma"/>
          <w:sz w:val="22"/>
          <w:szCs w:val="22"/>
        </w:rPr>
        <w:t xml:space="preserve">gek </w:t>
      </w:r>
      <w:r w:rsidR="00646033">
        <w:rPr>
          <w:rFonts w:ascii="Tahoma" w:hAnsi="Tahoma" w:cs="Tahoma"/>
          <w:sz w:val="22"/>
          <w:szCs w:val="22"/>
        </w:rPr>
        <w:tab/>
      </w:r>
      <w:r w:rsidR="00646033" w:rsidRPr="00646033">
        <w:rPr>
          <w:rFonts w:ascii="Tahoma" w:hAnsi="Tahoma" w:cs="Tahoma"/>
          <w:sz w:val="22"/>
          <w:szCs w:val="22"/>
        </w:rPr>
        <w:t>eredményes működéséhez.</w:t>
      </w:r>
    </w:p>
    <w:p w14:paraId="1075DE98" w14:textId="77777777" w:rsidR="003557DD" w:rsidRDefault="003557DD" w:rsidP="003557DD">
      <w:pPr>
        <w:numPr>
          <w:ilvl w:val="12"/>
          <w:numId w:val="0"/>
        </w:numPr>
        <w:jc w:val="both"/>
        <w:rPr>
          <w:rFonts w:ascii="Tahoma" w:hAnsi="Tahoma" w:cs="Tahoma"/>
          <w:sz w:val="22"/>
          <w:szCs w:val="22"/>
        </w:rPr>
      </w:pPr>
    </w:p>
    <w:p w14:paraId="14E91C6D" w14:textId="77777777" w:rsidR="008D07E8" w:rsidRDefault="008D07E8" w:rsidP="003557DD">
      <w:pPr>
        <w:numPr>
          <w:ilvl w:val="12"/>
          <w:numId w:val="0"/>
        </w:numPr>
        <w:jc w:val="both"/>
        <w:rPr>
          <w:rFonts w:ascii="Tahoma" w:hAnsi="Tahoma" w:cs="Tahoma"/>
          <w:sz w:val="22"/>
          <w:szCs w:val="22"/>
        </w:rPr>
      </w:pPr>
    </w:p>
    <w:p w14:paraId="4DF445B5" w14:textId="77777777" w:rsidR="008D07E8" w:rsidRDefault="008D07E8" w:rsidP="003557DD">
      <w:pPr>
        <w:numPr>
          <w:ilvl w:val="12"/>
          <w:numId w:val="0"/>
        </w:numPr>
        <w:jc w:val="both"/>
        <w:rPr>
          <w:rFonts w:ascii="Tahoma" w:hAnsi="Tahoma" w:cs="Tahoma"/>
          <w:sz w:val="22"/>
          <w:szCs w:val="22"/>
        </w:rPr>
      </w:pPr>
    </w:p>
    <w:p w14:paraId="2F230EDD" w14:textId="77777777" w:rsidR="00B369BF" w:rsidRDefault="00B369BF" w:rsidP="003557DD">
      <w:pPr>
        <w:numPr>
          <w:ilvl w:val="12"/>
          <w:numId w:val="0"/>
        </w:numPr>
        <w:jc w:val="both"/>
        <w:rPr>
          <w:rFonts w:ascii="Tahoma" w:hAnsi="Tahoma" w:cs="Tahoma"/>
          <w:sz w:val="22"/>
          <w:szCs w:val="22"/>
        </w:rPr>
      </w:pPr>
    </w:p>
    <w:p w14:paraId="6EFE1384" w14:textId="77777777" w:rsidR="00B369BF" w:rsidRDefault="00B369BF" w:rsidP="003557DD">
      <w:pPr>
        <w:numPr>
          <w:ilvl w:val="12"/>
          <w:numId w:val="0"/>
        </w:numPr>
        <w:jc w:val="both"/>
        <w:rPr>
          <w:rFonts w:ascii="Tahoma" w:hAnsi="Tahoma" w:cs="Tahoma"/>
          <w:sz w:val="22"/>
          <w:szCs w:val="22"/>
        </w:rPr>
      </w:pPr>
    </w:p>
    <w:p w14:paraId="243FA9FD" w14:textId="77777777" w:rsidR="00B369BF" w:rsidRDefault="00B369BF" w:rsidP="003557DD">
      <w:pPr>
        <w:numPr>
          <w:ilvl w:val="12"/>
          <w:numId w:val="0"/>
        </w:numPr>
        <w:jc w:val="both"/>
        <w:rPr>
          <w:rFonts w:ascii="Tahoma" w:hAnsi="Tahoma" w:cs="Tahoma"/>
          <w:sz w:val="22"/>
          <w:szCs w:val="22"/>
        </w:rPr>
      </w:pPr>
    </w:p>
    <w:p w14:paraId="39690C47" w14:textId="77777777" w:rsidR="008D07E8" w:rsidRPr="003557DD" w:rsidRDefault="008D07E8" w:rsidP="003557DD">
      <w:pPr>
        <w:numPr>
          <w:ilvl w:val="12"/>
          <w:numId w:val="0"/>
        </w:numPr>
        <w:jc w:val="both"/>
        <w:rPr>
          <w:rFonts w:ascii="Tahoma" w:hAnsi="Tahoma" w:cs="Tahoma"/>
          <w:sz w:val="22"/>
          <w:szCs w:val="22"/>
        </w:rPr>
      </w:pPr>
    </w:p>
    <w:p w14:paraId="0E08D092" w14:textId="77777777" w:rsidR="003557DD" w:rsidRDefault="0005594B" w:rsidP="0005594B">
      <w:pPr>
        <w:numPr>
          <w:ilvl w:val="12"/>
          <w:numId w:val="0"/>
        </w:numPr>
        <w:jc w:val="center"/>
        <w:rPr>
          <w:rFonts w:ascii="Tahoma" w:hAnsi="Tahoma" w:cs="Tahoma"/>
          <w:b/>
          <w:sz w:val="22"/>
          <w:szCs w:val="22"/>
        </w:rPr>
      </w:pPr>
      <w:r>
        <w:rPr>
          <w:rFonts w:ascii="Tahoma" w:hAnsi="Tahoma" w:cs="Tahoma"/>
          <w:b/>
          <w:sz w:val="22"/>
          <w:szCs w:val="22"/>
        </w:rPr>
        <w:lastRenderedPageBreak/>
        <w:t>III.</w:t>
      </w:r>
    </w:p>
    <w:p w14:paraId="03361D2D" w14:textId="77777777" w:rsidR="0068579F" w:rsidRPr="0005594B" w:rsidRDefault="0068579F" w:rsidP="0005594B">
      <w:pPr>
        <w:numPr>
          <w:ilvl w:val="12"/>
          <w:numId w:val="0"/>
        </w:numPr>
        <w:jc w:val="center"/>
        <w:rPr>
          <w:rFonts w:ascii="Tahoma" w:hAnsi="Tahoma" w:cs="Tahoma"/>
          <w:b/>
          <w:sz w:val="22"/>
          <w:szCs w:val="22"/>
        </w:rPr>
      </w:pPr>
    </w:p>
    <w:p w14:paraId="4E09FA4C" w14:textId="77777777" w:rsidR="003557DD" w:rsidRPr="0005594B" w:rsidRDefault="003557DD" w:rsidP="0005594B">
      <w:pPr>
        <w:pStyle w:val="Listaszerbekezds"/>
        <w:ind w:left="0"/>
        <w:jc w:val="center"/>
        <w:rPr>
          <w:rFonts w:ascii="Tahoma" w:hAnsi="Tahoma" w:cs="Tahoma"/>
          <w:b/>
          <w:sz w:val="22"/>
          <w:szCs w:val="22"/>
        </w:rPr>
      </w:pPr>
      <w:r w:rsidRPr="00050563">
        <w:rPr>
          <w:rFonts w:ascii="Tahoma" w:hAnsi="Tahoma" w:cs="Tahoma"/>
          <w:b/>
          <w:sz w:val="22"/>
          <w:szCs w:val="22"/>
        </w:rPr>
        <w:t>KOCKÁZATI TÉNYEZŐK ÉS ÉRTÉKELÉSÜK</w:t>
      </w:r>
    </w:p>
    <w:p w14:paraId="6FD4233B" w14:textId="77777777" w:rsidR="003557DD" w:rsidRPr="0005594B" w:rsidRDefault="003557DD" w:rsidP="003557DD">
      <w:pPr>
        <w:numPr>
          <w:ilvl w:val="12"/>
          <w:numId w:val="0"/>
        </w:numPr>
        <w:jc w:val="center"/>
        <w:rPr>
          <w:rFonts w:ascii="Tahoma" w:hAnsi="Tahoma" w:cs="Tahoma"/>
          <w:sz w:val="22"/>
          <w:szCs w:val="22"/>
        </w:rPr>
      </w:pPr>
    </w:p>
    <w:p w14:paraId="38587550" w14:textId="77777777" w:rsidR="00F92480" w:rsidRDefault="00F92480" w:rsidP="00F92480">
      <w:pPr>
        <w:pStyle w:val="Default"/>
        <w:jc w:val="both"/>
        <w:rPr>
          <w:rFonts w:ascii="Tahoma" w:hAnsi="Tahoma" w:cs="Tahoma"/>
          <w:sz w:val="22"/>
          <w:szCs w:val="23"/>
        </w:rPr>
      </w:pPr>
    </w:p>
    <w:p w14:paraId="349940AD" w14:textId="77777777" w:rsidR="00F92480" w:rsidRPr="00F92480" w:rsidRDefault="00F92480" w:rsidP="00F92480">
      <w:pPr>
        <w:pStyle w:val="Default"/>
        <w:jc w:val="both"/>
        <w:rPr>
          <w:rFonts w:ascii="Tahoma" w:hAnsi="Tahoma" w:cs="Tahoma"/>
          <w:sz w:val="22"/>
          <w:szCs w:val="23"/>
        </w:rPr>
      </w:pPr>
      <w:r w:rsidRPr="00F92480">
        <w:rPr>
          <w:rFonts w:ascii="Tahoma" w:hAnsi="Tahoma" w:cs="Tahoma"/>
          <w:sz w:val="22"/>
          <w:szCs w:val="23"/>
        </w:rPr>
        <w:t>A belső ellenőrzési vezető évente az éves tervezési időszakban a Polgármesteri Hivatal és az önkormányzati intézmények, gazdasági társaság</w:t>
      </w:r>
      <w:r>
        <w:rPr>
          <w:rFonts w:ascii="Tahoma" w:hAnsi="Tahoma" w:cs="Tahoma"/>
          <w:sz w:val="22"/>
          <w:szCs w:val="23"/>
        </w:rPr>
        <w:t>(</w:t>
      </w:r>
      <w:proofErr w:type="spellStart"/>
      <w:r>
        <w:rPr>
          <w:rFonts w:ascii="Tahoma" w:hAnsi="Tahoma" w:cs="Tahoma"/>
          <w:sz w:val="22"/>
          <w:szCs w:val="23"/>
        </w:rPr>
        <w:t>ai</w:t>
      </w:r>
      <w:proofErr w:type="spellEnd"/>
      <w:r>
        <w:rPr>
          <w:rFonts w:ascii="Tahoma" w:hAnsi="Tahoma" w:cs="Tahoma"/>
          <w:sz w:val="22"/>
          <w:szCs w:val="23"/>
        </w:rPr>
        <w:t>)</w:t>
      </w:r>
      <w:r w:rsidRPr="00F92480">
        <w:rPr>
          <w:rFonts w:ascii="Tahoma" w:hAnsi="Tahoma" w:cs="Tahoma"/>
          <w:sz w:val="22"/>
          <w:szCs w:val="23"/>
        </w:rPr>
        <w:t xml:space="preserve"> valamennyi folyamatára és tevékeny</w:t>
      </w:r>
      <w:r w:rsidR="00BA70ED">
        <w:rPr>
          <w:rFonts w:ascii="Tahoma" w:hAnsi="Tahoma" w:cs="Tahoma"/>
          <w:sz w:val="22"/>
          <w:szCs w:val="23"/>
        </w:rPr>
        <w:t>-</w:t>
      </w:r>
      <w:proofErr w:type="spellStart"/>
      <w:r w:rsidRPr="00F92480">
        <w:rPr>
          <w:rFonts w:ascii="Tahoma" w:hAnsi="Tahoma" w:cs="Tahoma"/>
          <w:sz w:val="22"/>
          <w:szCs w:val="23"/>
        </w:rPr>
        <w:t>ségére</w:t>
      </w:r>
      <w:proofErr w:type="spellEnd"/>
      <w:r w:rsidRPr="00F92480">
        <w:rPr>
          <w:rFonts w:ascii="Tahoma" w:hAnsi="Tahoma" w:cs="Tahoma"/>
          <w:sz w:val="22"/>
          <w:szCs w:val="23"/>
        </w:rPr>
        <w:t xml:space="preserve"> kiterjedő kockázatelemzést végez</w:t>
      </w:r>
      <w:r w:rsidR="00721BFC">
        <w:rPr>
          <w:rFonts w:ascii="Tahoma" w:hAnsi="Tahoma" w:cs="Tahoma"/>
          <w:sz w:val="22"/>
          <w:szCs w:val="23"/>
        </w:rPr>
        <w:t xml:space="preserve"> [</w:t>
      </w:r>
      <w:r w:rsidR="00721BFC" w:rsidRPr="00721BFC">
        <w:rPr>
          <w:rFonts w:ascii="Tahoma" w:hAnsi="Tahoma" w:cs="Tahoma"/>
          <w:i/>
          <w:sz w:val="22"/>
          <w:szCs w:val="23"/>
        </w:rPr>
        <w:t>A. és A/1. sz. melléklet</w:t>
      </w:r>
      <w:r w:rsidR="00721BFC">
        <w:rPr>
          <w:rFonts w:ascii="Tahoma" w:hAnsi="Tahoma" w:cs="Tahoma"/>
          <w:sz w:val="22"/>
          <w:szCs w:val="23"/>
        </w:rPr>
        <w:t>ek]</w:t>
      </w:r>
      <w:r w:rsidRPr="00F92480">
        <w:rPr>
          <w:rFonts w:ascii="Tahoma" w:hAnsi="Tahoma" w:cs="Tahoma"/>
          <w:sz w:val="22"/>
          <w:szCs w:val="23"/>
        </w:rPr>
        <w:t xml:space="preserve">, </w:t>
      </w:r>
      <w:r w:rsidR="00721BFC">
        <w:rPr>
          <w:rFonts w:ascii="Tahoma" w:hAnsi="Tahoma" w:cs="Tahoma"/>
          <w:sz w:val="22"/>
          <w:szCs w:val="23"/>
        </w:rPr>
        <w:t>a</w:t>
      </w:r>
      <w:r w:rsidRPr="00F92480">
        <w:rPr>
          <w:rFonts w:ascii="Tahoma" w:hAnsi="Tahoma" w:cs="Tahoma"/>
          <w:sz w:val="22"/>
          <w:szCs w:val="23"/>
        </w:rPr>
        <w:t>melynek eredményeire alapozva készíti el, illetve aktualizálja a belső ellenőrzési stratégiai tervet</w:t>
      </w:r>
      <w:r w:rsidR="00BA70ED">
        <w:rPr>
          <w:rFonts w:ascii="Tahoma" w:hAnsi="Tahoma" w:cs="Tahoma"/>
          <w:sz w:val="22"/>
          <w:szCs w:val="23"/>
        </w:rPr>
        <w:t xml:space="preserve"> (szükség szerint)</w:t>
      </w:r>
      <w:r w:rsidRPr="00F92480">
        <w:rPr>
          <w:rFonts w:ascii="Tahoma" w:hAnsi="Tahoma" w:cs="Tahoma"/>
          <w:sz w:val="22"/>
          <w:szCs w:val="23"/>
        </w:rPr>
        <w:t xml:space="preserve"> és az</w:t>
      </w:r>
      <w:r w:rsidR="00842B02">
        <w:rPr>
          <w:rFonts w:ascii="Tahoma" w:hAnsi="Tahoma" w:cs="Tahoma"/>
          <w:sz w:val="22"/>
          <w:szCs w:val="23"/>
        </w:rPr>
        <w:t xml:space="preserve"> éves b</w:t>
      </w:r>
      <w:r w:rsidR="00721BFC">
        <w:rPr>
          <w:rFonts w:ascii="Tahoma" w:hAnsi="Tahoma" w:cs="Tahoma"/>
          <w:sz w:val="22"/>
          <w:szCs w:val="23"/>
        </w:rPr>
        <w:t xml:space="preserve">első ellenőrzési tervet </w:t>
      </w:r>
    </w:p>
    <w:p w14:paraId="7652F2AE" w14:textId="5CC31DD6" w:rsidR="00F92480" w:rsidRPr="00F92480" w:rsidRDefault="00F92480" w:rsidP="00F92480">
      <w:pPr>
        <w:pStyle w:val="Default"/>
        <w:jc w:val="both"/>
        <w:rPr>
          <w:rFonts w:ascii="Tahoma" w:hAnsi="Tahoma" w:cs="Tahoma"/>
          <w:sz w:val="22"/>
          <w:szCs w:val="23"/>
        </w:rPr>
      </w:pPr>
      <w:r w:rsidRPr="00F92480">
        <w:rPr>
          <w:rFonts w:ascii="Tahoma" w:hAnsi="Tahoma" w:cs="Tahoma"/>
          <w:sz w:val="22"/>
          <w:szCs w:val="23"/>
        </w:rPr>
        <w:t xml:space="preserve">A Hivatal rendelkezik </w:t>
      </w:r>
      <w:r w:rsidR="00D858C0">
        <w:rPr>
          <w:rFonts w:ascii="Tahoma" w:hAnsi="Tahoma" w:cs="Tahoma"/>
          <w:sz w:val="22"/>
          <w:szCs w:val="23"/>
        </w:rPr>
        <w:t>Belső Kontrollrendszer Szabályzattal, Integrált Kockázatkezelési Szabályzattal, Belső Ellenőrzési Kézikönyvvel</w:t>
      </w:r>
      <w:r w:rsidRPr="00F92480">
        <w:rPr>
          <w:rFonts w:ascii="Tahoma" w:hAnsi="Tahoma" w:cs="Tahoma"/>
          <w:sz w:val="22"/>
          <w:szCs w:val="23"/>
        </w:rPr>
        <w:t>, e</w:t>
      </w:r>
      <w:r w:rsidR="00D858C0">
        <w:rPr>
          <w:rFonts w:ascii="Tahoma" w:hAnsi="Tahoma" w:cs="Tahoma"/>
          <w:sz w:val="22"/>
          <w:szCs w:val="23"/>
        </w:rPr>
        <w:t>zeknek</w:t>
      </w:r>
      <w:r w:rsidRPr="00F92480">
        <w:rPr>
          <w:rFonts w:ascii="Tahoma" w:hAnsi="Tahoma" w:cs="Tahoma"/>
          <w:sz w:val="22"/>
          <w:szCs w:val="23"/>
        </w:rPr>
        <w:t xml:space="preserve"> megfelelően a jellemző kockázati tényezők felmérését és értékelését el kell végezni. Gondoskodni kell a kockázatelemzéseknek az éves ellenőrzési tervek elkészítésekor történő </w:t>
      </w:r>
      <w:proofErr w:type="gramStart"/>
      <w:r w:rsidRPr="00F92480">
        <w:rPr>
          <w:rFonts w:ascii="Tahoma" w:hAnsi="Tahoma" w:cs="Tahoma"/>
          <w:sz w:val="22"/>
          <w:szCs w:val="23"/>
        </w:rPr>
        <w:t>figyelembe vételéről</w:t>
      </w:r>
      <w:proofErr w:type="gramEnd"/>
      <w:r w:rsidRPr="00F92480">
        <w:rPr>
          <w:rFonts w:ascii="Tahoma" w:hAnsi="Tahoma" w:cs="Tahoma"/>
          <w:sz w:val="22"/>
          <w:szCs w:val="23"/>
        </w:rPr>
        <w:t xml:space="preserve">. </w:t>
      </w:r>
    </w:p>
    <w:p w14:paraId="6734E223" w14:textId="77777777" w:rsidR="00F92480" w:rsidRPr="00F92480" w:rsidRDefault="00F92480" w:rsidP="00F92480">
      <w:pPr>
        <w:pStyle w:val="Default"/>
        <w:jc w:val="both"/>
        <w:rPr>
          <w:rFonts w:ascii="Tahoma" w:hAnsi="Tahoma" w:cs="Tahoma"/>
          <w:sz w:val="22"/>
          <w:szCs w:val="23"/>
        </w:rPr>
      </w:pPr>
      <w:r w:rsidRPr="00F92480">
        <w:rPr>
          <w:rFonts w:ascii="Tahoma" w:hAnsi="Tahoma" w:cs="Tahoma"/>
          <w:sz w:val="22"/>
          <w:szCs w:val="23"/>
        </w:rPr>
        <w:t>Jelen stratégiai terv összeállítása a belső kontroll rendszerek előze</w:t>
      </w:r>
      <w:r>
        <w:rPr>
          <w:rFonts w:ascii="Tahoma" w:hAnsi="Tahoma" w:cs="Tahoma"/>
          <w:sz w:val="22"/>
          <w:szCs w:val="23"/>
        </w:rPr>
        <w:t>tes kockázatértékelésén alapul.</w:t>
      </w:r>
    </w:p>
    <w:p w14:paraId="72D44C54" w14:textId="77777777" w:rsidR="003557DD" w:rsidRDefault="003557DD" w:rsidP="0068579F">
      <w:pPr>
        <w:numPr>
          <w:ilvl w:val="12"/>
          <w:numId w:val="0"/>
        </w:numPr>
        <w:rPr>
          <w:rFonts w:ascii="Tahoma" w:hAnsi="Tahoma" w:cs="Tahoma"/>
          <w:sz w:val="22"/>
          <w:szCs w:val="22"/>
        </w:rPr>
      </w:pPr>
    </w:p>
    <w:p w14:paraId="558116C5" w14:textId="77777777" w:rsidR="00AE5B3C" w:rsidRDefault="00AE5B3C" w:rsidP="0068579F">
      <w:pPr>
        <w:numPr>
          <w:ilvl w:val="12"/>
          <w:numId w:val="0"/>
        </w:numPr>
        <w:rPr>
          <w:rFonts w:ascii="Tahoma" w:hAnsi="Tahoma" w:cs="Tahoma"/>
          <w:sz w:val="22"/>
          <w:szCs w:val="22"/>
        </w:rPr>
      </w:pPr>
    </w:p>
    <w:p w14:paraId="54535EE7" w14:textId="77777777" w:rsidR="00F92480" w:rsidRPr="00F92480" w:rsidRDefault="00F92480" w:rsidP="00F92480">
      <w:pPr>
        <w:pStyle w:val="Default"/>
        <w:numPr>
          <w:ilvl w:val="0"/>
          <w:numId w:val="25"/>
        </w:numPr>
        <w:tabs>
          <w:tab w:val="left" w:pos="426"/>
        </w:tabs>
        <w:ind w:left="0" w:firstLine="0"/>
        <w:jc w:val="both"/>
        <w:rPr>
          <w:rFonts w:ascii="Tahoma" w:hAnsi="Tahoma" w:cs="Tahoma"/>
          <w:sz w:val="22"/>
          <w:szCs w:val="23"/>
        </w:rPr>
      </w:pPr>
      <w:r>
        <w:rPr>
          <w:rFonts w:ascii="Tahoma" w:hAnsi="Tahoma" w:cs="Tahoma"/>
          <w:b/>
          <w:bCs/>
          <w:sz w:val="22"/>
          <w:szCs w:val="23"/>
        </w:rPr>
        <w:t>K</w:t>
      </w:r>
      <w:r w:rsidRPr="00F92480">
        <w:rPr>
          <w:rFonts w:ascii="Tahoma" w:hAnsi="Tahoma" w:cs="Tahoma"/>
          <w:b/>
          <w:bCs/>
          <w:sz w:val="22"/>
          <w:szCs w:val="23"/>
        </w:rPr>
        <w:t xml:space="preserve">ockázati tényezők azonosítása </w:t>
      </w:r>
    </w:p>
    <w:p w14:paraId="1D6CADDE" w14:textId="77777777" w:rsidR="00F92480" w:rsidRDefault="00F92480" w:rsidP="0068579F">
      <w:pPr>
        <w:numPr>
          <w:ilvl w:val="12"/>
          <w:numId w:val="0"/>
        </w:numPr>
        <w:rPr>
          <w:rFonts w:ascii="Tahoma" w:hAnsi="Tahoma" w:cs="Tahoma"/>
          <w:sz w:val="22"/>
          <w:szCs w:val="22"/>
        </w:rPr>
      </w:pPr>
    </w:p>
    <w:p w14:paraId="6D56F157" w14:textId="77777777" w:rsidR="00F92480" w:rsidRPr="00F92480" w:rsidRDefault="00F92480" w:rsidP="00F92480">
      <w:pPr>
        <w:pStyle w:val="Default"/>
        <w:jc w:val="both"/>
        <w:rPr>
          <w:rFonts w:ascii="Tahoma" w:hAnsi="Tahoma" w:cs="Tahoma"/>
          <w:b/>
          <w:bCs/>
          <w:i/>
          <w:sz w:val="22"/>
          <w:szCs w:val="23"/>
          <w:u w:val="single"/>
        </w:rPr>
      </w:pPr>
      <w:r w:rsidRPr="00F92480">
        <w:rPr>
          <w:rFonts w:ascii="Tahoma" w:hAnsi="Tahoma" w:cs="Tahoma"/>
          <w:b/>
          <w:bCs/>
          <w:i/>
          <w:sz w:val="22"/>
          <w:szCs w:val="23"/>
          <w:u w:val="single"/>
        </w:rPr>
        <w:t>Kockázat:</w:t>
      </w:r>
    </w:p>
    <w:p w14:paraId="3B7592B0" w14:textId="77777777" w:rsidR="00F92480" w:rsidRPr="00F92480" w:rsidRDefault="00F92480" w:rsidP="00F92480">
      <w:pPr>
        <w:pStyle w:val="Default"/>
        <w:tabs>
          <w:tab w:val="left" w:pos="426"/>
        </w:tabs>
        <w:jc w:val="both"/>
        <w:rPr>
          <w:rFonts w:ascii="Tahoma" w:hAnsi="Tahoma" w:cs="Tahoma"/>
          <w:sz w:val="22"/>
          <w:szCs w:val="23"/>
        </w:rPr>
      </w:pPr>
      <w:r w:rsidRPr="00F92480">
        <w:rPr>
          <w:rFonts w:ascii="Tahoma" w:hAnsi="Tahoma" w:cs="Tahoma"/>
          <w:sz w:val="22"/>
          <w:szCs w:val="23"/>
        </w:rPr>
        <w:t>Az Önkormányzat költségvetési szerveit az alapító okiratokban meghatározott célok érdekében hozták létre, illetve működésükkel meghatározott célokat szolgálnak. Ezek megvalósítása vagy teljesítése során azonban olyan tényezők is szerepet játszanak, amelyek bekövetkezése és hatása bizonytalan. Bizonytalanságuk az ellenőrzött szervezet működésének, felépítésének összetettségéből, illetve a gazdasági, társadalmi, politikai, természeti környezet összetett</w:t>
      </w:r>
      <w:r>
        <w:rPr>
          <w:rFonts w:ascii="Tahoma" w:hAnsi="Tahoma" w:cs="Tahoma"/>
          <w:sz w:val="22"/>
          <w:szCs w:val="23"/>
        </w:rPr>
        <w:t>-</w:t>
      </w:r>
      <w:proofErr w:type="spellStart"/>
      <w:r w:rsidRPr="00F92480">
        <w:rPr>
          <w:rFonts w:ascii="Tahoma" w:hAnsi="Tahoma" w:cs="Tahoma"/>
          <w:sz w:val="22"/>
          <w:szCs w:val="23"/>
        </w:rPr>
        <w:t>ségéből</w:t>
      </w:r>
      <w:proofErr w:type="spellEnd"/>
      <w:r w:rsidRPr="00F92480">
        <w:rPr>
          <w:rFonts w:ascii="Tahoma" w:hAnsi="Tahoma" w:cs="Tahoma"/>
          <w:sz w:val="22"/>
          <w:szCs w:val="23"/>
        </w:rPr>
        <w:t>, és kiszámí</w:t>
      </w:r>
      <w:r>
        <w:rPr>
          <w:rFonts w:ascii="Tahoma" w:hAnsi="Tahoma" w:cs="Tahoma"/>
          <w:sz w:val="22"/>
          <w:szCs w:val="23"/>
        </w:rPr>
        <w:t xml:space="preserve">thatatlan változásaiból fakad. </w:t>
      </w:r>
      <w:r w:rsidRPr="00F92480">
        <w:rPr>
          <w:rFonts w:ascii="Tahoma" w:hAnsi="Tahoma" w:cs="Tahoma"/>
          <w:sz w:val="22"/>
          <w:szCs w:val="23"/>
        </w:rPr>
        <w:t>Ezeket a bizonytalan t</w:t>
      </w:r>
      <w:r>
        <w:rPr>
          <w:rFonts w:ascii="Tahoma" w:hAnsi="Tahoma" w:cs="Tahoma"/>
          <w:sz w:val="22"/>
          <w:szCs w:val="23"/>
        </w:rPr>
        <w:t>ényezőket nevezzük kockázatnak.</w:t>
      </w:r>
    </w:p>
    <w:p w14:paraId="28893BFC" w14:textId="77777777" w:rsidR="00F92480" w:rsidRPr="00F92480" w:rsidRDefault="00F92480" w:rsidP="00F92480">
      <w:pPr>
        <w:pStyle w:val="Default"/>
        <w:jc w:val="both"/>
        <w:rPr>
          <w:rFonts w:ascii="Tahoma" w:hAnsi="Tahoma" w:cs="Tahoma"/>
          <w:sz w:val="22"/>
          <w:szCs w:val="23"/>
        </w:rPr>
      </w:pPr>
      <w:r w:rsidRPr="00F92480">
        <w:rPr>
          <w:rFonts w:ascii="Tahoma" w:hAnsi="Tahoma" w:cs="Tahoma"/>
          <w:sz w:val="22"/>
          <w:szCs w:val="23"/>
        </w:rPr>
        <w:t>Az alapvető kockázat az Önkormányzat költségvetési szerveinek, társaság(</w:t>
      </w:r>
      <w:proofErr w:type="spellStart"/>
      <w:r w:rsidRPr="00F92480">
        <w:rPr>
          <w:rFonts w:ascii="Tahoma" w:hAnsi="Tahoma" w:cs="Tahoma"/>
          <w:sz w:val="22"/>
          <w:szCs w:val="23"/>
        </w:rPr>
        <w:t>ai</w:t>
      </w:r>
      <w:proofErr w:type="spellEnd"/>
      <w:r w:rsidRPr="00F92480">
        <w:rPr>
          <w:rFonts w:ascii="Tahoma" w:hAnsi="Tahoma" w:cs="Tahoma"/>
          <w:sz w:val="22"/>
          <w:szCs w:val="23"/>
        </w:rPr>
        <w:t>)</w:t>
      </w:r>
      <w:proofErr w:type="spellStart"/>
      <w:r w:rsidRPr="00F92480">
        <w:rPr>
          <w:rFonts w:ascii="Tahoma" w:hAnsi="Tahoma" w:cs="Tahoma"/>
          <w:sz w:val="22"/>
          <w:szCs w:val="23"/>
        </w:rPr>
        <w:t>nak</w:t>
      </w:r>
      <w:proofErr w:type="spellEnd"/>
      <w:r w:rsidRPr="00F92480">
        <w:rPr>
          <w:rFonts w:ascii="Tahoma" w:hAnsi="Tahoma" w:cs="Tahoma"/>
          <w:sz w:val="22"/>
          <w:szCs w:val="23"/>
        </w:rPr>
        <w:t xml:space="preserve"> gazdálkodása tekintetében mindazon elemek és események bekövetkeztének a valószínűsége, amelyek hátrányosan érinthetik a szervek működését. </w:t>
      </w:r>
    </w:p>
    <w:p w14:paraId="33CF086A" w14:textId="77777777" w:rsidR="00F92480" w:rsidRPr="00F92480" w:rsidRDefault="00F92480" w:rsidP="00F92480">
      <w:pPr>
        <w:pStyle w:val="Default"/>
        <w:jc w:val="both"/>
        <w:rPr>
          <w:rFonts w:ascii="Tahoma" w:hAnsi="Tahoma" w:cs="Tahoma"/>
          <w:sz w:val="20"/>
          <w:szCs w:val="23"/>
        </w:rPr>
      </w:pPr>
      <w:r w:rsidRPr="00F92480">
        <w:rPr>
          <w:rFonts w:ascii="Tahoma" w:hAnsi="Tahoma" w:cs="Tahoma"/>
          <w:sz w:val="22"/>
          <w:szCs w:val="23"/>
        </w:rPr>
        <w:t>A kockázat mindazon események összességét jelenti, amelyek bekövetkezése hatással lehet az intézmények, társaság</w:t>
      </w:r>
      <w:r w:rsidR="00AE41C1">
        <w:rPr>
          <w:rFonts w:ascii="Tahoma" w:hAnsi="Tahoma" w:cs="Tahoma"/>
          <w:sz w:val="22"/>
          <w:szCs w:val="23"/>
        </w:rPr>
        <w:t>(</w:t>
      </w:r>
      <w:r w:rsidRPr="00F92480">
        <w:rPr>
          <w:rFonts w:ascii="Tahoma" w:hAnsi="Tahoma" w:cs="Tahoma"/>
          <w:sz w:val="22"/>
          <w:szCs w:val="23"/>
        </w:rPr>
        <w:t>ok</w:t>
      </w:r>
      <w:r w:rsidR="00AE41C1">
        <w:rPr>
          <w:rFonts w:ascii="Tahoma" w:hAnsi="Tahoma" w:cs="Tahoma"/>
          <w:sz w:val="22"/>
          <w:szCs w:val="23"/>
        </w:rPr>
        <w:t>)</w:t>
      </w:r>
      <w:r w:rsidRPr="00F92480">
        <w:rPr>
          <w:rFonts w:ascii="Tahoma" w:hAnsi="Tahoma" w:cs="Tahoma"/>
          <w:sz w:val="22"/>
          <w:szCs w:val="23"/>
        </w:rPr>
        <w:t xml:space="preserve"> által kitűzött célok elérésére. </w:t>
      </w:r>
    </w:p>
    <w:p w14:paraId="2882AA7E" w14:textId="77777777" w:rsidR="00F92480" w:rsidRPr="00F92480" w:rsidRDefault="00F92480" w:rsidP="00F92480">
      <w:pPr>
        <w:pStyle w:val="Listaszerbekezds"/>
        <w:tabs>
          <w:tab w:val="left" w:pos="426"/>
        </w:tabs>
        <w:ind w:left="0"/>
        <w:jc w:val="both"/>
        <w:rPr>
          <w:rFonts w:ascii="Tahoma" w:hAnsi="Tahoma" w:cs="Tahoma"/>
          <w:sz w:val="22"/>
          <w:szCs w:val="22"/>
        </w:rPr>
      </w:pPr>
      <w:r w:rsidRPr="00F92480">
        <w:rPr>
          <w:rFonts w:ascii="Tahoma" w:hAnsi="Tahoma" w:cs="Tahoma"/>
          <w:sz w:val="22"/>
          <w:szCs w:val="23"/>
        </w:rPr>
        <w:t>A kockázat tehát elsősorban negatívan hathat a szervezet működésére, és ezen keresztül a célkitűzéseikre is. Megnehezíti, hátráltatja, vagy legrosszabb esetben meg is akadályozhatja bizonyos funkciók ellátását, illetve célok teljesülését.</w:t>
      </w:r>
    </w:p>
    <w:p w14:paraId="37D37166" w14:textId="77777777" w:rsidR="00F92480" w:rsidRDefault="00F92480" w:rsidP="0068579F">
      <w:pPr>
        <w:numPr>
          <w:ilvl w:val="12"/>
          <w:numId w:val="0"/>
        </w:numPr>
        <w:rPr>
          <w:rFonts w:ascii="Tahoma" w:hAnsi="Tahoma" w:cs="Tahoma"/>
          <w:sz w:val="22"/>
          <w:szCs w:val="22"/>
        </w:rPr>
      </w:pPr>
    </w:p>
    <w:p w14:paraId="45B236C9" w14:textId="77777777" w:rsidR="00F92480" w:rsidRPr="00F92480" w:rsidRDefault="00F92480" w:rsidP="00F92480">
      <w:pPr>
        <w:pStyle w:val="Default"/>
        <w:jc w:val="both"/>
        <w:rPr>
          <w:rFonts w:ascii="Tahoma" w:hAnsi="Tahoma" w:cs="Tahoma"/>
          <w:b/>
          <w:bCs/>
          <w:i/>
          <w:sz w:val="22"/>
          <w:szCs w:val="23"/>
          <w:u w:val="single"/>
        </w:rPr>
      </w:pPr>
      <w:r>
        <w:rPr>
          <w:rFonts w:ascii="Tahoma" w:hAnsi="Tahoma" w:cs="Tahoma"/>
          <w:b/>
          <w:bCs/>
          <w:i/>
          <w:sz w:val="22"/>
          <w:szCs w:val="23"/>
          <w:u w:val="single"/>
        </w:rPr>
        <w:t>Kockázati tényezők:</w:t>
      </w:r>
    </w:p>
    <w:p w14:paraId="60ECA9F7" w14:textId="77777777" w:rsidR="00F92480" w:rsidRPr="00F92480" w:rsidRDefault="00F92480" w:rsidP="00F92480">
      <w:pPr>
        <w:pStyle w:val="Default"/>
        <w:jc w:val="both"/>
        <w:rPr>
          <w:rFonts w:ascii="Tahoma" w:hAnsi="Tahoma" w:cs="Tahoma"/>
          <w:sz w:val="22"/>
          <w:szCs w:val="23"/>
        </w:rPr>
      </w:pPr>
      <w:r w:rsidRPr="00F92480">
        <w:rPr>
          <w:rFonts w:ascii="Tahoma" w:hAnsi="Tahoma" w:cs="Tahoma"/>
          <w:sz w:val="22"/>
          <w:szCs w:val="23"/>
        </w:rPr>
        <w:t xml:space="preserve">A belső ellenőrzés stratégiai szemléletű megközelítésének kulcsa a kockázati tényezők beazonosítása a szervezet fő célkitűzéseinek tükrében. A beazonosított egyes kockázati tényezők nem függetlenek egymástól. A kockázatok forrása lehet külső eredetű kockázat, vagy a szervezet saját tevékenysége/vagy annak hiánya hatására kialakuló kockázat. </w:t>
      </w:r>
    </w:p>
    <w:p w14:paraId="7241469D" w14:textId="77777777" w:rsidR="00F92480" w:rsidRPr="00F92480" w:rsidRDefault="00F92480" w:rsidP="00F92480">
      <w:pPr>
        <w:pStyle w:val="Default"/>
        <w:jc w:val="both"/>
        <w:rPr>
          <w:rFonts w:ascii="Tahoma" w:hAnsi="Tahoma" w:cs="Tahoma"/>
          <w:sz w:val="22"/>
          <w:szCs w:val="23"/>
        </w:rPr>
      </w:pPr>
      <w:r w:rsidRPr="00F92480">
        <w:rPr>
          <w:rFonts w:ascii="Tahoma" w:hAnsi="Tahoma" w:cs="Tahoma"/>
          <w:sz w:val="22"/>
          <w:szCs w:val="23"/>
        </w:rPr>
        <w:t>Az Önkormányzat költségvetési szervei, és társasága(i) szempontjából releváns külső és</w:t>
      </w:r>
      <w:r w:rsidR="009B7899">
        <w:rPr>
          <w:rFonts w:ascii="Tahoma" w:hAnsi="Tahoma" w:cs="Tahoma"/>
          <w:sz w:val="22"/>
          <w:szCs w:val="23"/>
        </w:rPr>
        <w:t xml:space="preserve"> belső kockázatok a következők:</w:t>
      </w:r>
    </w:p>
    <w:p w14:paraId="4D3EE5BA" w14:textId="77777777" w:rsidR="00F92480" w:rsidRPr="009B7899" w:rsidRDefault="00F92480" w:rsidP="009B7899">
      <w:pPr>
        <w:pStyle w:val="Default"/>
        <w:numPr>
          <w:ilvl w:val="0"/>
          <w:numId w:val="27"/>
        </w:numPr>
        <w:tabs>
          <w:tab w:val="left" w:pos="426"/>
        </w:tabs>
        <w:spacing w:before="40"/>
        <w:ind w:left="0" w:firstLine="0"/>
        <w:jc w:val="both"/>
        <w:rPr>
          <w:rFonts w:ascii="Tahoma" w:hAnsi="Tahoma" w:cs="Tahoma"/>
          <w:sz w:val="22"/>
          <w:szCs w:val="23"/>
          <w:u w:val="single"/>
        </w:rPr>
      </w:pPr>
      <w:r w:rsidRPr="009B7899">
        <w:rPr>
          <w:rFonts w:ascii="Tahoma" w:hAnsi="Tahoma" w:cs="Tahoma"/>
          <w:bCs/>
          <w:i/>
          <w:iCs/>
          <w:sz w:val="22"/>
          <w:szCs w:val="23"/>
          <w:u w:val="single"/>
        </w:rPr>
        <w:t xml:space="preserve">Külső kockázatok és lehetséges hatásai: </w:t>
      </w:r>
    </w:p>
    <w:p w14:paraId="00FFF19B" w14:textId="77777777" w:rsidR="00F92480" w:rsidRPr="009B7899" w:rsidRDefault="00F92480" w:rsidP="009B7899">
      <w:pPr>
        <w:pStyle w:val="Default"/>
        <w:numPr>
          <w:ilvl w:val="0"/>
          <w:numId w:val="28"/>
        </w:numPr>
        <w:spacing w:after="20"/>
        <w:jc w:val="both"/>
        <w:rPr>
          <w:rFonts w:ascii="Tahoma" w:hAnsi="Tahoma" w:cs="Tahoma"/>
          <w:sz w:val="22"/>
          <w:szCs w:val="23"/>
        </w:rPr>
      </w:pPr>
      <w:r w:rsidRPr="009B7899">
        <w:rPr>
          <w:rFonts w:ascii="Tahoma" w:hAnsi="Tahoma" w:cs="Tahoma"/>
          <w:sz w:val="22"/>
          <w:szCs w:val="23"/>
        </w:rPr>
        <w:t>Az infrastruktúra elégtelensége vagy hibája befolyásol</w:t>
      </w:r>
      <w:r w:rsidR="009B7899" w:rsidRPr="009B7899">
        <w:rPr>
          <w:rFonts w:ascii="Tahoma" w:hAnsi="Tahoma" w:cs="Tahoma"/>
          <w:sz w:val="22"/>
          <w:szCs w:val="23"/>
        </w:rPr>
        <w:t>ja a rendeltetésszerű működést.</w:t>
      </w:r>
    </w:p>
    <w:p w14:paraId="75E48366" w14:textId="77777777" w:rsidR="00F92480" w:rsidRPr="009B7899" w:rsidRDefault="00F92480" w:rsidP="009B7899">
      <w:pPr>
        <w:pStyle w:val="Default"/>
        <w:numPr>
          <w:ilvl w:val="0"/>
          <w:numId w:val="28"/>
        </w:numPr>
        <w:spacing w:after="20"/>
        <w:jc w:val="both"/>
        <w:rPr>
          <w:rFonts w:ascii="Tahoma" w:hAnsi="Tahoma" w:cs="Tahoma"/>
          <w:sz w:val="22"/>
          <w:szCs w:val="23"/>
        </w:rPr>
      </w:pPr>
      <w:r w:rsidRPr="009B7899">
        <w:rPr>
          <w:rFonts w:ascii="Tahoma" w:hAnsi="Tahoma" w:cs="Tahoma"/>
          <w:sz w:val="22"/>
          <w:szCs w:val="23"/>
        </w:rPr>
        <w:t>Gazdasági, illetve kamatláb-, árfolyam változások, infláció mértéke hatással leh</w:t>
      </w:r>
      <w:r w:rsidR="009B7899" w:rsidRPr="009B7899">
        <w:rPr>
          <w:rFonts w:ascii="Tahoma" w:hAnsi="Tahoma" w:cs="Tahoma"/>
          <w:sz w:val="22"/>
          <w:szCs w:val="23"/>
        </w:rPr>
        <w:t>etnek a tervek megvalósítására.</w:t>
      </w:r>
    </w:p>
    <w:p w14:paraId="5A91D3D2" w14:textId="7D2E93D3" w:rsidR="009B7899" w:rsidRDefault="00F92480" w:rsidP="009B7899">
      <w:pPr>
        <w:pStyle w:val="Default"/>
        <w:numPr>
          <w:ilvl w:val="0"/>
          <w:numId w:val="28"/>
        </w:numPr>
        <w:jc w:val="both"/>
        <w:rPr>
          <w:rFonts w:ascii="Tahoma" w:hAnsi="Tahoma" w:cs="Tahoma"/>
          <w:sz w:val="22"/>
          <w:szCs w:val="23"/>
        </w:rPr>
      </w:pPr>
      <w:r w:rsidRPr="009B7899">
        <w:rPr>
          <w:rFonts w:ascii="Tahoma" w:hAnsi="Tahoma" w:cs="Tahoma"/>
          <w:sz w:val="22"/>
          <w:szCs w:val="23"/>
        </w:rPr>
        <w:t>A jogszabályok és egyéb szabályok korlátozhatják a tevékenységek terjedelmét. A szabályozások mozgástér változást eredményezhetnek, szűkíthetik anna</w:t>
      </w:r>
      <w:r w:rsidR="009B7899" w:rsidRPr="009B7899">
        <w:rPr>
          <w:rFonts w:ascii="Tahoma" w:hAnsi="Tahoma" w:cs="Tahoma"/>
          <w:sz w:val="22"/>
          <w:szCs w:val="23"/>
        </w:rPr>
        <w:t>k kereteit.</w:t>
      </w:r>
    </w:p>
    <w:p w14:paraId="7EEA04F4" w14:textId="0388F849" w:rsidR="005A5917" w:rsidRDefault="005A5917" w:rsidP="005A5917">
      <w:pPr>
        <w:pStyle w:val="Default"/>
        <w:ind w:left="720"/>
        <w:jc w:val="both"/>
        <w:rPr>
          <w:rFonts w:ascii="Tahoma" w:hAnsi="Tahoma" w:cs="Tahoma"/>
          <w:sz w:val="22"/>
          <w:szCs w:val="23"/>
        </w:rPr>
      </w:pPr>
    </w:p>
    <w:p w14:paraId="38A9B507" w14:textId="77777777" w:rsidR="005A5917" w:rsidRPr="009B7899" w:rsidRDefault="005A5917" w:rsidP="005A5917">
      <w:pPr>
        <w:pStyle w:val="Default"/>
        <w:ind w:left="720"/>
        <w:jc w:val="both"/>
        <w:rPr>
          <w:rFonts w:ascii="Tahoma" w:hAnsi="Tahoma" w:cs="Tahoma"/>
          <w:sz w:val="22"/>
          <w:szCs w:val="23"/>
        </w:rPr>
      </w:pPr>
    </w:p>
    <w:p w14:paraId="2777F6BB" w14:textId="77777777" w:rsidR="009B7899" w:rsidRPr="009B7899" w:rsidRDefault="009B7899" w:rsidP="009B7899">
      <w:pPr>
        <w:pStyle w:val="Default"/>
        <w:numPr>
          <w:ilvl w:val="0"/>
          <w:numId w:val="29"/>
        </w:numPr>
        <w:tabs>
          <w:tab w:val="left" w:pos="426"/>
        </w:tabs>
        <w:spacing w:before="40"/>
        <w:ind w:left="0" w:firstLine="0"/>
        <w:jc w:val="both"/>
        <w:rPr>
          <w:rFonts w:ascii="Tahoma" w:hAnsi="Tahoma" w:cs="Tahoma"/>
          <w:bCs/>
          <w:i/>
          <w:iCs/>
          <w:sz w:val="22"/>
          <w:szCs w:val="23"/>
          <w:u w:val="single"/>
        </w:rPr>
      </w:pPr>
      <w:r w:rsidRPr="009B7899">
        <w:rPr>
          <w:rFonts w:ascii="Tahoma" w:hAnsi="Tahoma" w:cs="Tahoma"/>
          <w:bCs/>
          <w:i/>
          <w:iCs/>
          <w:sz w:val="22"/>
          <w:szCs w:val="23"/>
          <w:u w:val="single"/>
        </w:rPr>
        <w:lastRenderedPageBreak/>
        <w:t xml:space="preserve">Belső kockázatok és lehetséges hatásai: </w:t>
      </w:r>
    </w:p>
    <w:p w14:paraId="40413CCD" w14:textId="77777777" w:rsidR="009B7899" w:rsidRPr="009B7899" w:rsidRDefault="009B7899" w:rsidP="009B7899">
      <w:pPr>
        <w:pStyle w:val="Default"/>
        <w:numPr>
          <w:ilvl w:val="0"/>
          <w:numId w:val="32"/>
        </w:numPr>
        <w:tabs>
          <w:tab w:val="left" w:pos="709"/>
        </w:tabs>
        <w:spacing w:before="40" w:after="20"/>
        <w:ind w:left="425" w:firstLine="0"/>
        <w:jc w:val="both"/>
        <w:rPr>
          <w:rFonts w:ascii="Tahoma" w:hAnsi="Tahoma" w:cs="Tahoma"/>
          <w:sz w:val="22"/>
          <w:szCs w:val="23"/>
          <w:u w:val="dash"/>
        </w:rPr>
      </w:pPr>
      <w:r>
        <w:rPr>
          <w:rFonts w:ascii="Tahoma" w:hAnsi="Tahoma" w:cs="Tahoma"/>
          <w:sz w:val="22"/>
          <w:szCs w:val="23"/>
          <w:u w:val="dash"/>
        </w:rPr>
        <w:t>Pénzügyi kockázatok:</w:t>
      </w:r>
    </w:p>
    <w:p w14:paraId="21C64849" w14:textId="77777777" w:rsidR="009B7899" w:rsidRDefault="009B7899" w:rsidP="009B7899">
      <w:pPr>
        <w:pStyle w:val="Default"/>
        <w:numPr>
          <w:ilvl w:val="0"/>
          <w:numId w:val="31"/>
        </w:numPr>
        <w:tabs>
          <w:tab w:val="left" w:pos="993"/>
          <w:tab w:val="left" w:pos="2552"/>
        </w:tabs>
        <w:spacing w:after="20"/>
        <w:ind w:hanging="11"/>
        <w:jc w:val="both"/>
        <w:rPr>
          <w:rFonts w:ascii="Tahoma" w:hAnsi="Tahoma" w:cs="Tahoma"/>
          <w:sz w:val="22"/>
          <w:szCs w:val="23"/>
        </w:rPr>
      </w:pPr>
      <w:r>
        <w:rPr>
          <w:rFonts w:ascii="Tahoma" w:hAnsi="Tahoma" w:cs="Tahoma"/>
          <w:sz w:val="22"/>
          <w:szCs w:val="23"/>
        </w:rPr>
        <w:t>Költségvetési:</w:t>
      </w:r>
      <w:r>
        <w:rPr>
          <w:rFonts w:ascii="Tahoma" w:hAnsi="Tahoma" w:cs="Tahoma"/>
          <w:sz w:val="22"/>
          <w:szCs w:val="23"/>
        </w:rPr>
        <w:tab/>
      </w:r>
      <w:r w:rsidRPr="009B7899">
        <w:rPr>
          <w:rFonts w:ascii="Tahoma" w:hAnsi="Tahoma" w:cs="Tahoma"/>
          <w:sz w:val="22"/>
          <w:szCs w:val="23"/>
        </w:rPr>
        <w:t xml:space="preserve">Az ellátni kívánt feladatra nem elégségesek a források. A források </w:t>
      </w:r>
      <w:r>
        <w:rPr>
          <w:rFonts w:ascii="Tahoma" w:hAnsi="Tahoma" w:cs="Tahoma"/>
          <w:sz w:val="22"/>
          <w:szCs w:val="23"/>
        </w:rPr>
        <w:tab/>
      </w:r>
      <w:r>
        <w:rPr>
          <w:rFonts w:ascii="Tahoma" w:hAnsi="Tahoma" w:cs="Tahoma"/>
          <w:sz w:val="22"/>
          <w:szCs w:val="23"/>
        </w:rPr>
        <w:tab/>
      </w:r>
      <w:r w:rsidRPr="009B7899">
        <w:rPr>
          <w:rFonts w:ascii="Tahoma" w:hAnsi="Tahoma" w:cs="Tahoma"/>
          <w:sz w:val="22"/>
          <w:szCs w:val="23"/>
        </w:rPr>
        <w:t>kezelése</w:t>
      </w:r>
      <w:r>
        <w:rPr>
          <w:rFonts w:ascii="Tahoma" w:hAnsi="Tahoma" w:cs="Tahoma"/>
          <w:sz w:val="22"/>
          <w:szCs w:val="23"/>
        </w:rPr>
        <w:t xml:space="preserve"> nem ellenőrizhető közvetlenül.</w:t>
      </w:r>
    </w:p>
    <w:p w14:paraId="4ECFDAC1" w14:textId="77777777" w:rsidR="009B7899" w:rsidRDefault="009B7899" w:rsidP="009B7899">
      <w:pPr>
        <w:pStyle w:val="Default"/>
        <w:numPr>
          <w:ilvl w:val="0"/>
          <w:numId w:val="31"/>
        </w:numPr>
        <w:tabs>
          <w:tab w:val="left" w:pos="993"/>
          <w:tab w:val="left" w:pos="2977"/>
        </w:tabs>
        <w:spacing w:after="20"/>
        <w:ind w:hanging="11"/>
        <w:jc w:val="both"/>
        <w:rPr>
          <w:rFonts w:ascii="Tahoma" w:hAnsi="Tahoma" w:cs="Tahoma"/>
          <w:sz w:val="22"/>
          <w:szCs w:val="23"/>
        </w:rPr>
      </w:pPr>
      <w:r>
        <w:rPr>
          <w:rFonts w:ascii="Tahoma" w:hAnsi="Tahoma" w:cs="Tahoma"/>
          <w:sz w:val="22"/>
          <w:szCs w:val="23"/>
        </w:rPr>
        <w:t>Csalás vagy lopás:</w:t>
      </w:r>
      <w:r>
        <w:rPr>
          <w:rFonts w:ascii="Tahoma" w:hAnsi="Tahoma" w:cs="Tahoma"/>
          <w:sz w:val="22"/>
          <w:szCs w:val="23"/>
        </w:rPr>
        <w:tab/>
      </w:r>
      <w:r w:rsidRPr="009B7899">
        <w:rPr>
          <w:rFonts w:ascii="Tahoma" w:hAnsi="Tahoma" w:cs="Tahoma"/>
          <w:sz w:val="22"/>
          <w:szCs w:val="23"/>
        </w:rPr>
        <w:t xml:space="preserve">Eszközvesztés, a források nem elegendőek a kívánt megelőző </w:t>
      </w:r>
      <w:r>
        <w:rPr>
          <w:rFonts w:ascii="Tahoma" w:hAnsi="Tahoma" w:cs="Tahoma"/>
          <w:sz w:val="22"/>
          <w:szCs w:val="23"/>
        </w:rPr>
        <w:tab/>
      </w:r>
      <w:r>
        <w:rPr>
          <w:rFonts w:ascii="Tahoma" w:hAnsi="Tahoma" w:cs="Tahoma"/>
          <w:sz w:val="22"/>
          <w:szCs w:val="23"/>
        </w:rPr>
        <w:tab/>
        <w:t>intézkedésre.</w:t>
      </w:r>
    </w:p>
    <w:p w14:paraId="17080DD6" w14:textId="77777777" w:rsidR="009B7899" w:rsidRPr="009B7899" w:rsidRDefault="009B7899" w:rsidP="009B7899">
      <w:pPr>
        <w:pStyle w:val="Default"/>
        <w:numPr>
          <w:ilvl w:val="0"/>
          <w:numId w:val="31"/>
        </w:numPr>
        <w:tabs>
          <w:tab w:val="left" w:pos="993"/>
          <w:tab w:val="left" w:pos="2835"/>
        </w:tabs>
        <w:spacing w:after="20"/>
        <w:ind w:hanging="11"/>
        <w:jc w:val="both"/>
        <w:rPr>
          <w:rFonts w:ascii="Tahoma" w:hAnsi="Tahoma" w:cs="Tahoma"/>
          <w:sz w:val="22"/>
          <w:szCs w:val="23"/>
        </w:rPr>
      </w:pPr>
      <w:r>
        <w:rPr>
          <w:rFonts w:ascii="Tahoma" w:hAnsi="Tahoma" w:cs="Tahoma"/>
          <w:sz w:val="22"/>
          <w:szCs w:val="23"/>
        </w:rPr>
        <w:t>Tőke beruházás:</w:t>
      </w:r>
      <w:r>
        <w:rPr>
          <w:rFonts w:ascii="Tahoma" w:hAnsi="Tahoma" w:cs="Tahoma"/>
          <w:sz w:val="22"/>
          <w:szCs w:val="23"/>
        </w:rPr>
        <w:tab/>
      </w:r>
      <w:r w:rsidRPr="009B7899">
        <w:rPr>
          <w:rFonts w:ascii="Tahoma" w:hAnsi="Tahoma" w:cs="Tahoma"/>
          <w:sz w:val="22"/>
          <w:szCs w:val="23"/>
        </w:rPr>
        <w:t>Nem megfelelő b</w:t>
      </w:r>
      <w:r>
        <w:rPr>
          <w:rFonts w:ascii="Tahoma" w:hAnsi="Tahoma" w:cs="Tahoma"/>
          <w:sz w:val="22"/>
          <w:szCs w:val="23"/>
        </w:rPr>
        <w:t>eruházási döntések meghozatala.</w:t>
      </w:r>
    </w:p>
    <w:p w14:paraId="2B07778D" w14:textId="77777777" w:rsidR="009B7899" w:rsidRPr="009B7899" w:rsidRDefault="009B7899" w:rsidP="009B7899">
      <w:pPr>
        <w:pStyle w:val="Default"/>
        <w:tabs>
          <w:tab w:val="left" w:pos="709"/>
        </w:tabs>
        <w:spacing w:before="120" w:after="20"/>
        <w:ind w:left="425"/>
        <w:jc w:val="both"/>
        <w:rPr>
          <w:rFonts w:ascii="Tahoma" w:hAnsi="Tahoma" w:cs="Tahoma"/>
          <w:sz w:val="22"/>
          <w:szCs w:val="23"/>
          <w:u w:val="dash"/>
        </w:rPr>
      </w:pPr>
      <w:r>
        <w:rPr>
          <w:rFonts w:ascii="Tahoma" w:hAnsi="Tahoma" w:cs="Tahoma"/>
          <w:sz w:val="22"/>
          <w:szCs w:val="23"/>
          <w:u w:val="dash"/>
        </w:rPr>
        <w:t>2. Tevékenységi kockázatok:</w:t>
      </w:r>
    </w:p>
    <w:p w14:paraId="58822786" w14:textId="77777777" w:rsidR="009B7899" w:rsidRPr="009B7899" w:rsidRDefault="00640AEE" w:rsidP="00640AEE">
      <w:pPr>
        <w:pStyle w:val="Default"/>
        <w:numPr>
          <w:ilvl w:val="0"/>
          <w:numId w:val="31"/>
        </w:numPr>
        <w:tabs>
          <w:tab w:val="left" w:pos="993"/>
          <w:tab w:val="left" w:pos="3119"/>
        </w:tabs>
        <w:spacing w:after="20"/>
        <w:ind w:hanging="11"/>
        <w:jc w:val="both"/>
        <w:rPr>
          <w:rFonts w:ascii="Tahoma" w:hAnsi="Tahoma" w:cs="Tahoma"/>
          <w:sz w:val="22"/>
          <w:szCs w:val="23"/>
        </w:rPr>
      </w:pPr>
      <w:r>
        <w:rPr>
          <w:rFonts w:ascii="Tahoma" w:hAnsi="Tahoma" w:cs="Tahoma"/>
          <w:sz w:val="22"/>
          <w:szCs w:val="23"/>
        </w:rPr>
        <w:t>Működés-stratégiai:</w:t>
      </w:r>
      <w:r>
        <w:rPr>
          <w:rFonts w:ascii="Tahoma" w:hAnsi="Tahoma" w:cs="Tahoma"/>
          <w:sz w:val="22"/>
          <w:szCs w:val="23"/>
        </w:rPr>
        <w:tab/>
      </w:r>
      <w:r w:rsidR="009B7899" w:rsidRPr="009B7899">
        <w:rPr>
          <w:rFonts w:ascii="Tahoma" w:hAnsi="Tahoma" w:cs="Tahoma"/>
          <w:sz w:val="22"/>
          <w:szCs w:val="23"/>
        </w:rPr>
        <w:t xml:space="preserve">Nem megfelelő stratégia követése, a stratégia elégtelen vagy </w:t>
      </w:r>
      <w:r>
        <w:rPr>
          <w:rFonts w:ascii="Tahoma" w:hAnsi="Tahoma" w:cs="Tahoma"/>
          <w:sz w:val="22"/>
          <w:szCs w:val="23"/>
        </w:rPr>
        <w:tab/>
      </w:r>
      <w:r>
        <w:rPr>
          <w:rFonts w:ascii="Tahoma" w:hAnsi="Tahoma" w:cs="Tahoma"/>
          <w:sz w:val="22"/>
          <w:szCs w:val="23"/>
        </w:rPr>
        <w:tab/>
        <w:t>pontatlan információra épül.</w:t>
      </w:r>
    </w:p>
    <w:p w14:paraId="14332E94" w14:textId="77777777" w:rsidR="009B7899" w:rsidRPr="009B7899" w:rsidRDefault="009B7899" w:rsidP="00640AEE">
      <w:pPr>
        <w:pStyle w:val="Default"/>
        <w:numPr>
          <w:ilvl w:val="0"/>
          <w:numId w:val="31"/>
        </w:numPr>
        <w:tabs>
          <w:tab w:val="left" w:pos="993"/>
          <w:tab w:val="left" w:pos="2127"/>
        </w:tabs>
        <w:spacing w:after="20"/>
        <w:ind w:hanging="11"/>
        <w:jc w:val="both"/>
        <w:rPr>
          <w:rFonts w:ascii="Tahoma" w:hAnsi="Tahoma" w:cs="Tahoma"/>
          <w:sz w:val="22"/>
          <w:szCs w:val="23"/>
        </w:rPr>
      </w:pPr>
      <w:r w:rsidRPr="009B7899">
        <w:rPr>
          <w:rFonts w:ascii="Tahoma" w:hAnsi="Tahoma" w:cs="Tahoma"/>
          <w:sz w:val="22"/>
          <w:szCs w:val="23"/>
        </w:rPr>
        <w:t>M</w:t>
      </w:r>
      <w:r w:rsidR="00640AEE">
        <w:rPr>
          <w:rFonts w:ascii="Tahoma" w:hAnsi="Tahoma" w:cs="Tahoma"/>
          <w:sz w:val="22"/>
          <w:szCs w:val="23"/>
        </w:rPr>
        <w:t>űködési:</w:t>
      </w:r>
      <w:r w:rsidR="00640AEE">
        <w:rPr>
          <w:rFonts w:ascii="Tahoma" w:hAnsi="Tahoma" w:cs="Tahoma"/>
          <w:sz w:val="22"/>
          <w:szCs w:val="23"/>
        </w:rPr>
        <w:tab/>
      </w:r>
      <w:r w:rsidRPr="009B7899">
        <w:rPr>
          <w:rFonts w:ascii="Tahoma" w:hAnsi="Tahoma" w:cs="Tahoma"/>
          <w:sz w:val="22"/>
          <w:szCs w:val="23"/>
        </w:rPr>
        <w:t xml:space="preserve">Elérhetetlen vagy megoldhatatlan célkitűzések megfogalmazása. A célok </w:t>
      </w:r>
      <w:r w:rsidR="00640AEE">
        <w:rPr>
          <w:rFonts w:ascii="Tahoma" w:hAnsi="Tahoma" w:cs="Tahoma"/>
          <w:sz w:val="22"/>
          <w:szCs w:val="23"/>
        </w:rPr>
        <w:tab/>
      </w:r>
      <w:r w:rsidR="00640AEE">
        <w:rPr>
          <w:rFonts w:ascii="Tahoma" w:hAnsi="Tahoma" w:cs="Tahoma"/>
          <w:sz w:val="22"/>
          <w:szCs w:val="23"/>
        </w:rPr>
        <w:tab/>
        <w:t>csak részben valósulnak meg.</w:t>
      </w:r>
    </w:p>
    <w:p w14:paraId="0A8E90A7" w14:textId="77777777" w:rsidR="009B7899" w:rsidRPr="009B7899" w:rsidRDefault="00640AEE" w:rsidP="00640AEE">
      <w:pPr>
        <w:pStyle w:val="Default"/>
        <w:numPr>
          <w:ilvl w:val="0"/>
          <w:numId w:val="31"/>
        </w:numPr>
        <w:tabs>
          <w:tab w:val="left" w:pos="993"/>
          <w:tab w:val="left" w:pos="2410"/>
        </w:tabs>
        <w:spacing w:after="20"/>
        <w:ind w:hanging="11"/>
        <w:jc w:val="both"/>
        <w:rPr>
          <w:rFonts w:ascii="Tahoma" w:hAnsi="Tahoma" w:cs="Tahoma"/>
          <w:sz w:val="22"/>
          <w:szCs w:val="23"/>
        </w:rPr>
      </w:pPr>
      <w:r>
        <w:rPr>
          <w:rFonts w:ascii="Tahoma" w:hAnsi="Tahoma" w:cs="Tahoma"/>
          <w:sz w:val="22"/>
          <w:szCs w:val="23"/>
        </w:rPr>
        <w:t>Információs:</w:t>
      </w:r>
      <w:r>
        <w:rPr>
          <w:rFonts w:ascii="Tahoma" w:hAnsi="Tahoma" w:cs="Tahoma"/>
          <w:sz w:val="22"/>
          <w:szCs w:val="23"/>
        </w:rPr>
        <w:tab/>
      </w:r>
      <w:r w:rsidR="009B7899" w:rsidRPr="009B7899">
        <w:rPr>
          <w:rFonts w:ascii="Tahoma" w:hAnsi="Tahoma" w:cs="Tahoma"/>
          <w:sz w:val="22"/>
          <w:szCs w:val="23"/>
        </w:rPr>
        <w:t>A döntéshozatalhoz a ne</w:t>
      </w:r>
      <w:r>
        <w:rPr>
          <w:rFonts w:ascii="Tahoma" w:hAnsi="Tahoma" w:cs="Tahoma"/>
          <w:sz w:val="22"/>
          <w:szCs w:val="23"/>
        </w:rPr>
        <w:t xml:space="preserve">m elégséges szintű információ a </w:t>
      </w:r>
      <w:r w:rsidR="009B7899" w:rsidRPr="009B7899">
        <w:rPr>
          <w:rFonts w:ascii="Tahoma" w:hAnsi="Tahoma" w:cs="Tahoma"/>
          <w:sz w:val="22"/>
          <w:szCs w:val="23"/>
        </w:rPr>
        <w:t>szükséges</w:t>
      </w:r>
      <w:r>
        <w:rPr>
          <w:rFonts w:ascii="Tahoma" w:hAnsi="Tahoma" w:cs="Tahoma"/>
          <w:sz w:val="22"/>
          <w:szCs w:val="23"/>
        </w:rPr>
        <w:t>-</w:t>
      </w:r>
      <w:r>
        <w:rPr>
          <w:rFonts w:ascii="Tahoma" w:hAnsi="Tahoma" w:cs="Tahoma"/>
          <w:sz w:val="22"/>
          <w:szCs w:val="23"/>
        </w:rPr>
        <w:tab/>
      </w:r>
      <w:r>
        <w:rPr>
          <w:rFonts w:ascii="Tahoma" w:hAnsi="Tahoma" w:cs="Tahoma"/>
          <w:sz w:val="22"/>
          <w:szCs w:val="23"/>
        </w:rPr>
        <w:tab/>
      </w:r>
      <w:proofErr w:type="spellStart"/>
      <w:r w:rsidR="009B7899" w:rsidRPr="009B7899">
        <w:rPr>
          <w:rFonts w:ascii="Tahoma" w:hAnsi="Tahoma" w:cs="Tahoma"/>
          <w:sz w:val="22"/>
          <w:szCs w:val="23"/>
        </w:rPr>
        <w:t>nél</w:t>
      </w:r>
      <w:proofErr w:type="spellEnd"/>
      <w:r w:rsidR="009B7899" w:rsidRPr="009B7899">
        <w:rPr>
          <w:rFonts w:ascii="Tahoma" w:hAnsi="Tahoma" w:cs="Tahoma"/>
          <w:sz w:val="22"/>
          <w:szCs w:val="23"/>
        </w:rPr>
        <w:t xml:space="preserve"> kevesebb ismeretr</w:t>
      </w:r>
      <w:r>
        <w:rPr>
          <w:rFonts w:ascii="Tahoma" w:hAnsi="Tahoma" w:cs="Tahoma"/>
          <w:sz w:val="22"/>
          <w:szCs w:val="23"/>
        </w:rPr>
        <w:t>e alapozott döntést eredményez.</w:t>
      </w:r>
    </w:p>
    <w:p w14:paraId="1A500294" w14:textId="77777777" w:rsidR="009B7899" w:rsidRPr="009B7899" w:rsidRDefault="00640AEE" w:rsidP="00640AEE">
      <w:pPr>
        <w:pStyle w:val="Default"/>
        <w:numPr>
          <w:ilvl w:val="0"/>
          <w:numId w:val="31"/>
        </w:numPr>
        <w:tabs>
          <w:tab w:val="left" w:pos="993"/>
          <w:tab w:val="left" w:pos="1843"/>
        </w:tabs>
        <w:spacing w:after="20"/>
        <w:ind w:hanging="11"/>
        <w:jc w:val="both"/>
        <w:rPr>
          <w:rFonts w:ascii="Tahoma" w:hAnsi="Tahoma" w:cs="Tahoma"/>
          <w:sz w:val="22"/>
          <w:szCs w:val="23"/>
        </w:rPr>
      </w:pPr>
      <w:r>
        <w:rPr>
          <w:rFonts w:ascii="Tahoma" w:hAnsi="Tahoma" w:cs="Tahoma"/>
          <w:sz w:val="22"/>
          <w:szCs w:val="23"/>
        </w:rPr>
        <w:t>Projekt:</w:t>
      </w:r>
      <w:r>
        <w:rPr>
          <w:rFonts w:ascii="Tahoma" w:hAnsi="Tahoma" w:cs="Tahoma"/>
          <w:sz w:val="22"/>
          <w:szCs w:val="23"/>
        </w:rPr>
        <w:tab/>
      </w:r>
      <w:r w:rsidR="009B7899" w:rsidRPr="009B7899">
        <w:rPr>
          <w:rFonts w:ascii="Tahoma" w:hAnsi="Tahoma" w:cs="Tahoma"/>
          <w:sz w:val="22"/>
          <w:szCs w:val="23"/>
        </w:rPr>
        <w:t xml:space="preserve">A megfelelő előzetes kockázatelemzés, hatástanulmány nélkül készült el a </w:t>
      </w:r>
      <w:r>
        <w:rPr>
          <w:rFonts w:ascii="Tahoma" w:hAnsi="Tahoma" w:cs="Tahoma"/>
          <w:sz w:val="22"/>
          <w:szCs w:val="23"/>
        </w:rPr>
        <w:tab/>
      </w:r>
      <w:r>
        <w:rPr>
          <w:rFonts w:ascii="Tahoma" w:hAnsi="Tahoma" w:cs="Tahoma"/>
          <w:sz w:val="22"/>
          <w:szCs w:val="23"/>
        </w:rPr>
        <w:tab/>
      </w:r>
      <w:r w:rsidR="009B7899" w:rsidRPr="009B7899">
        <w:rPr>
          <w:rFonts w:ascii="Tahoma" w:hAnsi="Tahoma" w:cs="Tahoma"/>
          <w:sz w:val="22"/>
          <w:szCs w:val="23"/>
        </w:rPr>
        <w:t xml:space="preserve">projekt-tervezet. A projektek nem teljesülnek a költségvetési vagy </w:t>
      </w:r>
      <w:proofErr w:type="spellStart"/>
      <w:r w:rsidR="009B7899" w:rsidRPr="009B7899">
        <w:rPr>
          <w:rFonts w:ascii="Tahoma" w:hAnsi="Tahoma" w:cs="Tahoma"/>
          <w:sz w:val="22"/>
          <w:szCs w:val="23"/>
        </w:rPr>
        <w:t>funkcio</w:t>
      </w:r>
      <w:proofErr w:type="spellEnd"/>
      <w:r>
        <w:rPr>
          <w:rFonts w:ascii="Tahoma" w:hAnsi="Tahoma" w:cs="Tahoma"/>
          <w:sz w:val="22"/>
          <w:szCs w:val="23"/>
        </w:rPr>
        <w:t>-</w:t>
      </w:r>
      <w:r>
        <w:rPr>
          <w:rFonts w:ascii="Tahoma" w:hAnsi="Tahoma" w:cs="Tahoma"/>
          <w:sz w:val="22"/>
          <w:szCs w:val="23"/>
        </w:rPr>
        <w:tab/>
      </w:r>
      <w:r>
        <w:rPr>
          <w:rFonts w:ascii="Tahoma" w:hAnsi="Tahoma" w:cs="Tahoma"/>
          <w:sz w:val="22"/>
          <w:szCs w:val="23"/>
        </w:rPr>
        <w:tab/>
      </w:r>
      <w:proofErr w:type="spellStart"/>
      <w:r w:rsidR="009B7899" w:rsidRPr="009B7899">
        <w:rPr>
          <w:rFonts w:ascii="Tahoma" w:hAnsi="Tahoma" w:cs="Tahoma"/>
          <w:sz w:val="22"/>
          <w:szCs w:val="23"/>
        </w:rPr>
        <w:t>nális</w:t>
      </w:r>
      <w:proofErr w:type="spellEnd"/>
      <w:r w:rsidR="009B7899" w:rsidRPr="009B7899">
        <w:rPr>
          <w:rFonts w:ascii="Tahoma" w:hAnsi="Tahoma" w:cs="Tahoma"/>
          <w:sz w:val="22"/>
          <w:szCs w:val="23"/>
        </w:rPr>
        <w:t xml:space="preserve"> határidőre. </w:t>
      </w:r>
    </w:p>
    <w:p w14:paraId="0A7FAC2E" w14:textId="77777777" w:rsidR="00640AEE" w:rsidRPr="00640AEE" w:rsidRDefault="00640AEE" w:rsidP="00640AEE">
      <w:pPr>
        <w:pStyle w:val="Default"/>
        <w:tabs>
          <w:tab w:val="left" w:pos="709"/>
        </w:tabs>
        <w:spacing w:before="120" w:after="20"/>
        <w:ind w:left="425"/>
        <w:jc w:val="both"/>
        <w:rPr>
          <w:rFonts w:ascii="Tahoma" w:hAnsi="Tahoma" w:cs="Tahoma"/>
          <w:sz w:val="22"/>
          <w:szCs w:val="23"/>
          <w:u w:val="dash"/>
        </w:rPr>
      </w:pPr>
      <w:r>
        <w:rPr>
          <w:rFonts w:ascii="Tahoma" w:hAnsi="Tahoma" w:cs="Tahoma"/>
          <w:sz w:val="22"/>
          <w:szCs w:val="23"/>
          <w:u w:val="dash"/>
        </w:rPr>
        <w:t>3. Humán erőforrás kockázatok:</w:t>
      </w:r>
    </w:p>
    <w:p w14:paraId="5EFD0DF7" w14:textId="77777777" w:rsidR="00640AEE" w:rsidRPr="00640AEE" w:rsidRDefault="00640AEE" w:rsidP="00640AEE">
      <w:pPr>
        <w:pStyle w:val="Default"/>
        <w:numPr>
          <w:ilvl w:val="0"/>
          <w:numId w:val="31"/>
        </w:numPr>
        <w:tabs>
          <w:tab w:val="left" w:pos="993"/>
          <w:tab w:val="left" w:pos="2410"/>
        </w:tabs>
        <w:spacing w:after="20"/>
        <w:ind w:hanging="11"/>
        <w:jc w:val="both"/>
        <w:rPr>
          <w:rFonts w:ascii="Tahoma" w:hAnsi="Tahoma" w:cs="Tahoma"/>
          <w:sz w:val="22"/>
          <w:szCs w:val="23"/>
        </w:rPr>
      </w:pPr>
      <w:r>
        <w:rPr>
          <w:rFonts w:ascii="Tahoma" w:hAnsi="Tahoma" w:cs="Tahoma"/>
          <w:sz w:val="22"/>
          <w:szCs w:val="23"/>
        </w:rPr>
        <w:t>Személyzeti:</w:t>
      </w:r>
      <w:r>
        <w:rPr>
          <w:rFonts w:ascii="Tahoma" w:hAnsi="Tahoma" w:cs="Tahoma"/>
          <w:sz w:val="22"/>
          <w:szCs w:val="23"/>
        </w:rPr>
        <w:tab/>
      </w:r>
      <w:r w:rsidRPr="00640AEE">
        <w:rPr>
          <w:rFonts w:ascii="Tahoma" w:hAnsi="Tahoma" w:cs="Tahoma"/>
          <w:sz w:val="22"/>
          <w:szCs w:val="23"/>
        </w:rPr>
        <w:t xml:space="preserve">A hatékony működést korlátozza, vagy teljesen ellehetetleníti a </w:t>
      </w:r>
      <w:r>
        <w:rPr>
          <w:rFonts w:ascii="Tahoma" w:hAnsi="Tahoma" w:cs="Tahoma"/>
          <w:sz w:val="22"/>
          <w:szCs w:val="23"/>
        </w:rPr>
        <w:tab/>
      </w:r>
      <w:r>
        <w:rPr>
          <w:rFonts w:ascii="Tahoma" w:hAnsi="Tahoma" w:cs="Tahoma"/>
          <w:sz w:val="22"/>
          <w:szCs w:val="23"/>
        </w:rPr>
        <w:tab/>
      </w:r>
      <w:r w:rsidRPr="00640AEE">
        <w:rPr>
          <w:rFonts w:ascii="Tahoma" w:hAnsi="Tahoma" w:cs="Tahoma"/>
          <w:sz w:val="22"/>
          <w:szCs w:val="23"/>
        </w:rPr>
        <w:t>szükséges számú, megfelelő képes</w:t>
      </w:r>
      <w:r>
        <w:rPr>
          <w:rFonts w:ascii="Tahoma" w:hAnsi="Tahoma" w:cs="Tahoma"/>
          <w:sz w:val="22"/>
          <w:szCs w:val="23"/>
        </w:rPr>
        <w:t>ítésű személyi állomány hiánya.</w:t>
      </w:r>
    </w:p>
    <w:p w14:paraId="2D0DB1D8" w14:textId="77777777" w:rsidR="00640AEE" w:rsidRPr="00640AEE" w:rsidRDefault="00640AEE" w:rsidP="00640AEE">
      <w:pPr>
        <w:pStyle w:val="Default"/>
        <w:numPr>
          <w:ilvl w:val="0"/>
          <w:numId w:val="31"/>
        </w:numPr>
        <w:tabs>
          <w:tab w:val="left" w:pos="993"/>
          <w:tab w:val="left" w:pos="3544"/>
        </w:tabs>
        <w:spacing w:after="20"/>
        <w:ind w:hanging="11"/>
        <w:jc w:val="both"/>
        <w:rPr>
          <w:rFonts w:ascii="Tahoma" w:hAnsi="Tahoma" w:cs="Tahoma"/>
          <w:sz w:val="22"/>
          <w:szCs w:val="23"/>
        </w:rPr>
      </w:pPr>
      <w:r>
        <w:rPr>
          <w:rFonts w:ascii="Tahoma" w:hAnsi="Tahoma" w:cs="Tahoma"/>
          <w:sz w:val="22"/>
          <w:szCs w:val="23"/>
        </w:rPr>
        <w:t>Egészség és biztonsági:</w:t>
      </w:r>
      <w:r>
        <w:rPr>
          <w:rFonts w:ascii="Tahoma" w:hAnsi="Tahoma" w:cs="Tahoma"/>
          <w:sz w:val="22"/>
          <w:szCs w:val="23"/>
        </w:rPr>
        <w:tab/>
      </w:r>
      <w:r w:rsidRPr="00640AEE">
        <w:rPr>
          <w:rFonts w:ascii="Tahoma" w:hAnsi="Tahoma" w:cs="Tahoma"/>
          <w:sz w:val="22"/>
          <w:szCs w:val="23"/>
        </w:rPr>
        <w:t xml:space="preserve">Amennyiben az alkalmazottak jó közérzetének igénye </w:t>
      </w:r>
      <w:r>
        <w:rPr>
          <w:rFonts w:ascii="Tahoma" w:hAnsi="Tahoma" w:cs="Tahoma"/>
          <w:sz w:val="22"/>
          <w:szCs w:val="23"/>
        </w:rPr>
        <w:tab/>
      </w:r>
      <w:r>
        <w:rPr>
          <w:rFonts w:ascii="Tahoma" w:hAnsi="Tahoma" w:cs="Tahoma"/>
          <w:sz w:val="22"/>
          <w:szCs w:val="23"/>
        </w:rPr>
        <w:tab/>
      </w:r>
      <w:r w:rsidRPr="00640AEE">
        <w:rPr>
          <w:rFonts w:ascii="Tahoma" w:hAnsi="Tahoma" w:cs="Tahoma"/>
          <w:sz w:val="22"/>
          <w:szCs w:val="23"/>
        </w:rPr>
        <w:t xml:space="preserve">elkerüli a figyelmet, a munkatársak nem tudják teljesíteni </w:t>
      </w:r>
      <w:r>
        <w:rPr>
          <w:rFonts w:ascii="Tahoma" w:hAnsi="Tahoma" w:cs="Tahoma"/>
          <w:sz w:val="22"/>
          <w:szCs w:val="23"/>
        </w:rPr>
        <w:tab/>
      </w:r>
      <w:r>
        <w:rPr>
          <w:rFonts w:ascii="Tahoma" w:hAnsi="Tahoma" w:cs="Tahoma"/>
          <w:sz w:val="22"/>
          <w:szCs w:val="23"/>
        </w:rPr>
        <w:tab/>
      </w:r>
      <w:r w:rsidRPr="00640AEE">
        <w:rPr>
          <w:rFonts w:ascii="Tahoma" w:hAnsi="Tahoma" w:cs="Tahoma"/>
          <w:sz w:val="22"/>
          <w:szCs w:val="23"/>
        </w:rPr>
        <w:t xml:space="preserve">feladataikat. </w:t>
      </w:r>
    </w:p>
    <w:p w14:paraId="016C81A4" w14:textId="77777777" w:rsidR="009B7899" w:rsidRDefault="009B7899" w:rsidP="0068579F">
      <w:pPr>
        <w:numPr>
          <w:ilvl w:val="12"/>
          <w:numId w:val="0"/>
        </w:numPr>
        <w:rPr>
          <w:rFonts w:ascii="Tahoma" w:hAnsi="Tahoma" w:cs="Tahoma"/>
          <w:sz w:val="22"/>
          <w:szCs w:val="22"/>
        </w:rPr>
      </w:pPr>
    </w:p>
    <w:p w14:paraId="3AB61FB5" w14:textId="77777777" w:rsidR="00355F61" w:rsidRPr="00355F61" w:rsidRDefault="00355F61" w:rsidP="00355F61">
      <w:pPr>
        <w:pStyle w:val="Default"/>
        <w:jc w:val="both"/>
        <w:rPr>
          <w:rFonts w:ascii="Tahoma" w:hAnsi="Tahoma" w:cs="Tahoma"/>
          <w:sz w:val="22"/>
          <w:szCs w:val="23"/>
        </w:rPr>
      </w:pPr>
      <w:r w:rsidRPr="00355F61">
        <w:rPr>
          <w:rFonts w:ascii="Tahoma" w:hAnsi="Tahoma" w:cs="Tahoma"/>
          <w:sz w:val="22"/>
          <w:szCs w:val="23"/>
        </w:rPr>
        <w:t xml:space="preserve">A kockázatok beazonosításának alapfeltétele a szervezet célkitűzéseinek, és működésének teljes körű ismerete. Az intézményeket, </w:t>
      </w:r>
      <w:proofErr w:type="spellStart"/>
      <w:r w:rsidRPr="00355F61">
        <w:rPr>
          <w:rFonts w:ascii="Tahoma" w:hAnsi="Tahoma" w:cs="Tahoma"/>
          <w:sz w:val="22"/>
          <w:szCs w:val="23"/>
        </w:rPr>
        <w:t>társaságo</w:t>
      </w:r>
      <w:proofErr w:type="spellEnd"/>
      <w:r w:rsidRPr="00355F61">
        <w:rPr>
          <w:rFonts w:ascii="Tahoma" w:hAnsi="Tahoma" w:cs="Tahoma"/>
          <w:sz w:val="22"/>
          <w:szCs w:val="23"/>
        </w:rPr>
        <w:t>(</w:t>
      </w:r>
      <w:proofErr w:type="spellStart"/>
      <w:r w:rsidRPr="00355F61">
        <w:rPr>
          <w:rFonts w:ascii="Tahoma" w:hAnsi="Tahoma" w:cs="Tahoma"/>
          <w:sz w:val="22"/>
          <w:szCs w:val="23"/>
        </w:rPr>
        <w:t>ka</w:t>
      </w:r>
      <w:proofErr w:type="spellEnd"/>
      <w:r w:rsidRPr="00355F61">
        <w:rPr>
          <w:rFonts w:ascii="Tahoma" w:hAnsi="Tahoma" w:cs="Tahoma"/>
          <w:sz w:val="22"/>
          <w:szCs w:val="23"/>
        </w:rPr>
        <w:t xml:space="preserve">)t érő kockázatok nem függetlenek egymástól, bizonyos szempontok alapján kategóriákba sorolhatók. </w:t>
      </w:r>
    </w:p>
    <w:p w14:paraId="77EB4642" w14:textId="77777777" w:rsidR="00355F61" w:rsidRPr="00355F61" w:rsidRDefault="00355F61" w:rsidP="00355F61">
      <w:pPr>
        <w:pStyle w:val="Default"/>
        <w:jc w:val="both"/>
        <w:rPr>
          <w:rFonts w:ascii="Tahoma" w:hAnsi="Tahoma" w:cs="Tahoma"/>
          <w:sz w:val="22"/>
          <w:szCs w:val="23"/>
        </w:rPr>
      </w:pPr>
      <w:r w:rsidRPr="00355F61">
        <w:rPr>
          <w:rFonts w:ascii="Tahoma" w:hAnsi="Tahoma" w:cs="Tahoma"/>
          <w:sz w:val="22"/>
          <w:szCs w:val="23"/>
        </w:rPr>
        <w:t xml:space="preserve">A stratégiai ellenőrzési terv kialakításakor az Önkormányzat, és szervei vonatkozásában a tevékenységet befolyásoló jelentősebb kockázati tényező </w:t>
      </w:r>
      <w:proofErr w:type="gramStart"/>
      <w:r w:rsidRPr="00355F61">
        <w:rPr>
          <w:rFonts w:ascii="Tahoma" w:hAnsi="Tahoma" w:cs="Tahoma"/>
          <w:sz w:val="22"/>
          <w:szCs w:val="23"/>
        </w:rPr>
        <w:t>figyelembe vételre</w:t>
      </w:r>
      <w:proofErr w:type="gramEnd"/>
      <w:r w:rsidRPr="00355F61">
        <w:rPr>
          <w:rFonts w:ascii="Tahoma" w:hAnsi="Tahoma" w:cs="Tahoma"/>
          <w:sz w:val="22"/>
          <w:szCs w:val="23"/>
        </w:rPr>
        <w:t xml:space="preserve"> kerül. </w:t>
      </w:r>
    </w:p>
    <w:p w14:paraId="17F33FAD" w14:textId="77777777" w:rsidR="00355F61" w:rsidRPr="00355F61" w:rsidRDefault="00355F61" w:rsidP="002A0E45">
      <w:pPr>
        <w:pStyle w:val="Listaszerbekezds"/>
        <w:tabs>
          <w:tab w:val="left" w:pos="426"/>
        </w:tabs>
        <w:spacing w:before="120"/>
        <w:ind w:left="0"/>
        <w:contextualSpacing w:val="0"/>
        <w:jc w:val="both"/>
        <w:rPr>
          <w:rFonts w:ascii="Tahoma" w:hAnsi="Tahoma" w:cs="Tahoma"/>
          <w:sz w:val="22"/>
          <w:szCs w:val="22"/>
        </w:rPr>
      </w:pPr>
      <w:r w:rsidRPr="00355F61">
        <w:rPr>
          <w:rFonts w:ascii="Tahoma" w:hAnsi="Tahoma" w:cs="Tahoma"/>
          <w:sz w:val="22"/>
          <w:szCs w:val="23"/>
        </w:rPr>
        <w:t>A feladatok és célkitűzések értékelése alapján a működési folyamatban a következő, Önkormányzatra ható főbb kockázati tényezők azonosíthatók:</w:t>
      </w:r>
    </w:p>
    <w:p w14:paraId="69DE8053" w14:textId="77777777" w:rsidR="002520AC" w:rsidRPr="002A0E45" w:rsidRDefault="002520AC" w:rsidP="002A0E45">
      <w:pPr>
        <w:pStyle w:val="Default"/>
        <w:spacing w:before="120"/>
        <w:jc w:val="both"/>
        <w:rPr>
          <w:rFonts w:ascii="Tahoma" w:hAnsi="Tahoma" w:cs="Tahoma"/>
          <w:sz w:val="22"/>
          <w:szCs w:val="23"/>
          <w:u w:val="double"/>
        </w:rPr>
      </w:pPr>
      <w:r w:rsidRPr="002A0E45">
        <w:rPr>
          <w:rFonts w:ascii="Tahoma" w:hAnsi="Tahoma" w:cs="Tahoma"/>
          <w:sz w:val="22"/>
          <w:szCs w:val="23"/>
          <w:u w:val="double"/>
        </w:rPr>
        <w:t>A) Kiemel</w:t>
      </w:r>
      <w:r w:rsidR="00B4632E">
        <w:rPr>
          <w:rFonts w:ascii="Tahoma" w:hAnsi="Tahoma" w:cs="Tahoma"/>
          <w:sz w:val="22"/>
          <w:szCs w:val="23"/>
          <w:u w:val="double"/>
        </w:rPr>
        <w:t>t területek jelentősége alapján</w:t>
      </w:r>
      <w:r w:rsidR="0073285D">
        <w:rPr>
          <w:rFonts w:ascii="Tahoma" w:hAnsi="Tahoma" w:cs="Tahoma"/>
          <w:sz w:val="22"/>
          <w:szCs w:val="23"/>
          <w:u w:val="double"/>
        </w:rPr>
        <w:t>:</w:t>
      </w:r>
    </w:p>
    <w:p w14:paraId="17EDDE00" w14:textId="77777777" w:rsidR="002520AC" w:rsidRDefault="002520AC" w:rsidP="002A0E45">
      <w:pPr>
        <w:pStyle w:val="Default"/>
        <w:numPr>
          <w:ilvl w:val="0"/>
          <w:numId w:val="33"/>
        </w:numPr>
        <w:tabs>
          <w:tab w:val="left" w:pos="567"/>
        </w:tabs>
        <w:ind w:left="284" w:firstLine="0"/>
        <w:jc w:val="both"/>
        <w:rPr>
          <w:rFonts w:ascii="Tahoma" w:hAnsi="Tahoma" w:cs="Tahoma"/>
          <w:sz w:val="22"/>
          <w:szCs w:val="23"/>
        </w:rPr>
      </w:pPr>
      <w:r w:rsidRPr="002A0E45">
        <w:rPr>
          <w:rFonts w:ascii="Tahoma" w:hAnsi="Tahoma" w:cs="Tahoma"/>
          <w:sz w:val="22"/>
          <w:szCs w:val="23"/>
        </w:rPr>
        <w:t xml:space="preserve">az általános külső </w:t>
      </w:r>
      <w:r w:rsidR="002A0E45">
        <w:rPr>
          <w:rFonts w:ascii="Tahoma" w:hAnsi="Tahoma" w:cs="Tahoma"/>
          <w:sz w:val="22"/>
          <w:szCs w:val="23"/>
        </w:rPr>
        <w:t>és belső ellenőrzési környezet,</w:t>
      </w:r>
    </w:p>
    <w:p w14:paraId="1B6A646B" w14:textId="77777777" w:rsidR="002520AC" w:rsidRDefault="002A0E45" w:rsidP="002A0E45">
      <w:pPr>
        <w:pStyle w:val="Default"/>
        <w:numPr>
          <w:ilvl w:val="0"/>
          <w:numId w:val="33"/>
        </w:numPr>
        <w:tabs>
          <w:tab w:val="left" w:pos="567"/>
        </w:tabs>
        <w:ind w:left="284" w:firstLine="0"/>
        <w:jc w:val="both"/>
        <w:rPr>
          <w:rFonts w:ascii="Tahoma" w:hAnsi="Tahoma" w:cs="Tahoma"/>
          <w:sz w:val="22"/>
          <w:szCs w:val="23"/>
        </w:rPr>
      </w:pPr>
      <w:r>
        <w:rPr>
          <w:rFonts w:ascii="Tahoma" w:hAnsi="Tahoma" w:cs="Tahoma"/>
          <w:sz w:val="22"/>
          <w:szCs w:val="23"/>
        </w:rPr>
        <w:t>működési környezet kockázatai,</w:t>
      </w:r>
    </w:p>
    <w:p w14:paraId="5B9B1C1C" w14:textId="77777777" w:rsidR="002520AC" w:rsidRDefault="002520AC" w:rsidP="002A0E45">
      <w:pPr>
        <w:pStyle w:val="Default"/>
        <w:numPr>
          <w:ilvl w:val="0"/>
          <w:numId w:val="33"/>
        </w:numPr>
        <w:tabs>
          <w:tab w:val="left" w:pos="567"/>
        </w:tabs>
        <w:ind w:left="284" w:firstLine="0"/>
        <w:jc w:val="both"/>
        <w:rPr>
          <w:rFonts w:ascii="Tahoma" w:hAnsi="Tahoma" w:cs="Tahoma"/>
          <w:sz w:val="22"/>
          <w:szCs w:val="23"/>
        </w:rPr>
      </w:pPr>
      <w:r w:rsidRPr="002A0E45">
        <w:rPr>
          <w:rFonts w:ascii="Tahoma" w:hAnsi="Tahoma" w:cs="Tahoma"/>
          <w:sz w:val="22"/>
          <w:szCs w:val="23"/>
        </w:rPr>
        <w:t>sz</w:t>
      </w:r>
      <w:r w:rsidR="002A0E45">
        <w:rPr>
          <w:rFonts w:ascii="Tahoma" w:hAnsi="Tahoma" w:cs="Tahoma"/>
          <w:sz w:val="22"/>
          <w:szCs w:val="23"/>
        </w:rPr>
        <w:t>ervezet, működés összetettsége,</w:t>
      </w:r>
    </w:p>
    <w:p w14:paraId="689243B3" w14:textId="77777777" w:rsidR="002520AC" w:rsidRDefault="002520AC" w:rsidP="002A0E45">
      <w:pPr>
        <w:pStyle w:val="Default"/>
        <w:numPr>
          <w:ilvl w:val="0"/>
          <w:numId w:val="33"/>
        </w:numPr>
        <w:tabs>
          <w:tab w:val="left" w:pos="567"/>
        </w:tabs>
        <w:ind w:left="284" w:firstLine="0"/>
        <w:jc w:val="both"/>
        <w:rPr>
          <w:rFonts w:ascii="Tahoma" w:hAnsi="Tahoma" w:cs="Tahoma"/>
          <w:sz w:val="22"/>
          <w:szCs w:val="23"/>
        </w:rPr>
      </w:pPr>
      <w:r w:rsidRPr="002A0E45">
        <w:rPr>
          <w:rFonts w:ascii="Tahoma" w:hAnsi="Tahoma" w:cs="Tahoma"/>
          <w:sz w:val="22"/>
          <w:szCs w:val="23"/>
        </w:rPr>
        <w:t>a szerve</w:t>
      </w:r>
      <w:r w:rsidR="002A0E45">
        <w:rPr>
          <w:rFonts w:ascii="Tahoma" w:hAnsi="Tahoma" w:cs="Tahoma"/>
          <w:sz w:val="22"/>
          <w:szCs w:val="23"/>
        </w:rPr>
        <w:t>zet állandósága,</w:t>
      </w:r>
    </w:p>
    <w:p w14:paraId="4E3C0896" w14:textId="77777777" w:rsidR="00FE2367" w:rsidRDefault="00FE2367" w:rsidP="00FE2367">
      <w:pPr>
        <w:pStyle w:val="Default"/>
        <w:numPr>
          <w:ilvl w:val="0"/>
          <w:numId w:val="33"/>
        </w:numPr>
        <w:tabs>
          <w:tab w:val="left" w:pos="567"/>
        </w:tabs>
        <w:ind w:left="284" w:firstLine="0"/>
        <w:jc w:val="both"/>
        <w:rPr>
          <w:rFonts w:ascii="Tahoma" w:hAnsi="Tahoma" w:cs="Tahoma"/>
          <w:sz w:val="22"/>
          <w:szCs w:val="23"/>
        </w:rPr>
      </w:pPr>
      <w:r w:rsidRPr="00086CAC">
        <w:rPr>
          <w:rFonts w:ascii="Tahoma" w:hAnsi="Tahoma" w:cs="Tahoma"/>
          <w:sz w:val="22"/>
          <w:szCs w:val="23"/>
        </w:rPr>
        <w:t>az</w:t>
      </w:r>
      <w:r>
        <w:rPr>
          <w:rFonts w:ascii="Tahoma" w:hAnsi="Tahoma" w:cs="Tahoma"/>
          <w:sz w:val="22"/>
          <w:szCs w:val="23"/>
        </w:rPr>
        <w:t xml:space="preserve"> Ö</w:t>
      </w:r>
      <w:r w:rsidRPr="00086CAC">
        <w:rPr>
          <w:rFonts w:ascii="Tahoma" w:hAnsi="Tahoma" w:cs="Tahoma"/>
          <w:sz w:val="22"/>
          <w:szCs w:val="23"/>
        </w:rPr>
        <w:t xml:space="preserve">nkormányzat feladatainak változása, strukturális átrendeződése, a költségvetési </w:t>
      </w:r>
      <w:r>
        <w:rPr>
          <w:rFonts w:ascii="Tahoma" w:hAnsi="Tahoma" w:cs="Tahoma"/>
          <w:sz w:val="22"/>
          <w:szCs w:val="23"/>
        </w:rPr>
        <w:tab/>
      </w:r>
      <w:r w:rsidRPr="00086CAC">
        <w:rPr>
          <w:rFonts w:ascii="Tahoma" w:hAnsi="Tahoma" w:cs="Tahoma"/>
          <w:sz w:val="22"/>
          <w:szCs w:val="23"/>
        </w:rPr>
        <w:t xml:space="preserve">intézményeknek, és </w:t>
      </w:r>
      <w:r>
        <w:rPr>
          <w:rFonts w:ascii="Tahoma" w:hAnsi="Tahoma" w:cs="Tahoma"/>
          <w:sz w:val="22"/>
          <w:szCs w:val="23"/>
        </w:rPr>
        <w:t>azok működésének összetettsége,</w:t>
      </w:r>
    </w:p>
    <w:p w14:paraId="7022452C" w14:textId="77777777" w:rsidR="002520AC" w:rsidRDefault="002520AC" w:rsidP="002A0E45">
      <w:pPr>
        <w:pStyle w:val="Default"/>
        <w:numPr>
          <w:ilvl w:val="0"/>
          <w:numId w:val="33"/>
        </w:numPr>
        <w:tabs>
          <w:tab w:val="left" w:pos="567"/>
        </w:tabs>
        <w:ind w:left="284" w:firstLine="0"/>
        <w:jc w:val="both"/>
        <w:rPr>
          <w:rFonts w:ascii="Tahoma" w:hAnsi="Tahoma" w:cs="Tahoma"/>
          <w:sz w:val="22"/>
          <w:szCs w:val="23"/>
        </w:rPr>
      </w:pPr>
      <w:r w:rsidRPr="002A0E45">
        <w:rPr>
          <w:rFonts w:ascii="Tahoma" w:hAnsi="Tahoma" w:cs="Tahoma"/>
          <w:sz w:val="22"/>
          <w:szCs w:val="23"/>
        </w:rPr>
        <w:t xml:space="preserve">gazdasági, jogi és szabályozási, politikai környezet változása, a jogszabályi változások </w:t>
      </w:r>
      <w:r w:rsidR="00086CAC">
        <w:rPr>
          <w:rFonts w:ascii="Tahoma" w:hAnsi="Tahoma" w:cs="Tahoma"/>
          <w:sz w:val="22"/>
          <w:szCs w:val="23"/>
        </w:rPr>
        <w:tab/>
      </w:r>
      <w:r w:rsidRPr="002A0E45">
        <w:rPr>
          <w:rFonts w:ascii="Tahoma" w:hAnsi="Tahoma" w:cs="Tahoma"/>
          <w:sz w:val="22"/>
          <w:szCs w:val="23"/>
        </w:rPr>
        <w:t xml:space="preserve">figyelmen kívül hagyása, a helyi szabályozások hiánya, vagy nem megfelelő </w:t>
      </w:r>
      <w:r w:rsidR="00086CAC">
        <w:rPr>
          <w:rFonts w:ascii="Tahoma" w:hAnsi="Tahoma" w:cs="Tahoma"/>
          <w:sz w:val="22"/>
          <w:szCs w:val="23"/>
        </w:rPr>
        <w:tab/>
        <w:t>naprakészsége,</w:t>
      </w:r>
    </w:p>
    <w:p w14:paraId="6DC48B4A" w14:textId="77777777" w:rsidR="00FE2367" w:rsidRDefault="00FE2367" w:rsidP="00FE2367">
      <w:pPr>
        <w:pStyle w:val="Default"/>
        <w:numPr>
          <w:ilvl w:val="0"/>
          <w:numId w:val="33"/>
        </w:numPr>
        <w:tabs>
          <w:tab w:val="left" w:pos="567"/>
        </w:tabs>
        <w:ind w:left="284" w:firstLine="0"/>
        <w:jc w:val="both"/>
        <w:rPr>
          <w:rFonts w:ascii="Tahoma" w:hAnsi="Tahoma" w:cs="Tahoma"/>
          <w:sz w:val="22"/>
          <w:szCs w:val="23"/>
        </w:rPr>
      </w:pPr>
      <w:r w:rsidRPr="00086CAC">
        <w:rPr>
          <w:rFonts w:ascii="Tahoma" w:hAnsi="Tahoma" w:cs="Tahoma"/>
          <w:sz w:val="22"/>
          <w:szCs w:val="23"/>
        </w:rPr>
        <w:t xml:space="preserve">a szervezet működésére, gazdálkodására vonatkozó jogszabályok, szabályzatok és </w:t>
      </w:r>
      <w:r>
        <w:rPr>
          <w:rFonts w:ascii="Tahoma" w:hAnsi="Tahoma" w:cs="Tahoma"/>
          <w:sz w:val="22"/>
          <w:szCs w:val="23"/>
        </w:rPr>
        <w:tab/>
      </w:r>
      <w:r w:rsidRPr="00086CAC">
        <w:rPr>
          <w:rFonts w:ascii="Tahoma" w:hAnsi="Tahoma" w:cs="Tahoma"/>
          <w:sz w:val="22"/>
          <w:szCs w:val="23"/>
        </w:rPr>
        <w:t>utasítások érvényesül</w:t>
      </w:r>
      <w:r>
        <w:rPr>
          <w:rFonts w:ascii="Tahoma" w:hAnsi="Tahoma" w:cs="Tahoma"/>
          <w:sz w:val="22"/>
          <w:szCs w:val="23"/>
        </w:rPr>
        <w:t>ése a gyakorlatban,</w:t>
      </w:r>
    </w:p>
    <w:p w14:paraId="28207BB6" w14:textId="77777777" w:rsidR="00FE2367" w:rsidRDefault="00FE2367" w:rsidP="00FE2367">
      <w:pPr>
        <w:pStyle w:val="Default"/>
        <w:numPr>
          <w:ilvl w:val="0"/>
          <w:numId w:val="33"/>
        </w:numPr>
        <w:tabs>
          <w:tab w:val="left" w:pos="567"/>
        </w:tabs>
        <w:ind w:left="284" w:firstLine="0"/>
        <w:jc w:val="both"/>
        <w:rPr>
          <w:rFonts w:ascii="Tahoma" w:hAnsi="Tahoma" w:cs="Tahoma"/>
          <w:sz w:val="22"/>
          <w:szCs w:val="23"/>
        </w:rPr>
      </w:pPr>
      <w:r w:rsidRPr="00086CAC">
        <w:rPr>
          <w:rFonts w:ascii="Tahoma" w:hAnsi="Tahoma" w:cs="Tahoma"/>
          <w:sz w:val="22"/>
          <w:szCs w:val="23"/>
        </w:rPr>
        <w:t>megfelelő információáramlás és információ</w:t>
      </w:r>
      <w:r>
        <w:rPr>
          <w:rFonts w:ascii="Tahoma" w:hAnsi="Tahoma" w:cs="Tahoma"/>
          <w:sz w:val="22"/>
          <w:szCs w:val="23"/>
        </w:rPr>
        <w:t>nyújtás az intézményeken belül, a</w:t>
      </w:r>
      <w:r w:rsidRPr="00086CAC">
        <w:rPr>
          <w:rFonts w:ascii="Tahoma" w:hAnsi="Tahoma" w:cs="Tahoma"/>
          <w:sz w:val="22"/>
          <w:szCs w:val="23"/>
        </w:rPr>
        <w:t xml:space="preserve"> </w:t>
      </w:r>
      <w:r>
        <w:rPr>
          <w:rFonts w:ascii="Tahoma" w:hAnsi="Tahoma" w:cs="Tahoma"/>
          <w:sz w:val="22"/>
          <w:szCs w:val="23"/>
        </w:rPr>
        <w:tab/>
      </w:r>
      <w:r w:rsidRPr="00086CAC">
        <w:rPr>
          <w:rFonts w:ascii="Tahoma" w:hAnsi="Tahoma" w:cs="Tahoma"/>
          <w:sz w:val="22"/>
          <w:szCs w:val="23"/>
        </w:rPr>
        <w:t>dokum</w:t>
      </w:r>
      <w:r>
        <w:rPr>
          <w:rFonts w:ascii="Tahoma" w:hAnsi="Tahoma" w:cs="Tahoma"/>
          <w:sz w:val="22"/>
          <w:szCs w:val="23"/>
        </w:rPr>
        <w:t>entáltság megfelelő színvonala,</w:t>
      </w:r>
    </w:p>
    <w:p w14:paraId="0136C944" w14:textId="77777777" w:rsidR="00FE2367" w:rsidRDefault="00FE2367" w:rsidP="00FE2367">
      <w:pPr>
        <w:pStyle w:val="Default"/>
        <w:numPr>
          <w:ilvl w:val="0"/>
          <w:numId w:val="33"/>
        </w:numPr>
        <w:tabs>
          <w:tab w:val="left" w:pos="567"/>
        </w:tabs>
        <w:ind w:left="284" w:firstLine="0"/>
        <w:jc w:val="both"/>
        <w:rPr>
          <w:rFonts w:ascii="Tahoma" w:hAnsi="Tahoma" w:cs="Tahoma"/>
          <w:sz w:val="22"/>
          <w:szCs w:val="23"/>
        </w:rPr>
      </w:pPr>
      <w:r w:rsidRPr="00086CAC">
        <w:rPr>
          <w:rFonts w:ascii="Tahoma" w:hAnsi="Tahoma" w:cs="Tahoma"/>
          <w:sz w:val="22"/>
          <w:szCs w:val="23"/>
        </w:rPr>
        <w:t xml:space="preserve">a számviteli rendszerek megbízhatósága, </w:t>
      </w:r>
    </w:p>
    <w:p w14:paraId="2DD3E882" w14:textId="77777777" w:rsidR="00FE2367" w:rsidRDefault="00FE2367" w:rsidP="00FE2367">
      <w:pPr>
        <w:pStyle w:val="Default"/>
        <w:numPr>
          <w:ilvl w:val="0"/>
          <w:numId w:val="33"/>
        </w:numPr>
        <w:tabs>
          <w:tab w:val="left" w:pos="567"/>
        </w:tabs>
        <w:ind w:left="284" w:firstLine="0"/>
        <w:jc w:val="both"/>
        <w:rPr>
          <w:rFonts w:ascii="Tahoma" w:hAnsi="Tahoma" w:cs="Tahoma"/>
          <w:sz w:val="22"/>
          <w:szCs w:val="23"/>
        </w:rPr>
      </w:pPr>
      <w:r w:rsidRPr="00086CAC">
        <w:rPr>
          <w:rFonts w:ascii="Tahoma" w:hAnsi="Tahoma" w:cs="Tahoma"/>
          <w:sz w:val="22"/>
          <w:szCs w:val="23"/>
        </w:rPr>
        <w:t>a számviteli</w:t>
      </w:r>
      <w:r>
        <w:rPr>
          <w:rFonts w:ascii="Tahoma" w:hAnsi="Tahoma" w:cs="Tahoma"/>
          <w:sz w:val="22"/>
          <w:szCs w:val="23"/>
        </w:rPr>
        <w:t>- és bizonylati rend betartása,</w:t>
      </w:r>
    </w:p>
    <w:p w14:paraId="358B7C8D" w14:textId="77777777" w:rsidR="00FE2367" w:rsidRDefault="00FE2367" w:rsidP="00FE2367">
      <w:pPr>
        <w:pStyle w:val="Default"/>
        <w:numPr>
          <w:ilvl w:val="0"/>
          <w:numId w:val="33"/>
        </w:numPr>
        <w:tabs>
          <w:tab w:val="left" w:pos="567"/>
        </w:tabs>
        <w:ind w:left="284" w:firstLine="0"/>
        <w:jc w:val="both"/>
        <w:rPr>
          <w:rFonts w:ascii="Tahoma" w:hAnsi="Tahoma" w:cs="Tahoma"/>
          <w:sz w:val="22"/>
          <w:szCs w:val="23"/>
        </w:rPr>
      </w:pPr>
      <w:r w:rsidRPr="00086CAC">
        <w:rPr>
          <w:rFonts w:ascii="Tahoma" w:hAnsi="Tahoma" w:cs="Tahoma"/>
          <w:sz w:val="22"/>
          <w:szCs w:val="23"/>
        </w:rPr>
        <w:t>a gazdálkod</w:t>
      </w:r>
      <w:r>
        <w:rPr>
          <w:rFonts w:ascii="Tahoma" w:hAnsi="Tahoma" w:cs="Tahoma"/>
          <w:sz w:val="22"/>
          <w:szCs w:val="23"/>
        </w:rPr>
        <w:t>ás tárgyi feltételeinek hiánya,</w:t>
      </w:r>
    </w:p>
    <w:p w14:paraId="4335EA7A" w14:textId="77777777" w:rsidR="00FE2367" w:rsidRDefault="00FE2367" w:rsidP="00FE2367">
      <w:pPr>
        <w:pStyle w:val="Default"/>
        <w:numPr>
          <w:ilvl w:val="0"/>
          <w:numId w:val="33"/>
        </w:numPr>
        <w:tabs>
          <w:tab w:val="left" w:pos="567"/>
        </w:tabs>
        <w:ind w:left="284" w:firstLine="0"/>
        <w:jc w:val="both"/>
        <w:rPr>
          <w:rFonts w:ascii="Tahoma" w:hAnsi="Tahoma" w:cs="Tahoma"/>
          <w:sz w:val="22"/>
          <w:szCs w:val="23"/>
        </w:rPr>
      </w:pPr>
      <w:r w:rsidRPr="00086CAC">
        <w:rPr>
          <w:rFonts w:ascii="Tahoma" w:hAnsi="Tahoma" w:cs="Tahoma"/>
          <w:sz w:val="22"/>
          <w:szCs w:val="23"/>
        </w:rPr>
        <w:lastRenderedPageBreak/>
        <w:t xml:space="preserve">kötelezettségvállalások, költségvetési előirányzat felhasználások, szerződéskötések, </w:t>
      </w:r>
      <w:r>
        <w:rPr>
          <w:rFonts w:ascii="Tahoma" w:hAnsi="Tahoma" w:cs="Tahoma"/>
          <w:sz w:val="22"/>
          <w:szCs w:val="23"/>
        </w:rPr>
        <w:tab/>
      </w:r>
      <w:r w:rsidRPr="00086CAC">
        <w:rPr>
          <w:rFonts w:ascii="Tahoma" w:hAnsi="Tahoma" w:cs="Tahoma"/>
          <w:sz w:val="22"/>
          <w:szCs w:val="23"/>
        </w:rPr>
        <w:t>elszámolások, pénzügyi bonyolítások, beszámolók</w:t>
      </w:r>
      <w:r>
        <w:rPr>
          <w:rFonts w:ascii="Tahoma" w:hAnsi="Tahoma" w:cs="Tahoma"/>
          <w:sz w:val="22"/>
          <w:szCs w:val="23"/>
        </w:rPr>
        <w:t xml:space="preserve"> előírás szerinti végrehajtása,</w:t>
      </w:r>
    </w:p>
    <w:p w14:paraId="067123CA" w14:textId="77777777" w:rsidR="00FE2367" w:rsidRDefault="00FE2367" w:rsidP="00FE2367">
      <w:pPr>
        <w:pStyle w:val="Default"/>
        <w:numPr>
          <w:ilvl w:val="0"/>
          <w:numId w:val="33"/>
        </w:numPr>
        <w:tabs>
          <w:tab w:val="left" w:pos="567"/>
        </w:tabs>
        <w:ind w:left="284" w:firstLine="0"/>
        <w:jc w:val="both"/>
        <w:rPr>
          <w:rFonts w:ascii="Tahoma" w:hAnsi="Tahoma" w:cs="Tahoma"/>
          <w:sz w:val="22"/>
          <w:szCs w:val="23"/>
        </w:rPr>
      </w:pPr>
      <w:r w:rsidRPr="002710CF">
        <w:rPr>
          <w:rFonts w:ascii="Tahoma" w:hAnsi="Tahoma" w:cs="Tahoma"/>
          <w:sz w:val="22"/>
          <w:szCs w:val="23"/>
        </w:rPr>
        <w:t>a vagyonvédelem, vagyonnal való megfelelő gazdálk</w:t>
      </w:r>
      <w:r>
        <w:rPr>
          <w:rFonts w:ascii="Tahoma" w:hAnsi="Tahoma" w:cs="Tahoma"/>
          <w:sz w:val="22"/>
          <w:szCs w:val="23"/>
        </w:rPr>
        <w:t>odás, vagyonvesztés,</w:t>
      </w:r>
    </w:p>
    <w:p w14:paraId="3D76AB37" w14:textId="77777777" w:rsidR="00FE2367" w:rsidRDefault="00FE2367" w:rsidP="00FE2367">
      <w:pPr>
        <w:pStyle w:val="Default"/>
        <w:numPr>
          <w:ilvl w:val="0"/>
          <w:numId w:val="33"/>
        </w:numPr>
        <w:tabs>
          <w:tab w:val="left" w:pos="567"/>
        </w:tabs>
        <w:ind w:left="284" w:firstLine="0"/>
        <w:jc w:val="both"/>
        <w:rPr>
          <w:rFonts w:ascii="Tahoma" w:hAnsi="Tahoma" w:cs="Tahoma"/>
          <w:sz w:val="22"/>
          <w:szCs w:val="23"/>
        </w:rPr>
      </w:pPr>
      <w:r w:rsidRPr="002710CF">
        <w:rPr>
          <w:rFonts w:ascii="Tahoma" w:hAnsi="Tahoma" w:cs="Tahoma"/>
          <w:sz w:val="22"/>
          <w:szCs w:val="23"/>
        </w:rPr>
        <w:t>humánerőforrás fluktuációja, a dolgozók képzettsége,</w:t>
      </w:r>
      <w:r>
        <w:rPr>
          <w:rFonts w:ascii="Tahoma" w:hAnsi="Tahoma" w:cs="Tahoma"/>
          <w:sz w:val="22"/>
          <w:szCs w:val="23"/>
        </w:rPr>
        <w:t xml:space="preserve"> </w:t>
      </w:r>
      <w:proofErr w:type="spellStart"/>
      <w:r>
        <w:rPr>
          <w:rFonts w:ascii="Tahoma" w:hAnsi="Tahoma" w:cs="Tahoma"/>
          <w:sz w:val="22"/>
          <w:szCs w:val="23"/>
        </w:rPr>
        <w:t>gyakorlottsága</w:t>
      </w:r>
      <w:proofErr w:type="spellEnd"/>
      <w:r>
        <w:rPr>
          <w:rFonts w:ascii="Tahoma" w:hAnsi="Tahoma" w:cs="Tahoma"/>
          <w:sz w:val="22"/>
          <w:szCs w:val="23"/>
        </w:rPr>
        <w:t xml:space="preserve"> és hozzáértése,</w:t>
      </w:r>
    </w:p>
    <w:p w14:paraId="0C93249E" w14:textId="77777777" w:rsidR="002520AC" w:rsidRDefault="00086CAC" w:rsidP="00086CAC">
      <w:pPr>
        <w:pStyle w:val="Default"/>
        <w:numPr>
          <w:ilvl w:val="0"/>
          <w:numId w:val="33"/>
        </w:numPr>
        <w:tabs>
          <w:tab w:val="left" w:pos="567"/>
        </w:tabs>
        <w:ind w:left="284" w:firstLine="0"/>
        <w:jc w:val="both"/>
        <w:rPr>
          <w:rFonts w:ascii="Tahoma" w:hAnsi="Tahoma" w:cs="Tahoma"/>
          <w:sz w:val="22"/>
          <w:szCs w:val="23"/>
        </w:rPr>
      </w:pPr>
      <w:r>
        <w:rPr>
          <w:rFonts w:ascii="Tahoma" w:hAnsi="Tahoma" w:cs="Tahoma"/>
          <w:sz w:val="22"/>
          <w:szCs w:val="23"/>
        </w:rPr>
        <w:t>a</w:t>
      </w:r>
      <w:r w:rsidR="002520AC" w:rsidRPr="00086CAC">
        <w:rPr>
          <w:rFonts w:ascii="Tahoma" w:hAnsi="Tahoma" w:cs="Tahoma"/>
          <w:sz w:val="22"/>
          <w:szCs w:val="23"/>
        </w:rPr>
        <w:t xml:space="preserve"> költségvetésben tervezett bevételek elmaradása, előre nem tervezett kiadások </w:t>
      </w:r>
      <w:r>
        <w:rPr>
          <w:rFonts w:ascii="Tahoma" w:hAnsi="Tahoma" w:cs="Tahoma"/>
          <w:sz w:val="22"/>
          <w:szCs w:val="23"/>
        </w:rPr>
        <w:tab/>
      </w:r>
      <w:r w:rsidR="002520AC" w:rsidRPr="00086CAC">
        <w:rPr>
          <w:rFonts w:ascii="Tahoma" w:hAnsi="Tahoma" w:cs="Tahoma"/>
          <w:sz w:val="22"/>
          <w:szCs w:val="23"/>
        </w:rPr>
        <w:t>felmerülése, forráshiányból adódó kockáza</w:t>
      </w:r>
      <w:r>
        <w:rPr>
          <w:rFonts w:ascii="Tahoma" w:hAnsi="Tahoma" w:cs="Tahoma"/>
          <w:sz w:val="22"/>
          <w:szCs w:val="23"/>
        </w:rPr>
        <w:t>t,</w:t>
      </w:r>
    </w:p>
    <w:p w14:paraId="03F06764" w14:textId="77777777" w:rsidR="002520AC" w:rsidRDefault="002520AC" w:rsidP="00086CAC">
      <w:pPr>
        <w:pStyle w:val="Default"/>
        <w:numPr>
          <w:ilvl w:val="0"/>
          <w:numId w:val="33"/>
        </w:numPr>
        <w:tabs>
          <w:tab w:val="left" w:pos="567"/>
        </w:tabs>
        <w:ind w:left="284" w:firstLine="0"/>
        <w:jc w:val="both"/>
        <w:rPr>
          <w:rFonts w:ascii="Tahoma" w:hAnsi="Tahoma" w:cs="Tahoma"/>
          <w:sz w:val="22"/>
          <w:szCs w:val="23"/>
        </w:rPr>
      </w:pPr>
      <w:r w:rsidRPr="00086CAC">
        <w:rPr>
          <w:rFonts w:ascii="Tahoma" w:hAnsi="Tahoma" w:cs="Tahoma"/>
          <w:sz w:val="22"/>
          <w:szCs w:val="23"/>
        </w:rPr>
        <w:t>az eladósodottság megfékezése érdekében a működési költségek szabályos, gazdas</w:t>
      </w:r>
      <w:r w:rsidR="00086CAC">
        <w:rPr>
          <w:rFonts w:ascii="Tahoma" w:hAnsi="Tahoma" w:cs="Tahoma"/>
          <w:sz w:val="22"/>
          <w:szCs w:val="23"/>
        </w:rPr>
        <w:t xml:space="preserve">ágos </w:t>
      </w:r>
      <w:r w:rsidR="002710CF">
        <w:rPr>
          <w:rFonts w:ascii="Tahoma" w:hAnsi="Tahoma" w:cs="Tahoma"/>
          <w:sz w:val="22"/>
          <w:szCs w:val="23"/>
        </w:rPr>
        <w:tab/>
      </w:r>
      <w:r w:rsidR="00086CAC">
        <w:rPr>
          <w:rFonts w:ascii="Tahoma" w:hAnsi="Tahoma" w:cs="Tahoma"/>
          <w:sz w:val="22"/>
          <w:szCs w:val="23"/>
        </w:rPr>
        <w:t>és hatékony felhasználása,</w:t>
      </w:r>
    </w:p>
    <w:p w14:paraId="38BB1E54" w14:textId="77777777" w:rsidR="002520AC" w:rsidRDefault="002520AC" w:rsidP="00086CAC">
      <w:pPr>
        <w:pStyle w:val="Default"/>
        <w:numPr>
          <w:ilvl w:val="0"/>
          <w:numId w:val="33"/>
        </w:numPr>
        <w:tabs>
          <w:tab w:val="left" w:pos="567"/>
        </w:tabs>
        <w:ind w:left="284" w:firstLine="0"/>
        <w:jc w:val="both"/>
        <w:rPr>
          <w:rFonts w:ascii="Tahoma" w:hAnsi="Tahoma" w:cs="Tahoma"/>
          <w:sz w:val="22"/>
          <w:szCs w:val="23"/>
        </w:rPr>
      </w:pPr>
      <w:r w:rsidRPr="00086CAC">
        <w:rPr>
          <w:rFonts w:ascii="Tahoma" w:hAnsi="Tahoma" w:cs="Tahoma"/>
          <w:sz w:val="22"/>
          <w:szCs w:val="23"/>
        </w:rPr>
        <w:t>az ismert bevételek</w:t>
      </w:r>
      <w:r w:rsidR="00086CAC">
        <w:rPr>
          <w:rFonts w:ascii="Tahoma" w:hAnsi="Tahoma" w:cs="Tahoma"/>
          <w:sz w:val="22"/>
          <w:szCs w:val="23"/>
        </w:rPr>
        <w:t>,</w:t>
      </w:r>
      <w:r w:rsidRPr="00086CAC">
        <w:rPr>
          <w:rFonts w:ascii="Tahoma" w:hAnsi="Tahoma" w:cs="Tahoma"/>
          <w:sz w:val="22"/>
          <w:szCs w:val="23"/>
        </w:rPr>
        <w:t xml:space="preserve"> és új források szabály</w:t>
      </w:r>
      <w:r w:rsidR="00086CAC">
        <w:rPr>
          <w:rFonts w:ascii="Tahoma" w:hAnsi="Tahoma" w:cs="Tahoma"/>
          <w:sz w:val="22"/>
          <w:szCs w:val="23"/>
        </w:rPr>
        <w:t>szerű elszámolása és beszedése,</w:t>
      </w:r>
    </w:p>
    <w:p w14:paraId="7D873C6D" w14:textId="77777777" w:rsidR="002520AC" w:rsidRDefault="00086CAC" w:rsidP="00086CAC">
      <w:pPr>
        <w:pStyle w:val="Default"/>
        <w:numPr>
          <w:ilvl w:val="0"/>
          <w:numId w:val="33"/>
        </w:numPr>
        <w:tabs>
          <w:tab w:val="left" w:pos="567"/>
        </w:tabs>
        <w:ind w:left="284" w:firstLine="0"/>
        <w:jc w:val="both"/>
        <w:rPr>
          <w:rFonts w:ascii="Tahoma" w:hAnsi="Tahoma" w:cs="Tahoma"/>
          <w:sz w:val="22"/>
          <w:szCs w:val="23"/>
        </w:rPr>
      </w:pPr>
      <w:r>
        <w:rPr>
          <w:rFonts w:ascii="Tahoma" w:hAnsi="Tahoma" w:cs="Tahoma"/>
          <w:sz w:val="22"/>
          <w:szCs w:val="23"/>
        </w:rPr>
        <w:t>az Ö</w:t>
      </w:r>
      <w:r w:rsidR="002520AC" w:rsidRPr="00086CAC">
        <w:rPr>
          <w:rFonts w:ascii="Tahoma" w:hAnsi="Tahoma" w:cs="Tahoma"/>
          <w:sz w:val="22"/>
          <w:szCs w:val="23"/>
        </w:rPr>
        <w:t xml:space="preserve">nkormányzat bevételeinek jelentős részét állami támogatások és normatívák teszik </w:t>
      </w:r>
      <w:r>
        <w:rPr>
          <w:rFonts w:ascii="Tahoma" w:hAnsi="Tahoma" w:cs="Tahoma"/>
          <w:sz w:val="22"/>
          <w:szCs w:val="23"/>
        </w:rPr>
        <w:tab/>
      </w:r>
      <w:r w:rsidR="002520AC" w:rsidRPr="00086CAC">
        <w:rPr>
          <w:rFonts w:ascii="Tahoma" w:hAnsi="Tahoma" w:cs="Tahoma"/>
          <w:sz w:val="22"/>
          <w:szCs w:val="23"/>
        </w:rPr>
        <w:t xml:space="preserve">ki, a gazdaság tehervállaló képességének függvényében a normatív támogatások </w:t>
      </w:r>
      <w:r>
        <w:rPr>
          <w:rFonts w:ascii="Tahoma" w:hAnsi="Tahoma" w:cs="Tahoma"/>
          <w:sz w:val="22"/>
          <w:szCs w:val="23"/>
        </w:rPr>
        <w:tab/>
        <w:t>csökkenése,</w:t>
      </w:r>
    </w:p>
    <w:p w14:paraId="48261F7A" w14:textId="77777777" w:rsidR="002520AC" w:rsidRDefault="002520AC" w:rsidP="00086CAC">
      <w:pPr>
        <w:pStyle w:val="Default"/>
        <w:numPr>
          <w:ilvl w:val="0"/>
          <w:numId w:val="33"/>
        </w:numPr>
        <w:tabs>
          <w:tab w:val="left" w:pos="567"/>
        </w:tabs>
        <w:ind w:left="284" w:firstLine="0"/>
        <w:jc w:val="both"/>
        <w:rPr>
          <w:rFonts w:ascii="Tahoma" w:hAnsi="Tahoma" w:cs="Tahoma"/>
          <w:sz w:val="22"/>
          <w:szCs w:val="23"/>
        </w:rPr>
      </w:pPr>
      <w:r w:rsidRPr="00086CAC">
        <w:rPr>
          <w:rFonts w:ascii="Tahoma" w:hAnsi="Tahoma" w:cs="Tahoma"/>
          <w:sz w:val="22"/>
          <w:szCs w:val="23"/>
        </w:rPr>
        <w:t xml:space="preserve">alapvető érdek, hogy az állami támogatások és normatívák igénybevétele, felhasználása </w:t>
      </w:r>
      <w:r w:rsidR="00086CAC">
        <w:rPr>
          <w:rFonts w:ascii="Tahoma" w:hAnsi="Tahoma" w:cs="Tahoma"/>
          <w:sz w:val="22"/>
          <w:szCs w:val="23"/>
        </w:rPr>
        <w:tab/>
      </w:r>
      <w:r w:rsidRPr="00086CAC">
        <w:rPr>
          <w:rFonts w:ascii="Tahoma" w:hAnsi="Tahoma" w:cs="Tahoma"/>
          <w:sz w:val="22"/>
          <w:szCs w:val="23"/>
        </w:rPr>
        <w:t>szabályszerűen történjen, és a pénzeszközökkel való elszámolás a megfelelő szervek</w:t>
      </w:r>
      <w:r w:rsidR="00086CAC">
        <w:rPr>
          <w:rFonts w:ascii="Tahoma" w:hAnsi="Tahoma" w:cs="Tahoma"/>
          <w:sz w:val="22"/>
          <w:szCs w:val="23"/>
        </w:rPr>
        <w:t xml:space="preserve"> felé </w:t>
      </w:r>
      <w:r w:rsidR="00086CAC">
        <w:rPr>
          <w:rFonts w:ascii="Tahoma" w:hAnsi="Tahoma" w:cs="Tahoma"/>
          <w:sz w:val="22"/>
          <w:szCs w:val="23"/>
        </w:rPr>
        <w:tab/>
        <w:t>határidőben megtörténjék,</w:t>
      </w:r>
    </w:p>
    <w:p w14:paraId="79926B27" w14:textId="77777777" w:rsidR="00FE2367" w:rsidRDefault="00FE2367" w:rsidP="00FE2367">
      <w:pPr>
        <w:pStyle w:val="Default"/>
        <w:numPr>
          <w:ilvl w:val="0"/>
          <w:numId w:val="33"/>
        </w:numPr>
        <w:tabs>
          <w:tab w:val="left" w:pos="567"/>
        </w:tabs>
        <w:ind w:left="284" w:firstLine="0"/>
        <w:jc w:val="both"/>
        <w:rPr>
          <w:rFonts w:ascii="Tahoma" w:hAnsi="Tahoma" w:cs="Tahoma"/>
          <w:sz w:val="22"/>
          <w:szCs w:val="23"/>
        </w:rPr>
      </w:pPr>
      <w:r w:rsidRPr="003A3322">
        <w:rPr>
          <w:rFonts w:ascii="Tahoma" w:hAnsi="Tahoma" w:cs="Tahoma"/>
          <w:sz w:val="22"/>
          <w:szCs w:val="23"/>
        </w:rPr>
        <w:t xml:space="preserve">az éves költségvetési beszámolók megbízhatósága, a számviteli alapelveknek való </w:t>
      </w:r>
      <w:r>
        <w:rPr>
          <w:rFonts w:ascii="Tahoma" w:hAnsi="Tahoma" w:cs="Tahoma"/>
          <w:sz w:val="22"/>
          <w:szCs w:val="23"/>
        </w:rPr>
        <w:tab/>
        <w:t>megfelelése,</w:t>
      </w:r>
    </w:p>
    <w:p w14:paraId="01259D39" w14:textId="77777777" w:rsidR="00FE2367" w:rsidRDefault="00FE2367" w:rsidP="00FE2367">
      <w:pPr>
        <w:pStyle w:val="Default"/>
        <w:numPr>
          <w:ilvl w:val="0"/>
          <w:numId w:val="33"/>
        </w:numPr>
        <w:tabs>
          <w:tab w:val="left" w:pos="567"/>
        </w:tabs>
        <w:ind w:left="284" w:firstLine="0"/>
        <w:jc w:val="both"/>
        <w:rPr>
          <w:rFonts w:ascii="Tahoma" w:hAnsi="Tahoma" w:cs="Tahoma"/>
          <w:sz w:val="22"/>
          <w:szCs w:val="23"/>
        </w:rPr>
      </w:pPr>
      <w:r w:rsidRPr="002710CF">
        <w:rPr>
          <w:rFonts w:ascii="Tahoma" w:hAnsi="Tahoma" w:cs="Tahoma"/>
          <w:sz w:val="22"/>
          <w:szCs w:val="23"/>
        </w:rPr>
        <w:t xml:space="preserve">a legkockázatosabb területnek minősülő beruházások összhangban állnak-e az </w:t>
      </w:r>
      <w:r>
        <w:rPr>
          <w:rFonts w:ascii="Tahoma" w:hAnsi="Tahoma" w:cs="Tahoma"/>
          <w:sz w:val="22"/>
          <w:szCs w:val="23"/>
        </w:rPr>
        <w:tab/>
      </w:r>
      <w:r w:rsidRPr="002710CF">
        <w:rPr>
          <w:rFonts w:ascii="Tahoma" w:hAnsi="Tahoma" w:cs="Tahoma"/>
          <w:sz w:val="22"/>
          <w:szCs w:val="23"/>
        </w:rPr>
        <w:t xml:space="preserve">Önkormányzat felhalmozási és pályázati lehetőségeivel, bevonhatók-e egyéb források a </w:t>
      </w:r>
      <w:r>
        <w:rPr>
          <w:rFonts w:ascii="Tahoma" w:hAnsi="Tahoma" w:cs="Tahoma"/>
          <w:sz w:val="22"/>
          <w:szCs w:val="23"/>
        </w:rPr>
        <w:tab/>
        <w:t>fedezet előteremtésébe,</w:t>
      </w:r>
    </w:p>
    <w:p w14:paraId="1B0D5679" w14:textId="77777777" w:rsidR="00FE2367" w:rsidRDefault="00FE2367" w:rsidP="00FE2367">
      <w:pPr>
        <w:pStyle w:val="Default"/>
        <w:numPr>
          <w:ilvl w:val="0"/>
          <w:numId w:val="33"/>
        </w:numPr>
        <w:tabs>
          <w:tab w:val="left" w:pos="567"/>
        </w:tabs>
        <w:ind w:left="284" w:firstLine="0"/>
        <w:jc w:val="both"/>
        <w:rPr>
          <w:rFonts w:ascii="Tahoma" w:hAnsi="Tahoma" w:cs="Tahoma"/>
          <w:sz w:val="22"/>
          <w:szCs w:val="23"/>
        </w:rPr>
      </w:pPr>
      <w:r w:rsidRPr="002710CF">
        <w:rPr>
          <w:rFonts w:ascii="Tahoma" w:hAnsi="Tahoma" w:cs="Tahoma"/>
          <w:sz w:val="22"/>
          <w:szCs w:val="23"/>
        </w:rPr>
        <w:t xml:space="preserve">közbeszerzések szabályozottsága, a közpénzek felhasználását szabályozó közbeszerzési </w:t>
      </w:r>
      <w:r>
        <w:rPr>
          <w:rFonts w:ascii="Tahoma" w:hAnsi="Tahoma" w:cs="Tahoma"/>
          <w:sz w:val="22"/>
          <w:szCs w:val="23"/>
        </w:rPr>
        <w:tab/>
      </w:r>
      <w:r w:rsidRPr="002710CF">
        <w:rPr>
          <w:rFonts w:ascii="Tahoma" w:hAnsi="Tahoma" w:cs="Tahoma"/>
          <w:sz w:val="22"/>
          <w:szCs w:val="23"/>
        </w:rPr>
        <w:t xml:space="preserve">törvény szerinti közbeszerzési eljárások, az Önkormányzat érdekeinek biztosítása, és </w:t>
      </w:r>
      <w:r>
        <w:rPr>
          <w:rFonts w:ascii="Tahoma" w:hAnsi="Tahoma" w:cs="Tahoma"/>
          <w:sz w:val="22"/>
          <w:szCs w:val="23"/>
        </w:rPr>
        <w:tab/>
        <w:t>érvényesülése az eljárásokban,</w:t>
      </w:r>
    </w:p>
    <w:p w14:paraId="69BB0D5D" w14:textId="77777777" w:rsidR="002520AC" w:rsidRDefault="002520AC" w:rsidP="002710CF">
      <w:pPr>
        <w:pStyle w:val="Default"/>
        <w:numPr>
          <w:ilvl w:val="0"/>
          <w:numId w:val="33"/>
        </w:numPr>
        <w:tabs>
          <w:tab w:val="left" w:pos="567"/>
        </w:tabs>
        <w:ind w:left="284" w:firstLine="0"/>
        <w:jc w:val="both"/>
        <w:rPr>
          <w:rFonts w:ascii="Tahoma" w:hAnsi="Tahoma" w:cs="Tahoma"/>
          <w:sz w:val="22"/>
          <w:szCs w:val="23"/>
        </w:rPr>
      </w:pPr>
      <w:r w:rsidRPr="002710CF">
        <w:rPr>
          <w:rFonts w:ascii="Tahoma" w:hAnsi="Tahoma" w:cs="Tahoma"/>
          <w:sz w:val="22"/>
          <w:szCs w:val="23"/>
        </w:rPr>
        <w:t xml:space="preserve">Európai uniós pályázati források szabálytalan felhasználása, EU forrásokból támogatott </w:t>
      </w:r>
      <w:r w:rsidR="002710CF">
        <w:rPr>
          <w:rFonts w:ascii="Tahoma" w:hAnsi="Tahoma" w:cs="Tahoma"/>
          <w:sz w:val="22"/>
          <w:szCs w:val="23"/>
        </w:rPr>
        <w:tab/>
      </w:r>
      <w:r w:rsidRPr="002710CF">
        <w:rPr>
          <w:rFonts w:ascii="Tahoma" w:hAnsi="Tahoma" w:cs="Tahoma"/>
          <w:sz w:val="22"/>
          <w:szCs w:val="23"/>
        </w:rPr>
        <w:t xml:space="preserve">beruházások felhasználásának pénzügyi lebonyolítását végző szervezetek működésének </w:t>
      </w:r>
      <w:r w:rsidR="002710CF">
        <w:rPr>
          <w:rFonts w:ascii="Tahoma" w:hAnsi="Tahoma" w:cs="Tahoma"/>
          <w:sz w:val="22"/>
          <w:szCs w:val="23"/>
        </w:rPr>
        <w:tab/>
      </w:r>
      <w:r w:rsidRPr="002710CF">
        <w:rPr>
          <w:rFonts w:ascii="Tahoma" w:hAnsi="Tahoma" w:cs="Tahoma"/>
          <w:sz w:val="22"/>
          <w:szCs w:val="23"/>
        </w:rPr>
        <w:t xml:space="preserve">hiányosságai. Cél a források minél teljesebb és hatékonyabb felhasználásának </w:t>
      </w:r>
      <w:r w:rsidR="002710CF">
        <w:rPr>
          <w:rFonts w:ascii="Tahoma" w:hAnsi="Tahoma" w:cs="Tahoma"/>
          <w:sz w:val="22"/>
          <w:szCs w:val="23"/>
        </w:rPr>
        <w:tab/>
      </w:r>
      <w:r w:rsidRPr="002710CF">
        <w:rPr>
          <w:rFonts w:ascii="Tahoma" w:hAnsi="Tahoma" w:cs="Tahoma"/>
          <w:sz w:val="22"/>
          <w:szCs w:val="23"/>
        </w:rPr>
        <w:t>elősegítése, a visszafizetési kötelezettség, a célsze</w:t>
      </w:r>
      <w:r w:rsidR="002710CF">
        <w:rPr>
          <w:rFonts w:ascii="Tahoma" w:hAnsi="Tahoma" w:cs="Tahoma"/>
          <w:sz w:val="22"/>
          <w:szCs w:val="23"/>
        </w:rPr>
        <w:t>rűtlen felhasználás elkerülése,</w:t>
      </w:r>
    </w:p>
    <w:p w14:paraId="47FC90F9" w14:textId="77777777" w:rsidR="002520AC" w:rsidRDefault="002710CF" w:rsidP="002520AC">
      <w:pPr>
        <w:pStyle w:val="Default"/>
        <w:numPr>
          <w:ilvl w:val="0"/>
          <w:numId w:val="33"/>
        </w:numPr>
        <w:tabs>
          <w:tab w:val="left" w:pos="567"/>
        </w:tabs>
        <w:ind w:left="284" w:firstLine="0"/>
        <w:jc w:val="both"/>
        <w:rPr>
          <w:rFonts w:ascii="Tahoma" w:hAnsi="Tahoma" w:cs="Tahoma"/>
          <w:sz w:val="22"/>
          <w:szCs w:val="23"/>
        </w:rPr>
      </w:pPr>
      <w:r>
        <w:rPr>
          <w:rFonts w:ascii="Tahoma" w:hAnsi="Tahoma" w:cs="Tahoma"/>
          <w:sz w:val="22"/>
          <w:szCs w:val="23"/>
        </w:rPr>
        <w:t>az Ö</w:t>
      </w:r>
      <w:r w:rsidR="002520AC" w:rsidRPr="002710CF">
        <w:rPr>
          <w:rFonts w:ascii="Tahoma" w:hAnsi="Tahoma" w:cs="Tahoma"/>
          <w:sz w:val="22"/>
          <w:szCs w:val="23"/>
        </w:rPr>
        <w:t xml:space="preserve">nkormányzat költségvetéséből céljelleggel nyújtott támogatásoknak a </w:t>
      </w:r>
      <w:r w:rsidR="003A3322">
        <w:rPr>
          <w:rFonts w:ascii="Tahoma" w:hAnsi="Tahoma" w:cs="Tahoma"/>
          <w:sz w:val="22"/>
          <w:szCs w:val="23"/>
        </w:rPr>
        <w:tab/>
      </w:r>
      <w:r w:rsidR="002520AC" w:rsidRPr="002710CF">
        <w:rPr>
          <w:rFonts w:ascii="Tahoma" w:hAnsi="Tahoma" w:cs="Tahoma"/>
          <w:sz w:val="22"/>
          <w:szCs w:val="23"/>
        </w:rPr>
        <w:t xml:space="preserve">kedvezményezett szervezetek általi nem rendeltetésszerű felhasználása, külső </w:t>
      </w:r>
      <w:r w:rsidR="003A3322">
        <w:rPr>
          <w:rFonts w:ascii="Tahoma" w:hAnsi="Tahoma" w:cs="Tahoma"/>
          <w:sz w:val="22"/>
          <w:szCs w:val="23"/>
        </w:rPr>
        <w:tab/>
      </w:r>
      <w:r w:rsidR="002520AC" w:rsidRPr="002710CF">
        <w:rPr>
          <w:rFonts w:ascii="Tahoma" w:hAnsi="Tahoma" w:cs="Tahoma"/>
          <w:sz w:val="22"/>
          <w:szCs w:val="23"/>
        </w:rPr>
        <w:t xml:space="preserve">szervezetek részére nyújtott támogatások felhasználásának pénzügyi lebonyolítási </w:t>
      </w:r>
      <w:r w:rsidR="003A3322">
        <w:rPr>
          <w:rFonts w:ascii="Tahoma" w:hAnsi="Tahoma" w:cs="Tahoma"/>
          <w:sz w:val="22"/>
          <w:szCs w:val="23"/>
        </w:rPr>
        <w:tab/>
      </w:r>
      <w:r w:rsidR="002520AC" w:rsidRPr="002710CF">
        <w:rPr>
          <w:rFonts w:ascii="Tahoma" w:hAnsi="Tahoma" w:cs="Tahoma"/>
          <w:sz w:val="22"/>
          <w:szCs w:val="23"/>
        </w:rPr>
        <w:t xml:space="preserve">rendszere, e területnek a kockázati elemek között való </w:t>
      </w:r>
      <w:proofErr w:type="gramStart"/>
      <w:r w:rsidR="002520AC" w:rsidRPr="002710CF">
        <w:rPr>
          <w:rFonts w:ascii="Tahoma" w:hAnsi="Tahoma" w:cs="Tahoma"/>
          <w:sz w:val="22"/>
          <w:szCs w:val="23"/>
        </w:rPr>
        <w:t>figyelembe vétele</w:t>
      </w:r>
      <w:proofErr w:type="gramEnd"/>
      <w:r w:rsidR="002520AC" w:rsidRPr="002710CF">
        <w:rPr>
          <w:rFonts w:ascii="Tahoma" w:hAnsi="Tahoma" w:cs="Tahoma"/>
          <w:sz w:val="22"/>
          <w:szCs w:val="23"/>
        </w:rPr>
        <w:t xml:space="preserve"> továbbra is </w:t>
      </w:r>
      <w:r w:rsidR="003A3322">
        <w:rPr>
          <w:rFonts w:ascii="Tahoma" w:hAnsi="Tahoma" w:cs="Tahoma"/>
          <w:sz w:val="22"/>
          <w:szCs w:val="23"/>
        </w:rPr>
        <w:tab/>
      </w:r>
      <w:r w:rsidR="002520AC" w:rsidRPr="002710CF">
        <w:rPr>
          <w:rFonts w:ascii="Tahoma" w:hAnsi="Tahoma" w:cs="Tahoma"/>
          <w:sz w:val="22"/>
          <w:szCs w:val="23"/>
        </w:rPr>
        <w:t xml:space="preserve">indokolt, mivel sokrétű és nagyszámú a közreműködő (támogatott) szervezet, mely </w:t>
      </w:r>
      <w:r w:rsidR="003A3322">
        <w:rPr>
          <w:rFonts w:ascii="Tahoma" w:hAnsi="Tahoma" w:cs="Tahoma"/>
          <w:sz w:val="22"/>
          <w:szCs w:val="23"/>
        </w:rPr>
        <w:tab/>
      </w:r>
      <w:r w:rsidR="002520AC" w:rsidRPr="002710CF">
        <w:rPr>
          <w:rFonts w:ascii="Tahoma" w:hAnsi="Tahoma" w:cs="Tahoma"/>
          <w:sz w:val="22"/>
          <w:szCs w:val="23"/>
        </w:rPr>
        <w:t>jelentő</w:t>
      </w:r>
      <w:r w:rsidR="003A3322">
        <w:rPr>
          <w:rFonts w:ascii="Tahoma" w:hAnsi="Tahoma" w:cs="Tahoma"/>
          <w:sz w:val="22"/>
          <w:szCs w:val="23"/>
        </w:rPr>
        <w:t>s költségvetési forrást köt le,</w:t>
      </w:r>
    </w:p>
    <w:p w14:paraId="3F527D12" w14:textId="77777777" w:rsidR="002520AC" w:rsidRDefault="002520AC" w:rsidP="003A3322">
      <w:pPr>
        <w:pStyle w:val="Default"/>
        <w:numPr>
          <w:ilvl w:val="0"/>
          <w:numId w:val="33"/>
        </w:numPr>
        <w:tabs>
          <w:tab w:val="left" w:pos="567"/>
        </w:tabs>
        <w:ind w:left="284" w:firstLine="0"/>
        <w:jc w:val="both"/>
        <w:rPr>
          <w:rFonts w:ascii="Tahoma" w:hAnsi="Tahoma" w:cs="Tahoma"/>
          <w:sz w:val="22"/>
          <w:szCs w:val="23"/>
        </w:rPr>
      </w:pPr>
      <w:r w:rsidRPr="003A3322">
        <w:rPr>
          <w:rFonts w:ascii="Tahoma" w:hAnsi="Tahoma" w:cs="Tahoma"/>
          <w:sz w:val="22"/>
          <w:szCs w:val="23"/>
        </w:rPr>
        <w:t>speciális területek, te</w:t>
      </w:r>
      <w:r w:rsidR="003A3322">
        <w:rPr>
          <w:rFonts w:ascii="Tahoma" w:hAnsi="Tahoma" w:cs="Tahoma"/>
          <w:sz w:val="22"/>
          <w:szCs w:val="23"/>
        </w:rPr>
        <w:t>vékenységek szabályos működése,</w:t>
      </w:r>
    </w:p>
    <w:p w14:paraId="5A94E27F" w14:textId="77777777" w:rsidR="002520AC" w:rsidRDefault="00AE41C1" w:rsidP="003A3322">
      <w:pPr>
        <w:pStyle w:val="Default"/>
        <w:numPr>
          <w:ilvl w:val="0"/>
          <w:numId w:val="33"/>
        </w:numPr>
        <w:tabs>
          <w:tab w:val="left" w:pos="567"/>
        </w:tabs>
        <w:ind w:left="284" w:firstLine="0"/>
        <w:jc w:val="both"/>
        <w:rPr>
          <w:rFonts w:ascii="Tahoma" w:hAnsi="Tahoma" w:cs="Tahoma"/>
          <w:sz w:val="22"/>
          <w:szCs w:val="23"/>
        </w:rPr>
      </w:pPr>
      <w:r>
        <w:rPr>
          <w:rFonts w:ascii="Tahoma" w:hAnsi="Tahoma" w:cs="Tahoma"/>
          <w:sz w:val="22"/>
          <w:szCs w:val="23"/>
        </w:rPr>
        <w:t>a kockázat</w:t>
      </w:r>
      <w:r w:rsidR="002520AC" w:rsidRPr="003A3322">
        <w:rPr>
          <w:rFonts w:ascii="Tahoma" w:hAnsi="Tahoma" w:cs="Tahoma"/>
          <w:sz w:val="22"/>
          <w:szCs w:val="23"/>
        </w:rPr>
        <w:t>kezelési rendszer ha</w:t>
      </w:r>
      <w:r w:rsidR="007F6612">
        <w:rPr>
          <w:rFonts w:ascii="Tahoma" w:hAnsi="Tahoma" w:cs="Tahoma"/>
          <w:sz w:val="22"/>
          <w:szCs w:val="23"/>
        </w:rPr>
        <w:t>tékonyságának működési zavarai,</w:t>
      </w:r>
    </w:p>
    <w:p w14:paraId="1CC1FC81" w14:textId="77777777" w:rsidR="002520AC" w:rsidRDefault="002520AC" w:rsidP="007F6612">
      <w:pPr>
        <w:pStyle w:val="Default"/>
        <w:numPr>
          <w:ilvl w:val="0"/>
          <w:numId w:val="33"/>
        </w:numPr>
        <w:tabs>
          <w:tab w:val="left" w:pos="567"/>
        </w:tabs>
        <w:ind w:left="284" w:firstLine="0"/>
        <w:jc w:val="both"/>
        <w:rPr>
          <w:rFonts w:ascii="Tahoma" w:hAnsi="Tahoma" w:cs="Tahoma"/>
          <w:sz w:val="22"/>
          <w:szCs w:val="23"/>
        </w:rPr>
      </w:pPr>
      <w:r w:rsidRPr="007F6612">
        <w:rPr>
          <w:rFonts w:ascii="Tahoma" w:hAnsi="Tahoma" w:cs="Tahoma"/>
          <w:sz w:val="22"/>
          <w:szCs w:val="23"/>
        </w:rPr>
        <w:t xml:space="preserve">korábbi ellenőrzések tapasztalatainak hasznosítása, kedvezőtlen folyamatok, jelenségek </w:t>
      </w:r>
      <w:r w:rsidR="009B78AE">
        <w:rPr>
          <w:rFonts w:ascii="Tahoma" w:hAnsi="Tahoma" w:cs="Tahoma"/>
          <w:sz w:val="22"/>
          <w:szCs w:val="23"/>
        </w:rPr>
        <w:tab/>
      </w:r>
      <w:r w:rsidRPr="007F6612">
        <w:rPr>
          <w:rFonts w:ascii="Tahoma" w:hAnsi="Tahoma" w:cs="Tahoma"/>
          <w:sz w:val="22"/>
          <w:szCs w:val="23"/>
        </w:rPr>
        <w:t>elhárítása, megszüntet</w:t>
      </w:r>
      <w:r w:rsidR="009B78AE">
        <w:rPr>
          <w:rFonts w:ascii="Tahoma" w:hAnsi="Tahoma" w:cs="Tahoma"/>
          <w:sz w:val="22"/>
          <w:szCs w:val="23"/>
        </w:rPr>
        <w:t>ése,</w:t>
      </w:r>
    </w:p>
    <w:p w14:paraId="59009696" w14:textId="77777777" w:rsidR="002520AC" w:rsidRDefault="00AE41C1" w:rsidP="002520AC">
      <w:pPr>
        <w:pStyle w:val="Default"/>
        <w:numPr>
          <w:ilvl w:val="0"/>
          <w:numId w:val="33"/>
        </w:numPr>
        <w:tabs>
          <w:tab w:val="left" w:pos="567"/>
        </w:tabs>
        <w:ind w:left="284" w:firstLine="0"/>
        <w:jc w:val="both"/>
        <w:rPr>
          <w:rFonts w:ascii="Tahoma" w:hAnsi="Tahoma" w:cs="Tahoma"/>
          <w:sz w:val="22"/>
          <w:szCs w:val="23"/>
        </w:rPr>
      </w:pPr>
      <w:r>
        <w:rPr>
          <w:rFonts w:ascii="Tahoma" w:hAnsi="Tahoma" w:cs="Tahoma"/>
          <w:sz w:val="22"/>
          <w:szCs w:val="23"/>
        </w:rPr>
        <w:t>külső, szakmai és felügyeleti</w:t>
      </w:r>
      <w:r w:rsidR="002520AC" w:rsidRPr="009B78AE">
        <w:rPr>
          <w:rFonts w:ascii="Tahoma" w:hAnsi="Tahoma" w:cs="Tahoma"/>
          <w:sz w:val="22"/>
          <w:szCs w:val="23"/>
        </w:rPr>
        <w:t xml:space="preserve"> szervek ellenőrzései által megállapított szabálytalanságok, </w:t>
      </w:r>
      <w:r w:rsidR="009B78AE">
        <w:rPr>
          <w:rFonts w:ascii="Tahoma" w:hAnsi="Tahoma" w:cs="Tahoma"/>
          <w:sz w:val="22"/>
          <w:szCs w:val="23"/>
        </w:rPr>
        <w:tab/>
      </w:r>
      <w:r w:rsidR="00B4632E">
        <w:rPr>
          <w:rFonts w:ascii="Tahoma" w:hAnsi="Tahoma" w:cs="Tahoma"/>
          <w:sz w:val="22"/>
          <w:szCs w:val="23"/>
        </w:rPr>
        <w:t>kedvezőtlen jelenségek,</w:t>
      </w:r>
    </w:p>
    <w:p w14:paraId="069DDB67" w14:textId="77777777" w:rsidR="002520AC" w:rsidRDefault="00B4632E" w:rsidP="002520AC">
      <w:pPr>
        <w:pStyle w:val="Default"/>
        <w:numPr>
          <w:ilvl w:val="0"/>
          <w:numId w:val="33"/>
        </w:numPr>
        <w:tabs>
          <w:tab w:val="left" w:pos="567"/>
        </w:tabs>
        <w:ind w:left="284" w:firstLine="0"/>
        <w:jc w:val="both"/>
        <w:rPr>
          <w:rFonts w:ascii="Tahoma" w:hAnsi="Tahoma" w:cs="Tahoma"/>
          <w:sz w:val="22"/>
          <w:szCs w:val="23"/>
        </w:rPr>
      </w:pPr>
      <w:r>
        <w:rPr>
          <w:rFonts w:ascii="Tahoma" w:hAnsi="Tahoma" w:cs="Tahoma"/>
          <w:sz w:val="22"/>
          <w:szCs w:val="23"/>
        </w:rPr>
        <w:t>a</w:t>
      </w:r>
      <w:r w:rsidR="002520AC" w:rsidRPr="00B4632E">
        <w:rPr>
          <w:rFonts w:ascii="Tahoma" w:hAnsi="Tahoma" w:cs="Tahoma"/>
          <w:sz w:val="22"/>
          <w:szCs w:val="23"/>
        </w:rPr>
        <w:t xml:space="preserve"> kötelezően ellátandó állami feladatok tekintetében a finanszírozás kedvezőtlen </w:t>
      </w:r>
      <w:r>
        <w:rPr>
          <w:rFonts w:ascii="Tahoma" w:hAnsi="Tahoma" w:cs="Tahoma"/>
          <w:sz w:val="22"/>
          <w:szCs w:val="23"/>
        </w:rPr>
        <w:tab/>
      </w:r>
      <w:r w:rsidR="002520AC" w:rsidRPr="00B4632E">
        <w:rPr>
          <w:rFonts w:ascii="Tahoma" w:hAnsi="Tahoma" w:cs="Tahoma"/>
          <w:sz w:val="22"/>
          <w:szCs w:val="23"/>
        </w:rPr>
        <w:t xml:space="preserve">változásának hatását kell ellensúlyozni. Ennél figyelembe vehető módszerek: saját </w:t>
      </w:r>
      <w:r>
        <w:rPr>
          <w:rFonts w:ascii="Tahoma" w:hAnsi="Tahoma" w:cs="Tahoma"/>
          <w:sz w:val="22"/>
          <w:szCs w:val="23"/>
        </w:rPr>
        <w:tab/>
      </w:r>
      <w:r w:rsidR="002520AC" w:rsidRPr="00B4632E">
        <w:rPr>
          <w:rFonts w:ascii="Tahoma" w:hAnsi="Tahoma" w:cs="Tahoma"/>
          <w:sz w:val="22"/>
          <w:szCs w:val="23"/>
        </w:rPr>
        <w:t>bevétel növelése, illetve az intézménystruktúra, a feladatel</w:t>
      </w:r>
      <w:r w:rsidR="009B78AE" w:rsidRPr="00B4632E">
        <w:rPr>
          <w:rFonts w:ascii="Tahoma" w:hAnsi="Tahoma" w:cs="Tahoma"/>
          <w:sz w:val="22"/>
          <w:szCs w:val="23"/>
        </w:rPr>
        <w:t xml:space="preserve">látás módjának átalakítása. </w:t>
      </w:r>
      <w:r>
        <w:rPr>
          <w:rFonts w:ascii="Tahoma" w:hAnsi="Tahoma" w:cs="Tahoma"/>
          <w:sz w:val="22"/>
          <w:szCs w:val="23"/>
        </w:rPr>
        <w:tab/>
      </w:r>
      <w:r w:rsidR="009B78AE" w:rsidRPr="00B4632E">
        <w:rPr>
          <w:rFonts w:ascii="Tahoma" w:hAnsi="Tahoma" w:cs="Tahoma"/>
          <w:sz w:val="22"/>
          <w:szCs w:val="23"/>
        </w:rPr>
        <w:t>Az Ö</w:t>
      </w:r>
      <w:r w:rsidR="002520AC" w:rsidRPr="00B4632E">
        <w:rPr>
          <w:rFonts w:ascii="Tahoma" w:hAnsi="Tahoma" w:cs="Tahoma"/>
          <w:sz w:val="22"/>
          <w:szCs w:val="23"/>
        </w:rPr>
        <w:t xml:space="preserve">nkormányzat és intézményeinek tevékenysége jelentős mértékben kötelezően </w:t>
      </w:r>
      <w:r>
        <w:rPr>
          <w:rFonts w:ascii="Tahoma" w:hAnsi="Tahoma" w:cs="Tahoma"/>
          <w:sz w:val="22"/>
          <w:szCs w:val="23"/>
        </w:rPr>
        <w:tab/>
      </w:r>
      <w:r w:rsidR="002520AC" w:rsidRPr="00B4632E">
        <w:rPr>
          <w:rFonts w:ascii="Tahoma" w:hAnsi="Tahoma" w:cs="Tahoma"/>
          <w:sz w:val="22"/>
          <w:szCs w:val="23"/>
        </w:rPr>
        <w:t xml:space="preserve">ellátandó állami feladatokra korlátozódik, ezért bevételeiket a változó piaci árviszonyok </w:t>
      </w:r>
      <w:r>
        <w:rPr>
          <w:rFonts w:ascii="Tahoma" w:hAnsi="Tahoma" w:cs="Tahoma"/>
          <w:sz w:val="22"/>
          <w:szCs w:val="23"/>
        </w:rPr>
        <w:tab/>
      </w:r>
      <w:r w:rsidR="002520AC" w:rsidRPr="00B4632E">
        <w:rPr>
          <w:rFonts w:ascii="Tahoma" w:hAnsi="Tahoma" w:cs="Tahoma"/>
          <w:sz w:val="22"/>
          <w:szCs w:val="23"/>
        </w:rPr>
        <w:t>kevésbé befolyásolják. Beszerzéseknél azonban érződik a versenyhelyzet ár</w:t>
      </w:r>
      <w:r w:rsidR="009B78AE" w:rsidRPr="00B4632E">
        <w:rPr>
          <w:rFonts w:ascii="Tahoma" w:hAnsi="Tahoma" w:cs="Tahoma"/>
          <w:sz w:val="22"/>
          <w:szCs w:val="23"/>
        </w:rPr>
        <w:t xml:space="preserve">akra </w:t>
      </w:r>
      <w:r>
        <w:rPr>
          <w:rFonts w:ascii="Tahoma" w:hAnsi="Tahoma" w:cs="Tahoma"/>
          <w:sz w:val="22"/>
          <w:szCs w:val="23"/>
        </w:rPr>
        <w:tab/>
      </w:r>
      <w:r w:rsidR="009B78AE" w:rsidRPr="00B4632E">
        <w:rPr>
          <w:rFonts w:ascii="Tahoma" w:hAnsi="Tahoma" w:cs="Tahoma"/>
          <w:sz w:val="22"/>
          <w:szCs w:val="23"/>
        </w:rPr>
        <w:t>gyakorolt hatása, amit az Ö</w:t>
      </w:r>
      <w:r w:rsidR="002520AC" w:rsidRPr="00B4632E">
        <w:rPr>
          <w:rFonts w:ascii="Tahoma" w:hAnsi="Tahoma" w:cs="Tahoma"/>
          <w:sz w:val="22"/>
          <w:szCs w:val="23"/>
        </w:rPr>
        <w:t xml:space="preserve">nkormányzat rendelete és a közbeszerzési törvény </w:t>
      </w:r>
      <w:r>
        <w:rPr>
          <w:rFonts w:ascii="Tahoma" w:hAnsi="Tahoma" w:cs="Tahoma"/>
          <w:sz w:val="22"/>
          <w:szCs w:val="23"/>
        </w:rPr>
        <w:tab/>
      </w:r>
      <w:r w:rsidR="002520AC" w:rsidRPr="00B4632E">
        <w:rPr>
          <w:rFonts w:ascii="Tahoma" w:hAnsi="Tahoma" w:cs="Tahoma"/>
          <w:sz w:val="22"/>
          <w:szCs w:val="23"/>
        </w:rPr>
        <w:t xml:space="preserve">alkalmazásával bizonyos mértékig ki lehet védeni. Élni lehet a kínálati piac lehetőségeivel, </w:t>
      </w:r>
      <w:r>
        <w:rPr>
          <w:rFonts w:ascii="Tahoma" w:hAnsi="Tahoma" w:cs="Tahoma"/>
          <w:sz w:val="22"/>
          <w:szCs w:val="23"/>
        </w:rPr>
        <w:tab/>
      </w:r>
      <w:r w:rsidR="002520AC" w:rsidRPr="00B4632E">
        <w:rPr>
          <w:rFonts w:ascii="Tahoma" w:hAnsi="Tahoma" w:cs="Tahoma"/>
          <w:sz w:val="22"/>
          <w:szCs w:val="23"/>
        </w:rPr>
        <w:t>árajánlatok bekérése és a közbeszerz</w:t>
      </w:r>
      <w:r w:rsidR="009B78AE" w:rsidRPr="00B4632E">
        <w:rPr>
          <w:rFonts w:ascii="Tahoma" w:hAnsi="Tahoma" w:cs="Tahoma"/>
          <w:sz w:val="22"/>
          <w:szCs w:val="23"/>
        </w:rPr>
        <w:t>ési eljárás lefolytatása révén.</w:t>
      </w:r>
    </w:p>
    <w:p w14:paraId="70F6A8E6" w14:textId="77777777" w:rsidR="00FE2367" w:rsidRDefault="00FE2367" w:rsidP="00FE2367">
      <w:pPr>
        <w:pStyle w:val="Default"/>
        <w:tabs>
          <w:tab w:val="left" w:pos="567"/>
        </w:tabs>
        <w:ind w:left="284"/>
        <w:jc w:val="both"/>
        <w:rPr>
          <w:rFonts w:ascii="Tahoma" w:hAnsi="Tahoma" w:cs="Tahoma"/>
          <w:sz w:val="22"/>
          <w:szCs w:val="23"/>
        </w:rPr>
      </w:pPr>
    </w:p>
    <w:p w14:paraId="2AB5A7F2" w14:textId="77777777" w:rsidR="00FE2367" w:rsidRPr="00B4632E" w:rsidRDefault="00FE2367" w:rsidP="005A5917">
      <w:pPr>
        <w:pStyle w:val="Default"/>
        <w:tabs>
          <w:tab w:val="left" w:pos="567"/>
        </w:tabs>
        <w:jc w:val="both"/>
        <w:rPr>
          <w:rFonts w:ascii="Tahoma" w:hAnsi="Tahoma" w:cs="Tahoma"/>
          <w:sz w:val="22"/>
          <w:szCs w:val="23"/>
        </w:rPr>
      </w:pPr>
    </w:p>
    <w:p w14:paraId="15F8C47C" w14:textId="77777777" w:rsidR="009B78AE" w:rsidRPr="002A0E45" w:rsidRDefault="009B78AE" w:rsidP="009B78AE">
      <w:pPr>
        <w:pStyle w:val="Default"/>
        <w:spacing w:before="120"/>
        <w:jc w:val="both"/>
        <w:rPr>
          <w:rFonts w:ascii="Tahoma" w:hAnsi="Tahoma" w:cs="Tahoma"/>
          <w:sz w:val="22"/>
          <w:szCs w:val="23"/>
          <w:u w:val="double"/>
        </w:rPr>
      </w:pPr>
      <w:r>
        <w:rPr>
          <w:rFonts w:ascii="Tahoma" w:hAnsi="Tahoma" w:cs="Tahoma"/>
          <w:sz w:val="22"/>
          <w:szCs w:val="23"/>
          <w:u w:val="double"/>
        </w:rPr>
        <w:lastRenderedPageBreak/>
        <w:t>B) A felhasznált pénzeszközök nagysága</w:t>
      </w:r>
      <w:r w:rsidR="00B4632E">
        <w:rPr>
          <w:rFonts w:ascii="Tahoma" w:hAnsi="Tahoma" w:cs="Tahoma"/>
          <w:sz w:val="22"/>
          <w:szCs w:val="23"/>
          <w:u w:val="double"/>
        </w:rPr>
        <w:t xml:space="preserve"> alapján</w:t>
      </w:r>
      <w:r w:rsidR="0073285D">
        <w:rPr>
          <w:rFonts w:ascii="Tahoma" w:hAnsi="Tahoma" w:cs="Tahoma"/>
          <w:sz w:val="22"/>
          <w:szCs w:val="23"/>
          <w:u w:val="double"/>
        </w:rPr>
        <w:t>:</w:t>
      </w:r>
    </w:p>
    <w:p w14:paraId="03968D29" w14:textId="77777777" w:rsidR="009B78AE" w:rsidRPr="009B78AE" w:rsidRDefault="009B78AE" w:rsidP="009B78AE">
      <w:pPr>
        <w:pStyle w:val="Default"/>
        <w:numPr>
          <w:ilvl w:val="0"/>
          <w:numId w:val="33"/>
        </w:numPr>
        <w:tabs>
          <w:tab w:val="left" w:pos="567"/>
        </w:tabs>
        <w:ind w:left="284" w:firstLine="0"/>
        <w:jc w:val="both"/>
        <w:rPr>
          <w:rFonts w:ascii="Tahoma" w:hAnsi="Tahoma" w:cs="Tahoma"/>
          <w:sz w:val="22"/>
          <w:szCs w:val="23"/>
        </w:rPr>
      </w:pPr>
      <w:r>
        <w:rPr>
          <w:rFonts w:ascii="Tahoma" w:hAnsi="Tahoma" w:cs="Tahoma"/>
          <w:sz w:val="22"/>
          <w:szCs w:val="23"/>
        </w:rPr>
        <w:t>a</w:t>
      </w:r>
      <w:r w:rsidRPr="009B78AE">
        <w:rPr>
          <w:rFonts w:ascii="Tahoma" w:hAnsi="Tahoma" w:cs="Tahoma"/>
          <w:sz w:val="22"/>
          <w:szCs w:val="23"/>
        </w:rPr>
        <w:t xml:space="preserve"> vizsgálandó területeken a felhasznált pénzeszközök nagysága alapján a kockázatok </w:t>
      </w:r>
      <w:r>
        <w:rPr>
          <w:rFonts w:ascii="Tahoma" w:hAnsi="Tahoma" w:cs="Tahoma"/>
          <w:sz w:val="22"/>
          <w:szCs w:val="23"/>
        </w:rPr>
        <w:tab/>
      </w:r>
      <w:r w:rsidRPr="009B78AE">
        <w:rPr>
          <w:rFonts w:ascii="Tahoma" w:hAnsi="Tahoma" w:cs="Tahoma"/>
          <w:sz w:val="22"/>
          <w:szCs w:val="23"/>
        </w:rPr>
        <w:t xml:space="preserve">mértékének egyedi minősítése az éves ellenőrzési tervben és az ellenőrzési programban </w:t>
      </w:r>
      <w:r>
        <w:rPr>
          <w:rFonts w:ascii="Tahoma" w:hAnsi="Tahoma" w:cs="Tahoma"/>
          <w:sz w:val="22"/>
          <w:szCs w:val="23"/>
        </w:rPr>
        <w:tab/>
        <w:t>kerül meghatározásra.</w:t>
      </w:r>
    </w:p>
    <w:p w14:paraId="41B215A4" w14:textId="77777777" w:rsidR="009B78AE" w:rsidRPr="002A0E45" w:rsidRDefault="009B78AE" w:rsidP="009B78AE">
      <w:pPr>
        <w:pStyle w:val="Default"/>
        <w:spacing w:before="120"/>
        <w:jc w:val="both"/>
        <w:rPr>
          <w:rFonts w:ascii="Tahoma" w:hAnsi="Tahoma" w:cs="Tahoma"/>
          <w:sz w:val="22"/>
          <w:szCs w:val="23"/>
          <w:u w:val="double"/>
        </w:rPr>
      </w:pPr>
      <w:r>
        <w:rPr>
          <w:rFonts w:ascii="Tahoma" w:hAnsi="Tahoma" w:cs="Tahoma"/>
          <w:sz w:val="22"/>
          <w:szCs w:val="23"/>
          <w:u w:val="double"/>
        </w:rPr>
        <w:t>C) A szervezetek nagysága</w:t>
      </w:r>
      <w:r w:rsidR="00B4632E">
        <w:rPr>
          <w:rFonts w:ascii="Tahoma" w:hAnsi="Tahoma" w:cs="Tahoma"/>
          <w:sz w:val="22"/>
          <w:szCs w:val="23"/>
          <w:u w:val="double"/>
        </w:rPr>
        <w:t xml:space="preserve"> alapján</w:t>
      </w:r>
      <w:r w:rsidR="0073285D">
        <w:rPr>
          <w:rFonts w:ascii="Tahoma" w:hAnsi="Tahoma" w:cs="Tahoma"/>
          <w:sz w:val="22"/>
          <w:szCs w:val="23"/>
          <w:u w:val="double"/>
        </w:rPr>
        <w:t>:</w:t>
      </w:r>
    </w:p>
    <w:p w14:paraId="67F513CF" w14:textId="77777777" w:rsidR="009B78AE" w:rsidRPr="009B78AE" w:rsidRDefault="009B78AE" w:rsidP="009B78AE">
      <w:pPr>
        <w:pStyle w:val="Default"/>
        <w:numPr>
          <w:ilvl w:val="0"/>
          <w:numId w:val="33"/>
        </w:numPr>
        <w:tabs>
          <w:tab w:val="left" w:pos="567"/>
        </w:tabs>
        <w:ind w:left="284" w:firstLine="0"/>
        <w:jc w:val="both"/>
        <w:rPr>
          <w:rFonts w:ascii="Tahoma" w:hAnsi="Tahoma" w:cs="Tahoma"/>
          <w:sz w:val="22"/>
          <w:szCs w:val="23"/>
        </w:rPr>
      </w:pPr>
      <w:r w:rsidRPr="009B78AE">
        <w:rPr>
          <w:rFonts w:ascii="Tahoma" w:hAnsi="Tahoma" w:cs="Tahoma"/>
          <w:sz w:val="22"/>
          <w:szCs w:val="23"/>
        </w:rPr>
        <w:t xml:space="preserve">a költségvetési pénzeszközök felhasználásában résztvevő szervezetek nagysága, mint </w:t>
      </w:r>
      <w:r>
        <w:rPr>
          <w:rFonts w:ascii="Tahoma" w:hAnsi="Tahoma" w:cs="Tahoma"/>
          <w:sz w:val="22"/>
          <w:szCs w:val="23"/>
        </w:rPr>
        <w:tab/>
      </w:r>
      <w:r w:rsidRPr="009B78AE">
        <w:rPr>
          <w:rFonts w:ascii="Tahoma" w:hAnsi="Tahoma" w:cs="Tahoma"/>
          <w:sz w:val="22"/>
          <w:szCs w:val="23"/>
        </w:rPr>
        <w:t xml:space="preserve">kockázati tényező értékelhető. Minél nagyobb, tagoltabb a szervezet, minél </w:t>
      </w:r>
      <w:r>
        <w:rPr>
          <w:rFonts w:ascii="Tahoma" w:hAnsi="Tahoma" w:cs="Tahoma"/>
          <w:sz w:val="22"/>
          <w:szCs w:val="23"/>
        </w:rPr>
        <w:tab/>
      </w:r>
      <w:r w:rsidRPr="009B78AE">
        <w:rPr>
          <w:rFonts w:ascii="Tahoma" w:hAnsi="Tahoma" w:cs="Tahoma"/>
          <w:sz w:val="22"/>
          <w:szCs w:val="23"/>
        </w:rPr>
        <w:t xml:space="preserve">hierarchikusabb az irányítási rendszer, az ellenőrzésnek annál intenzívebben kell a </w:t>
      </w:r>
      <w:r>
        <w:rPr>
          <w:rFonts w:ascii="Tahoma" w:hAnsi="Tahoma" w:cs="Tahoma"/>
          <w:sz w:val="22"/>
          <w:szCs w:val="23"/>
        </w:rPr>
        <w:tab/>
      </w:r>
      <w:r w:rsidRPr="009B78AE">
        <w:rPr>
          <w:rFonts w:ascii="Tahoma" w:hAnsi="Tahoma" w:cs="Tahoma"/>
          <w:sz w:val="22"/>
          <w:szCs w:val="23"/>
        </w:rPr>
        <w:t>m</w:t>
      </w:r>
      <w:r w:rsidR="00B4632E">
        <w:rPr>
          <w:rFonts w:ascii="Tahoma" w:hAnsi="Tahoma" w:cs="Tahoma"/>
          <w:sz w:val="22"/>
          <w:szCs w:val="23"/>
        </w:rPr>
        <w:t>űködésére figyelmet fordítania.</w:t>
      </w:r>
    </w:p>
    <w:p w14:paraId="4005E73B" w14:textId="77777777" w:rsidR="00B4632E" w:rsidRPr="002A0E45" w:rsidRDefault="00B4632E" w:rsidP="00B4632E">
      <w:pPr>
        <w:pStyle w:val="Default"/>
        <w:spacing w:before="120"/>
        <w:jc w:val="both"/>
        <w:rPr>
          <w:rFonts w:ascii="Tahoma" w:hAnsi="Tahoma" w:cs="Tahoma"/>
          <w:sz w:val="22"/>
          <w:szCs w:val="23"/>
          <w:u w:val="double"/>
        </w:rPr>
      </w:pPr>
      <w:r>
        <w:rPr>
          <w:rFonts w:ascii="Tahoma" w:hAnsi="Tahoma" w:cs="Tahoma"/>
          <w:sz w:val="22"/>
          <w:szCs w:val="23"/>
          <w:u w:val="double"/>
        </w:rPr>
        <w:t>D) A költségvetési támogatások felhasználása alapján</w:t>
      </w:r>
      <w:r w:rsidR="0073285D">
        <w:rPr>
          <w:rFonts w:ascii="Tahoma" w:hAnsi="Tahoma" w:cs="Tahoma"/>
          <w:sz w:val="22"/>
          <w:szCs w:val="23"/>
          <w:u w:val="double"/>
        </w:rPr>
        <w:t>:</w:t>
      </w:r>
    </w:p>
    <w:p w14:paraId="3D84A604" w14:textId="77777777" w:rsidR="00B4632E" w:rsidRPr="00B4632E" w:rsidRDefault="00B4632E" w:rsidP="00B4632E">
      <w:pPr>
        <w:pStyle w:val="Default"/>
        <w:numPr>
          <w:ilvl w:val="0"/>
          <w:numId w:val="33"/>
        </w:numPr>
        <w:tabs>
          <w:tab w:val="left" w:pos="567"/>
        </w:tabs>
        <w:ind w:left="284" w:firstLine="0"/>
        <w:jc w:val="both"/>
        <w:rPr>
          <w:rFonts w:ascii="Tahoma" w:hAnsi="Tahoma" w:cs="Tahoma"/>
          <w:sz w:val="22"/>
          <w:szCs w:val="23"/>
        </w:rPr>
      </w:pPr>
      <w:r w:rsidRPr="00B4632E">
        <w:rPr>
          <w:rFonts w:ascii="Tahoma" w:hAnsi="Tahoma" w:cs="Tahoma"/>
          <w:sz w:val="22"/>
          <w:szCs w:val="23"/>
        </w:rPr>
        <w:t xml:space="preserve">az Önkormányzat által külső szervek, magánszemélyek részére juttatott költségvetési </w:t>
      </w:r>
      <w:r>
        <w:rPr>
          <w:rFonts w:ascii="Tahoma" w:hAnsi="Tahoma" w:cs="Tahoma"/>
          <w:sz w:val="22"/>
          <w:szCs w:val="23"/>
        </w:rPr>
        <w:tab/>
      </w:r>
      <w:r w:rsidRPr="00B4632E">
        <w:rPr>
          <w:rFonts w:ascii="Tahoma" w:hAnsi="Tahoma" w:cs="Tahoma"/>
          <w:sz w:val="22"/>
          <w:szCs w:val="23"/>
        </w:rPr>
        <w:t xml:space="preserve">támogatások felhasználásának elszámoltatása során a legfőbb kockázati tényező a </w:t>
      </w:r>
      <w:r>
        <w:rPr>
          <w:rFonts w:ascii="Tahoma" w:hAnsi="Tahoma" w:cs="Tahoma"/>
          <w:sz w:val="22"/>
          <w:szCs w:val="23"/>
        </w:rPr>
        <w:tab/>
      </w:r>
      <w:r w:rsidRPr="00B4632E">
        <w:rPr>
          <w:rFonts w:ascii="Tahoma" w:hAnsi="Tahoma" w:cs="Tahoma"/>
          <w:sz w:val="22"/>
          <w:szCs w:val="23"/>
        </w:rPr>
        <w:t xml:space="preserve">nyilvántartásokba, dokumentumokba való korlátozott betekintés lehetősége, a </w:t>
      </w:r>
      <w:r>
        <w:rPr>
          <w:rFonts w:ascii="Tahoma" w:hAnsi="Tahoma" w:cs="Tahoma"/>
          <w:sz w:val="22"/>
          <w:szCs w:val="23"/>
        </w:rPr>
        <w:tab/>
      </w:r>
      <w:r w:rsidRPr="00B4632E">
        <w:rPr>
          <w:rFonts w:ascii="Tahoma" w:hAnsi="Tahoma" w:cs="Tahoma"/>
          <w:sz w:val="22"/>
          <w:szCs w:val="23"/>
        </w:rPr>
        <w:t xml:space="preserve">támogatott feladatainak, szakmai munkájának felszínes ismerete. A pénzügyi ellenőrzést </w:t>
      </w:r>
      <w:r>
        <w:rPr>
          <w:rFonts w:ascii="Tahoma" w:hAnsi="Tahoma" w:cs="Tahoma"/>
          <w:sz w:val="22"/>
          <w:szCs w:val="23"/>
        </w:rPr>
        <w:tab/>
      </w:r>
      <w:r w:rsidRPr="00B4632E">
        <w:rPr>
          <w:rFonts w:ascii="Tahoma" w:hAnsi="Tahoma" w:cs="Tahoma"/>
          <w:sz w:val="22"/>
          <w:szCs w:val="23"/>
        </w:rPr>
        <w:t>az Áht. és annak végrehajtási rend</w:t>
      </w:r>
      <w:r>
        <w:rPr>
          <w:rFonts w:ascii="Tahoma" w:hAnsi="Tahoma" w:cs="Tahoma"/>
          <w:sz w:val="22"/>
          <w:szCs w:val="23"/>
        </w:rPr>
        <w:t>eletében, valamint a belső s</w:t>
      </w:r>
      <w:r w:rsidRPr="00B4632E">
        <w:rPr>
          <w:rFonts w:ascii="Tahoma" w:hAnsi="Tahoma" w:cs="Tahoma"/>
          <w:sz w:val="22"/>
          <w:szCs w:val="23"/>
        </w:rPr>
        <w:t xml:space="preserve">zabályzatban </w:t>
      </w:r>
      <w:r>
        <w:rPr>
          <w:rFonts w:ascii="Tahoma" w:hAnsi="Tahoma" w:cs="Tahoma"/>
          <w:sz w:val="22"/>
          <w:szCs w:val="23"/>
        </w:rPr>
        <w:tab/>
      </w:r>
      <w:r w:rsidRPr="00B4632E">
        <w:rPr>
          <w:rFonts w:ascii="Tahoma" w:hAnsi="Tahoma" w:cs="Tahoma"/>
          <w:sz w:val="22"/>
          <w:szCs w:val="23"/>
        </w:rPr>
        <w:t xml:space="preserve">meghatározottak </w:t>
      </w:r>
      <w:proofErr w:type="gramStart"/>
      <w:r w:rsidRPr="00B4632E">
        <w:rPr>
          <w:rFonts w:ascii="Tahoma" w:hAnsi="Tahoma" w:cs="Tahoma"/>
          <w:sz w:val="22"/>
          <w:szCs w:val="23"/>
        </w:rPr>
        <w:t>figyelembe vételével</w:t>
      </w:r>
      <w:proofErr w:type="gramEnd"/>
      <w:r w:rsidRPr="00B4632E">
        <w:rPr>
          <w:rFonts w:ascii="Tahoma" w:hAnsi="Tahoma" w:cs="Tahoma"/>
          <w:sz w:val="22"/>
          <w:szCs w:val="23"/>
        </w:rPr>
        <w:t xml:space="preserve"> kell elvégezni. Érvényesíteni kell a cél szerinti és </w:t>
      </w:r>
      <w:r>
        <w:rPr>
          <w:rFonts w:ascii="Tahoma" w:hAnsi="Tahoma" w:cs="Tahoma"/>
          <w:sz w:val="22"/>
          <w:szCs w:val="23"/>
        </w:rPr>
        <w:tab/>
      </w:r>
      <w:r w:rsidRPr="00B4632E">
        <w:rPr>
          <w:rFonts w:ascii="Tahoma" w:hAnsi="Tahoma" w:cs="Tahoma"/>
          <w:sz w:val="22"/>
          <w:szCs w:val="23"/>
        </w:rPr>
        <w:t xml:space="preserve">szabályszerű felhasználás követelményeit. </w:t>
      </w:r>
    </w:p>
    <w:p w14:paraId="24E1AA4B" w14:textId="77777777" w:rsidR="00B4632E" w:rsidRPr="002A0E45" w:rsidRDefault="00B4632E" w:rsidP="00B4632E">
      <w:pPr>
        <w:pStyle w:val="Default"/>
        <w:spacing w:before="120"/>
        <w:jc w:val="both"/>
        <w:rPr>
          <w:rFonts w:ascii="Tahoma" w:hAnsi="Tahoma" w:cs="Tahoma"/>
          <w:sz w:val="22"/>
          <w:szCs w:val="23"/>
          <w:u w:val="double"/>
        </w:rPr>
      </w:pPr>
      <w:r>
        <w:rPr>
          <w:rFonts w:ascii="Tahoma" w:hAnsi="Tahoma" w:cs="Tahoma"/>
          <w:sz w:val="22"/>
          <w:szCs w:val="23"/>
          <w:u w:val="double"/>
        </w:rPr>
        <w:t>E) A Polgármesteri Hivatal működése során</w:t>
      </w:r>
      <w:r w:rsidR="0073285D">
        <w:rPr>
          <w:rFonts w:ascii="Tahoma" w:hAnsi="Tahoma" w:cs="Tahoma"/>
          <w:sz w:val="22"/>
          <w:szCs w:val="23"/>
          <w:u w:val="double"/>
        </w:rPr>
        <w:t>:</w:t>
      </w:r>
    </w:p>
    <w:p w14:paraId="004EB3A0" w14:textId="77777777" w:rsidR="00B4632E" w:rsidRPr="00B4632E" w:rsidRDefault="00B4632E" w:rsidP="00B4632E">
      <w:pPr>
        <w:pStyle w:val="Default"/>
        <w:numPr>
          <w:ilvl w:val="0"/>
          <w:numId w:val="33"/>
        </w:numPr>
        <w:tabs>
          <w:tab w:val="left" w:pos="567"/>
        </w:tabs>
        <w:ind w:left="284" w:firstLine="0"/>
        <w:jc w:val="both"/>
        <w:rPr>
          <w:rFonts w:ascii="Tahoma" w:hAnsi="Tahoma" w:cs="Tahoma"/>
          <w:sz w:val="22"/>
          <w:szCs w:val="23"/>
        </w:rPr>
      </w:pPr>
      <w:r w:rsidRPr="00B4632E">
        <w:rPr>
          <w:rFonts w:ascii="Tahoma" w:hAnsi="Tahoma" w:cs="Tahoma"/>
          <w:sz w:val="22"/>
          <w:szCs w:val="23"/>
        </w:rPr>
        <w:t xml:space="preserve">a Polgármesteri Hivatalnál a legfőbb külső kockázati tényező a jogszabályi stabilitás </w:t>
      </w:r>
      <w:r>
        <w:rPr>
          <w:rFonts w:ascii="Tahoma" w:hAnsi="Tahoma" w:cs="Tahoma"/>
          <w:sz w:val="22"/>
          <w:szCs w:val="23"/>
        </w:rPr>
        <w:tab/>
      </w:r>
      <w:r w:rsidRPr="00B4632E">
        <w:rPr>
          <w:rFonts w:ascii="Tahoma" w:hAnsi="Tahoma" w:cs="Tahoma"/>
          <w:sz w:val="22"/>
          <w:szCs w:val="23"/>
        </w:rPr>
        <w:t xml:space="preserve">problémája, míg belső kockázat a szakmai ismeretek korlátozottságában, a </w:t>
      </w:r>
      <w:r>
        <w:rPr>
          <w:rFonts w:ascii="Tahoma" w:hAnsi="Tahoma" w:cs="Tahoma"/>
          <w:sz w:val="22"/>
          <w:szCs w:val="23"/>
        </w:rPr>
        <w:tab/>
      </w:r>
      <w:proofErr w:type="spellStart"/>
      <w:r w:rsidRPr="00B4632E">
        <w:rPr>
          <w:rFonts w:ascii="Tahoma" w:hAnsi="Tahoma" w:cs="Tahoma"/>
          <w:sz w:val="22"/>
          <w:szCs w:val="23"/>
        </w:rPr>
        <w:t>gyakorlottságban</w:t>
      </w:r>
      <w:proofErr w:type="spellEnd"/>
      <w:r w:rsidRPr="00B4632E">
        <w:rPr>
          <w:rFonts w:ascii="Tahoma" w:hAnsi="Tahoma" w:cs="Tahoma"/>
          <w:sz w:val="22"/>
          <w:szCs w:val="23"/>
        </w:rPr>
        <w:t xml:space="preserve"> nyilvánul meg. A Hivatal belső szervezeti egységeinél a vizsgálandó </w:t>
      </w:r>
      <w:r>
        <w:rPr>
          <w:rFonts w:ascii="Tahoma" w:hAnsi="Tahoma" w:cs="Tahoma"/>
          <w:sz w:val="22"/>
          <w:szCs w:val="23"/>
        </w:rPr>
        <w:tab/>
      </w:r>
      <w:r w:rsidRPr="00B4632E">
        <w:rPr>
          <w:rFonts w:ascii="Tahoma" w:hAnsi="Tahoma" w:cs="Tahoma"/>
          <w:sz w:val="22"/>
          <w:szCs w:val="23"/>
        </w:rPr>
        <w:t xml:space="preserve">területek kiválasztása előzetes egyeztetés alapján történik. Ennek során </w:t>
      </w:r>
      <w:proofErr w:type="gramStart"/>
      <w:r w:rsidRPr="00B4632E">
        <w:rPr>
          <w:rFonts w:ascii="Tahoma" w:hAnsi="Tahoma" w:cs="Tahoma"/>
          <w:sz w:val="22"/>
          <w:szCs w:val="23"/>
        </w:rPr>
        <w:t>figyelembe</w:t>
      </w:r>
      <w:r>
        <w:rPr>
          <w:rFonts w:ascii="Tahoma" w:hAnsi="Tahoma" w:cs="Tahoma"/>
          <w:sz w:val="22"/>
          <w:szCs w:val="23"/>
        </w:rPr>
        <w:t xml:space="preserve"> </w:t>
      </w:r>
      <w:r>
        <w:rPr>
          <w:rFonts w:ascii="Tahoma" w:hAnsi="Tahoma" w:cs="Tahoma"/>
          <w:sz w:val="22"/>
          <w:szCs w:val="23"/>
        </w:rPr>
        <w:tab/>
      </w:r>
      <w:r w:rsidRPr="00B4632E">
        <w:rPr>
          <w:rFonts w:ascii="Tahoma" w:hAnsi="Tahoma" w:cs="Tahoma"/>
          <w:sz w:val="22"/>
          <w:szCs w:val="23"/>
        </w:rPr>
        <w:t>vételre</w:t>
      </w:r>
      <w:proofErr w:type="gramEnd"/>
      <w:r w:rsidRPr="00B4632E">
        <w:rPr>
          <w:rFonts w:ascii="Tahoma" w:hAnsi="Tahoma" w:cs="Tahoma"/>
          <w:sz w:val="22"/>
          <w:szCs w:val="23"/>
        </w:rPr>
        <w:t xml:space="preserve"> kerül az adott területre vonatkozó ismeret, tapasztalat, a szakterületet érintő </w:t>
      </w:r>
      <w:r>
        <w:rPr>
          <w:rFonts w:ascii="Tahoma" w:hAnsi="Tahoma" w:cs="Tahoma"/>
          <w:sz w:val="22"/>
          <w:szCs w:val="23"/>
        </w:rPr>
        <w:tab/>
      </w:r>
      <w:r w:rsidRPr="00B4632E">
        <w:rPr>
          <w:rFonts w:ascii="Tahoma" w:hAnsi="Tahoma" w:cs="Tahoma"/>
          <w:sz w:val="22"/>
          <w:szCs w:val="23"/>
        </w:rPr>
        <w:t>korábbi vizsgálat eredménye. A javasolt területek, témák egyeztetése történik</w:t>
      </w:r>
      <w:r>
        <w:rPr>
          <w:rFonts w:ascii="Tahoma" w:hAnsi="Tahoma" w:cs="Tahoma"/>
          <w:sz w:val="22"/>
          <w:szCs w:val="23"/>
        </w:rPr>
        <w:t xml:space="preserve"> a </w:t>
      </w:r>
      <w:r>
        <w:rPr>
          <w:rFonts w:ascii="Tahoma" w:hAnsi="Tahoma" w:cs="Tahoma"/>
          <w:sz w:val="22"/>
          <w:szCs w:val="23"/>
        </w:rPr>
        <w:tab/>
        <w:t>J</w:t>
      </w:r>
      <w:r w:rsidRPr="00B4632E">
        <w:rPr>
          <w:rFonts w:ascii="Tahoma" w:hAnsi="Tahoma" w:cs="Tahoma"/>
          <w:sz w:val="22"/>
          <w:szCs w:val="23"/>
        </w:rPr>
        <w:t xml:space="preserve">egyzővel, </w:t>
      </w:r>
      <w:r>
        <w:rPr>
          <w:rFonts w:ascii="Tahoma" w:hAnsi="Tahoma" w:cs="Tahoma"/>
          <w:sz w:val="22"/>
          <w:szCs w:val="23"/>
        </w:rPr>
        <w:t>P</w:t>
      </w:r>
      <w:r w:rsidRPr="00B4632E">
        <w:rPr>
          <w:rFonts w:ascii="Tahoma" w:hAnsi="Tahoma" w:cs="Tahoma"/>
          <w:sz w:val="22"/>
          <w:szCs w:val="23"/>
        </w:rPr>
        <w:t xml:space="preserve">olgármesterrel, az illetékes alpolgármesterrel. </w:t>
      </w:r>
    </w:p>
    <w:p w14:paraId="664DB353" w14:textId="77777777" w:rsidR="00B4632E" w:rsidRDefault="00B4632E" w:rsidP="0068579F">
      <w:pPr>
        <w:numPr>
          <w:ilvl w:val="12"/>
          <w:numId w:val="0"/>
        </w:numPr>
        <w:rPr>
          <w:rFonts w:ascii="Tahoma" w:hAnsi="Tahoma" w:cs="Tahoma"/>
          <w:sz w:val="22"/>
          <w:szCs w:val="22"/>
        </w:rPr>
      </w:pPr>
    </w:p>
    <w:p w14:paraId="4DE56BD1" w14:textId="77777777" w:rsidR="00640AEE" w:rsidRPr="00D313E2" w:rsidRDefault="00640AEE" w:rsidP="00D313E2">
      <w:pPr>
        <w:pStyle w:val="Default"/>
        <w:jc w:val="both"/>
        <w:rPr>
          <w:rFonts w:ascii="Times New Roman" w:hAnsi="Times New Roman" w:cs="Times New Roman"/>
          <w:szCs w:val="23"/>
        </w:rPr>
      </w:pPr>
    </w:p>
    <w:p w14:paraId="75661208" w14:textId="77777777" w:rsidR="00D313E2" w:rsidRPr="00AE5B3C" w:rsidRDefault="00D313E2" w:rsidP="00AE5B3C">
      <w:pPr>
        <w:pStyle w:val="Default"/>
        <w:numPr>
          <w:ilvl w:val="0"/>
          <w:numId w:val="25"/>
        </w:numPr>
        <w:tabs>
          <w:tab w:val="left" w:pos="426"/>
        </w:tabs>
        <w:ind w:left="0" w:firstLine="0"/>
        <w:jc w:val="both"/>
        <w:rPr>
          <w:rFonts w:ascii="Tahoma" w:hAnsi="Tahoma" w:cs="Tahoma"/>
          <w:b/>
          <w:bCs/>
          <w:sz w:val="22"/>
          <w:szCs w:val="23"/>
        </w:rPr>
      </w:pPr>
      <w:r w:rsidRPr="00AE5B3C">
        <w:rPr>
          <w:rFonts w:ascii="Tahoma" w:hAnsi="Tahoma" w:cs="Tahoma"/>
          <w:b/>
          <w:bCs/>
          <w:sz w:val="22"/>
          <w:szCs w:val="23"/>
        </w:rPr>
        <w:t xml:space="preserve">Kockázatelemzés </w:t>
      </w:r>
    </w:p>
    <w:p w14:paraId="67CEA654" w14:textId="77777777" w:rsidR="00AE5B3C" w:rsidRDefault="00AE5B3C" w:rsidP="00D313E2">
      <w:pPr>
        <w:pStyle w:val="Default"/>
        <w:jc w:val="both"/>
        <w:rPr>
          <w:rFonts w:ascii="Times New Roman" w:hAnsi="Times New Roman" w:cs="Times New Roman"/>
          <w:szCs w:val="23"/>
        </w:rPr>
      </w:pPr>
    </w:p>
    <w:p w14:paraId="7DCFD43B" w14:textId="77777777" w:rsidR="00D313E2" w:rsidRPr="00AE5B3C" w:rsidRDefault="00D313E2" w:rsidP="00D313E2">
      <w:pPr>
        <w:pStyle w:val="Default"/>
        <w:jc w:val="both"/>
        <w:rPr>
          <w:rFonts w:ascii="Tahoma" w:hAnsi="Tahoma" w:cs="Tahoma"/>
          <w:sz w:val="22"/>
          <w:szCs w:val="23"/>
        </w:rPr>
      </w:pPr>
      <w:r w:rsidRPr="00AE5B3C">
        <w:rPr>
          <w:rFonts w:ascii="Tahoma" w:hAnsi="Tahoma" w:cs="Tahoma"/>
          <w:sz w:val="22"/>
          <w:szCs w:val="23"/>
        </w:rPr>
        <w:t xml:space="preserve">Bizonyos típusú kockázatok számszerűsíthetők, számszakilag értékelhetők (pénzügyi kockázatok). Más kockázatok értékelésére csak szubjektívebb értékmérés áll rendelkezésre. A kockázati kategóriák besorolási kereteinek kialakításánál biztosítani kell, hogy az értékelés folyamata mind a kockázatok bekövetkezésének valószínűségét, mind azok hatását figyelembe vegye. A kockázatelemzés eredményeit olyan módon célszerű rögzíteni, hogy az megkönnyítse a kockázati prioritások meghatározását és a kockázatok folyamatos nyomon követését. Az értékelés során meg kell különböztetni a még kezdeti, nem kezelt, és a beavatkozás után visszamaradt kockázatokat. </w:t>
      </w:r>
    </w:p>
    <w:p w14:paraId="290DD4F8" w14:textId="77777777" w:rsidR="00D313E2" w:rsidRPr="00AE5B3C" w:rsidRDefault="00D313E2" w:rsidP="00D313E2">
      <w:pPr>
        <w:pStyle w:val="Default"/>
        <w:jc w:val="both"/>
        <w:rPr>
          <w:rFonts w:ascii="Tahoma" w:hAnsi="Tahoma" w:cs="Tahoma"/>
          <w:sz w:val="22"/>
          <w:szCs w:val="23"/>
        </w:rPr>
      </w:pPr>
      <w:r w:rsidRPr="00AE5B3C">
        <w:rPr>
          <w:rFonts w:ascii="Tahoma" w:hAnsi="Tahoma" w:cs="Tahoma"/>
          <w:sz w:val="22"/>
          <w:szCs w:val="23"/>
        </w:rPr>
        <w:t xml:space="preserve">A kockázatok értékelése után a legjelentősebb kockázatok tisztán láthatóvá válnak. Minél kevésbé elfogadható egy kockázati tényező bekövetkezése, annál nagyobb hangsúlyt kell fektetni a válaszlépések megtételére. A legmagasabb prioritású kockázati tényezőket szükségszerű folyamatosan figyelni, ellenőrizni, és a szervezetek vezetésének magasabb szintjein indokolt foglalkozni velük. </w:t>
      </w:r>
    </w:p>
    <w:p w14:paraId="12AFF98D" w14:textId="77777777" w:rsidR="00D313E2" w:rsidRPr="00AE5B3C" w:rsidRDefault="00AE41C1" w:rsidP="00D313E2">
      <w:pPr>
        <w:pStyle w:val="Default"/>
        <w:jc w:val="both"/>
        <w:rPr>
          <w:rFonts w:ascii="Tahoma" w:hAnsi="Tahoma" w:cs="Tahoma"/>
          <w:sz w:val="22"/>
          <w:szCs w:val="23"/>
        </w:rPr>
      </w:pPr>
      <w:r>
        <w:rPr>
          <w:rFonts w:ascii="Tahoma" w:hAnsi="Tahoma" w:cs="Tahoma"/>
          <w:sz w:val="22"/>
          <w:szCs w:val="23"/>
        </w:rPr>
        <w:t>Az Ö</w:t>
      </w:r>
      <w:r w:rsidR="00D313E2" w:rsidRPr="00AE5B3C">
        <w:rPr>
          <w:rFonts w:ascii="Tahoma" w:hAnsi="Tahoma" w:cs="Tahoma"/>
          <w:sz w:val="22"/>
          <w:szCs w:val="23"/>
        </w:rPr>
        <w:t>nkormányzatnál folyó belső ellenőrzési rend</w:t>
      </w:r>
      <w:r w:rsidR="00E63E1A">
        <w:rPr>
          <w:rFonts w:ascii="Tahoma" w:hAnsi="Tahoma" w:cs="Tahoma"/>
          <w:sz w:val="22"/>
          <w:szCs w:val="23"/>
        </w:rPr>
        <w:t xml:space="preserve">szer működése </w:t>
      </w:r>
      <w:r w:rsidR="00D313E2" w:rsidRPr="00AE5B3C">
        <w:rPr>
          <w:rFonts w:ascii="Tahoma" w:hAnsi="Tahoma" w:cs="Tahoma"/>
          <w:sz w:val="22"/>
          <w:szCs w:val="23"/>
        </w:rPr>
        <w:t>kiépített, szabályozott. A vizsgálandó területek és témák terv</w:t>
      </w:r>
      <w:r w:rsidR="00721BFC">
        <w:rPr>
          <w:rFonts w:ascii="Tahoma" w:hAnsi="Tahoma" w:cs="Tahoma"/>
          <w:sz w:val="22"/>
          <w:szCs w:val="23"/>
        </w:rPr>
        <w:t>ezése kockázatelemzésen alapul.</w:t>
      </w:r>
    </w:p>
    <w:p w14:paraId="04054655" w14:textId="77777777" w:rsidR="00640AEE" w:rsidRDefault="00640AEE" w:rsidP="00D313E2">
      <w:pPr>
        <w:pStyle w:val="Default"/>
        <w:jc w:val="both"/>
        <w:rPr>
          <w:rFonts w:ascii="Times New Roman" w:hAnsi="Times New Roman" w:cs="Times New Roman"/>
          <w:szCs w:val="23"/>
        </w:rPr>
      </w:pPr>
    </w:p>
    <w:p w14:paraId="5967CF85" w14:textId="77777777" w:rsidR="00AE41C1" w:rsidRDefault="00AE41C1" w:rsidP="00D313E2">
      <w:pPr>
        <w:pStyle w:val="Default"/>
        <w:jc w:val="both"/>
        <w:rPr>
          <w:rFonts w:ascii="Times New Roman" w:hAnsi="Times New Roman" w:cs="Times New Roman"/>
          <w:szCs w:val="23"/>
        </w:rPr>
      </w:pPr>
    </w:p>
    <w:p w14:paraId="7E90F455" w14:textId="77777777" w:rsidR="00AE41C1" w:rsidRDefault="00AE41C1" w:rsidP="00D313E2">
      <w:pPr>
        <w:pStyle w:val="Default"/>
        <w:jc w:val="both"/>
        <w:rPr>
          <w:rFonts w:ascii="Times New Roman" w:hAnsi="Times New Roman" w:cs="Times New Roman"/>
          <w:szCs w:val="23"/>
        </w:rPr>
      </w:pPr>
    </w:p>
    <w:p w14:paraId="19FA6AF9" w14:textId="77777777" w:rsidR="00AE41C1" w:rsidRDefault="00AE41C1" w:rsidP="00D313E2">
      <w:pPr>
        <w:pStyle w:val="Default"/>
        <w:jc w:val="both"/>
        <w:rPr>
          <w:rFonts w:ascii="Times New Roman" w:hAnsi="Times New Roman" w:cs="Times New Roman"/>
          <w:szCs w:val="23"/>
        </w:rPr>
      </w:pPr>
    </w:p>
    <w:p w14:paraId="36E6A34E" w14:textId="77777777" w:rsidR="00AE41C1" w:rsidRDefault="00AE41C1" w:rsidP="00D313E2">
      <w:pPr>
        <w:pStyle w:val="Default"/>
        <w:jc w:val="both"/>
        <w:rPr>
          <w:rFonts w:ascii="Times New Roman" w:hAnsi="Times New Roman" w:cs="Times New Roman"/>
          <w:szCs w:val="23"/>
        </w:rPr>
      </w:pPr>
    </w:p>
    <w:p w14:paraId="4913C0CD" w14:textId="77777777" w:rsidR="00AE41C1" w:rsidRPr="00D313E2" w:rsidRDefault="00AE41C1" w:rsidP="00D313E2">
      <w:pPr>
        <w:pStyle w:val="Default"/>
        <w:jc w:val="both"/>
        <w:rPr>
          <w:rFonts w:ascii="Times New Roman" w:hAnsi="Times New Roman" w:cs="Times New Roman"/>
          <w:szCs w:val="23"/>
        </w:rPr>
      </w:pPr>
    </w:p>
    <w:p w14:paraId="15D84DAB" w14:textId="77777777" w:rsidR="00D313E2" w:rsidRPr="00AE5B3C" w:rsidRDefault="00E63E1A" w:rsidP="00AE5B3C">
      <w:pPr>
        <w:pStyle w:val="Default"/>
        <w:numPr>
          <w:ilvl w:val="0"/>
          <w:numId w:val="25"/>
        </w:numPr>
        <w:tabs>
          <w:tab w:val="left" w:pos="426"/>
        </w:tabs>
        <w:ind w:left="0" w:firstLine="0"/>
        <w:jc w:val="both"/>
        <w:rPr>
          <w:rFonts w:ascii="Tahoma" w:hAnsi="Tahoma" w:cs="Tahoma"/>
          <w:b/>
          <w:bCs/>
          <w:sz w:val="22"/>
          <w:szCs w:val="23"/>
        </w:rPr>
      </w:pPr>
      <w:r>
        <w:rPr>
          <w:rFonts w:ascii="Tahoma" w:hAnsi="Tahoma" w:cs="Tahoma"/>
          <w:b/>
          <w:bCs/>
          <w:sz w:val="22"/>
          <w:szCs w:val="23"/>
        </w:rPr>
        <w:lastRenderedPageBreak/>
        <w:t xml:space="preserve">A </w:t>
      </w:r>
      <w:r w:rsidR="00D313E2" w:rsidRPr="00AE5B3C">
        <w:rPr>
          <w:rFonts w:ascii="Tahoma" w:hAnsi="Tahoma" w:cs="Tahoma"/>
          <w:b/>
          <w:bCs/>
          <w:sz w:val="22"/>
          <w:szCs w:val="23"/>
        </w:rPr>
        <w:t xml:space="preserve">kockázatok sorrendjének meghatározása </w:t>
      </w:r>
    </w:p>
    <w:p w14:paraId="262860C1" w14:textId="77777777" w:rsidR="00AE5B3C" w:rsidRDefault="00AE5B3C" w:rsidP="00D313E2">
      <w:pPr>
        <w:pStyle w:val="Listaszerbekezds"/>
        <w:tabs>
          <w:tab w:val="left" w:pos="426"/>
        </w:tabs>
        <w:ind w:left="0"/>
        <w:jc w:val="both"/>
        <w:rPr>
          <w:szCs w:val="23"/>
        </w:rPr>
      </w:pPr>
    </w:p>
    <w:p w14:paraId="76149876" w14:textId="77777777" w:rsidR="00AE5B3C" w:rsidRPr="00AE5B3C" w:rsidRDefault="00D313E2" w:rsidP="00D313E2">
      <w:pPr>
        <w:pStyle w:val="Listaszerbekezds"/>
        <w:tabs>
          <w:tab w:val="left" w:pos="426"/>
        </w:tabs>
        <w:ind w:left="0"/>
        <w:jc w:val="both"/>
        <w:rPr>
          <w:rFonts w:ascii="Tahoma" w:hAnsi="Tahoma" w:cs="Tahoma"/>
          <w:sz w:val="22"/>
          <w:szCs w:val="23"/>
        </w:rPr>
      </w:pPr>
      <w:r w:rsidRPr="00AE5B3C">
        <w:rPr>
          <w:rFonts w:ascii="Tahoma" w:hAnsi="Tahoma" w:cs="Tahoma"/>
          <w:sz w:val="22"/>
          <w:szCs w:val="23"/>
        </w:rPr>
        <w:t xml:space="preserve">A stratégiai ellenőrzési tervnek kockázatelemzés alapján felállított prioritáson kell alapulnia. A terv elkészítése előtt kockázati szempontból rangsorolni kell a szervezet tevékenységeit és az ellenőrzések súlypontját a kockázatos területekre kell összpontosítani. </w:t>
      </w:r>
    </w:p>
    <w:p w14:paraId="0F29EA98" w14:textId="77777777" w:rsidR="00AE5B3C" w:rsidRPr="00AE5B3C" w:rsidRDefault="00D313E2" w:rsidP="00D313E2">
      <w:pPr>
        <w:pStyle w:val="Listaszerbekezds"/>
        <w:tabs>
          <w:tab w:val="left" w:pos="426"/>
        </w:tabs>
        <w:ind w:left="0"/>
        <w:jc w:val="both"/>
        <w:rPr>
          <w:rFonts w:ascii="Tahoma" w:hAnsi="Tahoma" w:cs="Tahoma"/>
          <w:sz w:val="22"/>
          <w:szCs w:val="23"/>
        </w:rPr>
      </w:pPr>
      <w:r w:rsidRPr="00AE5B3C">
        <w:rPr>
          <w:rFonts w:ascii="Tahoma" w:hAnsi="Tahoma" w:cs="Tahoma"/>
          <w:sz w:val="22"/>
          <w:szCs w:val="23"/>
        </w:rPr>
        <w:t>Kockázatnak tekinthető minden olyan esemény, cselekmény, mulasztás, egyéb tényező, amely lényegi befolyással lehet a szervezet c</w:t>
      </w:r>
      <w:r w:rsidR="00AE5B3C" w:rsidRPr="00AE5B3C">
        <w:rPr>
          <w:rFonts w:ascii="Tahoma" w:hAnsi="Tahoma" w:cs="Tahoma"/>
          <w:sz w:val="22"/>
          <w:szCs w:val="23"/>
        </w:rPr>
        <w:t>élkitűzéseinek megvalósítására.</w:t>
      </w:r>
    </w:p>
    <w:p w14:paraId="56198948" w14:textId="77777777" w:rsidR="00AE5B3C" w:rsidRPr="00AE5B3C" w:rsidRDefault="00D313E2" w:rsidP="00D313E2">
      <w:pPr>
        <w:pStyle w:val="Listaszerbekezds"/>
        <w:tabs>
          <w:tab w:val="left" w:pos="426"/>
        </w:tabs>
        <w:ind w:left="0"/>
        <w:jc w:val="both"/>
        <w:rPr>
          <w:rFonts w:ascii="Tahoma" w:hAnsi="Tahoma" w:cs="Tahoma"/>
          <w:sz w:val="22"/>
          <w:szCs w:val="23"/>
        </w:rPr>
      </w:pPr>
      <w:r w:rsidRPr="00AE5B3C">
        <w:rPr>
          <w:rFonts w:ascii="Tahoma" w:hAnsi="Tahoma" w:cs="Tahoma"/>
          <w:sz w:val="22"/>
          <w:szCs w:val="23"/>
        </w:rPr>
        <w:t>Egy ko</w:t>
      </w:r>
      <w:r w:rsidR="00E63E1A">
        <w:rPr>
          <w:rFonts w:ascii="Tahoma" w:hAnsi="Tahoma" w:cs="Tahoma"/>
          <w:sz w:val="22"/>
          <w:szCs w:val="23"/>
        </w:rPr>
        <w:t>ckázat fő összetevői</w:t>
      </w:r>
      <w:r w:rsidR="00AE5B3C" w:rsidRPr="00AE5B3C">
        <w:rPr>
          <w:rFonts w:ascii="Tahoma" w:hAnsi="Tahoma" w:cs="Tahoma"/>
          <w:sz w:val="22"/>
          <w:szCs w:val="23"/>
        </w:rPr>
        <w:t>:</w:t>
      </w:r>
    </w:p>
    <w:p w14:paraId="2CB4749C" w14:textId="77777777" w:rsidR="00AE5B3C" w:rsidRPr="00AE5B3C" w:rsidRDefault="00D313E2" w:rsidP="00AE5B3C">
      <w:pPr>
        <w:pStyle w:val="Listaszerbekezds"/>
        <w:numPr>
          <w:ilvl w:val="0"/>
          <w:numId w:val="34"/>
        </w:numPr>
        <w:tabs>
          <w:tab w:val="left" w:pos="426"/>
        </w:tabs>
        <w:ind w:left="0" w:firstLine="0"/>
        <w:jc w:val="both"/>
        <w:rPr>
          <w:rFonts w:ascii="Tahoma" w:hAnsi="Tahoma" w:cs="Tahoma"/>
          <w:sz w:val="22"/>
          <w:szCs w:val="22"/>
        </w:rPr>
      </w:pPr>
      <w:r w:rsidRPr="00AE5B3C">
        <w:rPr>
          <w:rFonts w:ascii="Tahoma" w:hAnsi="Tahoma" w:cs="Tahoma"/>
          <w:sz w:val="22"/>
          <w:szCs w:val="23"/>
        </w:rPr>
        <w:t>a bekövetkezés valószínűsége,</w:t>
      </w:r>
    </w:p>
    <w:p w14:paraId="21EA5C44" w14:textId="77777777" w:rsidR="00050563" w:rsidRPr="00050563" w:rsidRDefault="00D313E2" w:rsidP="00AE5B3C">
      <w:pPr>
        <w:pStyle w:val="Listaszerbekezds"/>
        <w:numPr>
          <w:ilvl w:val="0"/>
          <w:numId w:val="34"/>
        </w:numPr>
        <w:tabs>
          <w:tab w:val="left" w:pos="426"/>
        </w:tabs>
        <w:ind w:left="0" w:firstLine="0"/>
        <w:jc w:val="both"/>
        <w:rPr>
          <w:rFonts w:ascii="Tahoma" w:hAnsi="Tahoma" w:cs="Tahoma"/>
          <w:sz w:val="22"/>
          <w:szCs w:val="22"/>
        </w:rPr>
      </w:pPr>
      <w:r w:rsidRPr="00AE5B3C">
        <w:rPr>
          <w:rFonts w:ascii="Tahoma" w:hAnsi="Tahoma" w:cs="Tahoma"/>
          <w:sz w:val="22"/>
          <w:szCs w:val="23"/>
        </w:rPr>
        <w:t>a bekövetkezése esetén kiváltott hatás</w:t>
      </w:r>
      <w:r w:rsidR="00050563">
        <w:rPr>
          <w:rFonts w:ascii="Tahoma" w:hAnsi="Tahoma" w:cs="Tahoma"/>
          <w:sz w:val="22"/>
          <w:szCs w:val="23"/>
        </w:rPr>
        <w:t xml:space="preserve"> nagysága</w:t>
      </w:r>
      <w:r w:rsidRPr="00AE5B3C">
        <w:rPr>
          <w:rFonts w:ascii="Tahoma" w:hAnsi="Tahoma" w:cs="Tahoma"/>
          <w:sz w:val="22"/>
          <w:szCs w:val="23"/>
        </w:rPr>
        <w:t>,</w:t>
      </w:r>
    </w:p>
    <w:p w14:paraId="36E25D24" w14:textId="77777777" w:rsidR="00050563" w:rsidRPr="00050563" w:rsidRDefault="00050563" w:rsidP="00050563">
      <w:pPr>
        <w:pStyle w:val="Listaszerbekezds"/>
        <w:numPr>
          <w:ilvl w:val="0"/>
          <w:numId w:val="34"/>
        </w:numPr>
        <w:tabs>
          <w:tab w:val="left" w:pos="426"/>
        </w:tabs>
        <w:ind w:left="0" w:firstLine="0"/>
        <w:jc w:val="both"/>
        <w:rPr>
          <w:rFonts w:ascii="Tahoma" w:hAnsi="Tahoma" w:cs="Tahoma"/>
          <w:sz w:val="22"/>
          <w:szCs w:val="22"/>
        </w:rPr>
      </w:pPr>
      <w:r>
        <w:rPr>
          <w:rFonts w:ascii="Tahoma" w:hAnsi="Tahoma" w:cs="Tahoma"/>
          <w:sz w:val="22"/>
          <w:szCs w:val="23"/>
        </w:rPr>
        <w:t>a kiváltott hatás súlya.</w:t>
      </w:r>
    </w:p>
    <w:p w14:paraId="251C1003" w14:textId="77777777" w:rsidR="00050563" w:rsidRPr="00E63E1A" w:rsidRDefault="00D313E2" w:rsidP="00D313E2">
      <w:pPr>
        <w:pStyle w:val="Listaszerbekezds"/>
        <w:tabs>
          <w:tab w:val="left" w:pos="426"/>
        </w:tabs>
        <w:ind w:left="0"/>
        <w:jc w:val="both"/>
        <w:rPr>
          <w:rFonts w:ascii="Tahoma" w:hAnsi="Tahoma" w:cs="Tahoma"/>
          <w:sz w:val="22"/>
          <w:szCs w:val="22"/>
        </w:rPr>
      </w:pPr>
      <w:r w:rsidRPr="00AE5B3C">
        <w:rPr>
          <w:rFonts w:ascii="Tahoma" w:hAnsi="Tahoma" w:cs="Tahoma"/>
          <w:sz w:val="22"/>
          <w:szCs w:val="23"/>
        </w:rPr>
        <w:t>A kockázatelemzés megfelelő módszert ad az ellenőrizendő terület kiválasztásához.</w:t>
      </w:r>
    </w:p>
    <w:p w14:paraId="409F0613" w14:textId="77777777" w:rsidR="00D313E2" w:rsidRDefault="00D313E2" w:rsidP="00D313E2">
      <w:pPr>
        <w:pStyle w:val="Listaszerbekezds"/>
        <w:tabs>
          <w:tab w:val="left" w:pos="426"/>
        </w:tabs>
        <w:ind w:left="0"/>
        <w:jc w:val="both"/>
        <w:rPr>
          <w:rFonts w:ascii="Tahoma" w:hAnsi="Tahoma" w:cs="Tahoma"/>
          <w:sz w:val="22"/>
          <w:szCs w:val="24"/>
        </w:rPr>
      </w:pPr>
      <w:r w:rsidRPr="00050563">
        <w:rPr>
          <w:rFonts w:ascii="Tahoma" w:hAnsi="Tahoma" w:cs="Tahoma"/>
          <w:sz w:val="22"/>
          <w:szCs w:val="24"/>
        </w:rPr>
        <w:t>A felmért és kiértékelt kockázatok azok tényleges kezelésének előkészítését jelentik. A megismerésre alapozva kerül sor a belső ellenőrzés stratégiai tervezésére, a konkrét lépésekre, válaszreakciókra, amelyek célja, ho</w:t>
      </w:r>
      <w:r w:rsidR="00050563">
        <w:rPr>
          <w:rFonts w:ascii="Tahoma" w:hAnsi="Tahoma" w:cs="Tahoma"/>
          <w:sz w:val="22"/>
          <w:szCs w:val="24"/>
        </w:rPr>
        <w:t>gy csökkentsék, illetve megszünt</w:t>
      </w:r>
      <w:r w:rsidRPr="00050563">
        <w:rPr>
          <w:rFonts w:ascii="Tahoma" w:hAnsi="Tahoma" w:cs="Tahoma"/>
          <w:sz w:val="22"/>
          <w:szCs w:val="24"/>
        </w:rPr>
        <w:t>essék a fenyegetést jelentő kockázatokat</w:t>
      </w:r>
      <w:r w:rsidR="00E63E1A">
        <w:rPr>
          <w:rFonts w:ascii="Tahoma" w:hAnsi="Tahoma" w:cs="Tahoma"/>
          <w:sz w:val="22"/>
          <w:szCs w:val="24"/>
        </w:rPr>
        <w:t>,</w:t>
      </w:r>
      <w:r w:rsidRPr="00050563">
        <w:rPr>
          <w:rFonts w:ascii="Tahoma" w:hAnsi="Tahoma" w:cs="Tahoma"/>
          <w:sz w:val="22"/>
          <w:szCs w:val="24"/>
        </w:rPr>
        <w:t xml:space="preserve"> vagy éppen kihasználják</w:t>
      </w:r>
      <w:r w:rsidR="00050563">
        <w:rPr>
          <w:rFonts w:ascii="Tahoma" w:hAnsi="Tahoma" w:cs="Tahoma"/>
          <w:sz w:val="22"/>
          <w:szCs w:val="24"/>
        </w:rPr>
        <w:t xml:space="preserve"> a </w:t>
      </w:r>
      <w:r w:rsidR="00E63E1A">
        <w:rPr>
          <w:rFonts w:ascii="Tahoma" w:hAnsi="Tahoma" w:cs="Tahoma"/>
          <w:sz w:val="22"/>
          <w:szCs w:val="24"/>
        </w:rPr>
        <w:t>kínálkozó lehetőségeket.</w:t>
      </w:r>
    </w:p>
    <w:p w14:paraId="2FB8EF94" w14:textId="7F305D2A" w:rsidR="00E63E1A" w:rsidRDefault="00E63E1A" w:rsidP="00D313E2">
      <w:pPr>
        <w:pStyle w:val="Listaszerbekezds"/>
        <w:tabs>
          <w:tab w:val="left" w:pos="426"/>
        </w:tabs>
        <w:ind w:left="0"/>
        <w:jc w:val="both"/>
        <w:rPr>
          <w:rFonts w:ascii="Tahoma" w:hAnsi="Tahoma" w:cs="Tahoma"/>
          <w:sz w:val="22"/>
          <w:szCs w:val="24"/>
        </w:rPr>
      </w:pPr>
      <w:r>
        <w:rPr>
          <w:rFonts w:ascii="Tahoma" w:hAnsi="Tahoma" w:cs="Tahoma"/>
          <w:sz w:val="22"/>
          <w:szCs w:val="24"/>
        </w:rPr>
        <w:t>A</w:t>
      </w:r>
      <w:r w:rsidR="00261F0B">
        <w:rPr>
          <w:rFonts w:ascii="Tahoma" w:hAnsi="Tahoma" w:cs="Tahoma"/>
          <w:sz w:val="22"/>
          <w:szCs w:val="24"/>
        </w:rPr>
        <w:t>z egyes folyamatok/tevékenységek k</w:t>
      </w:r>
      <w:r w:rsidR="00440899">
        <w:rPr>
          <w:rFonts w:ascii="Tahoma" w:hAnsi="Tahoma" w:cs="Tahoma"/>
          <w:sz w:val="22"/>
          <w:szCs w:val="24"/>
        </w:rPr>
        <w:t>ockázatainak értékelését a Polgármesteri Hivatal vonatkozásában az</w:t>
      </w:r>
      <w:r w:rsidR="00261F0B">
        <w:rPr>
          <w:rFonts w:ascii="Tahoma" w:hAnsi="Tahoma" w:cs="Tahoma"/>
          <w:sz w:val="22"/>
          <w:szCs w:val="24"/>
        </w:rPr>
        <w:t xml:space="preserve"> </w:t>
      </w:r>
      <w:r w:rsidR="00440899">
        <w:rPr>
          <w:rFonts w:ascii="Tahoma" w:hAnsi="Tahoma" w:cs="Tahoma"/>
          <w:i/>
          <w:sz w:val="22"/>
          <w:szCs w:val="24"/>
        </w:rPr>
        <w:t>1.-</w:t>
      </w:r>
      <w:r w:rsidR="006A6065">
        <w:rPr>
          <w:rFonts w:ascii="Tahoma" w:hAnsi="Tahoma" w:cs="Tahoma"/>
          <w:i/>
          <w:sz w:val="22"/>
          <w:szCs w:val="24"/>
        </w:rPr>
        <w:t>3</w:t>
      </w:r>
      <w:r w:rsidR="00261F0B" w:rsidRPr="00261F0B">
        <w:rPr>
          <w:rFonts w:ascii="Tahoma" w:hAnsi="Tahoma" w:cs="Tahoma"/>
          <w:i/>
          <w:sz w:val="22"/>
          <w:szCs w:val="24"/>
        </w:rPr>
        <w:t>. sz. mellékletek</w:t>
      </w:r>
      <w:r w:rsidR="00440899">
        <w:rPr>
          <w:rFonts w:ascii="Tahoma" w:hAnsi="Tahoma" w:cs="Tahoma"/>
          <w:sz w:val="22"/>
          <w:szCs w:val="24"/>
        </w:rPr>
        <w:t xml:space="preserve">, az önkormányzati intézményhálózat vonatkozásában a </w:t>
      </w:r>
      <w:r w:rsidR="006A6065">
        <w:rPr>
          <w:rFonts w:ascii="Tahoma" w:hAnsi="Tahoma" w:cs="Tahoma"/>
          <w:i/>
          <w:sz w:val="22"/>
          <w:szCs w:val="24"/>
        </w:rPr>
        <w:t>4</w:t>
      </w:r>
      <w:r w:rsidR="00440899">
        <w:rPr>
          <w:rFonts w:ascii="Tahoma" w:hAnsi="Tahoma" w:cs="Tahoma"/>
          <w:i/>
          <w:sz w:val="22"/>
          <w:szCs w:val="24"/>
        </w:rPr>
        <w:t>.-</w:t>
      </w:r>
      <w:r w:rsidR="006A6065">
        <w:rPr>
          <w:rFonts w:ascii="Tahoma" w:hAnsi="Tahoma" w:cs="Tahoma"/>
          <w:i/>
          <w:sz w:val="22"/>
          <w:szCs w:val="24"/>
        </w:rPr>
        <w:t>6</w:t>
      </w:r>
      <w:r w:rsidR="00440899" w:rsidRPr="00261F0B">
        <w:rPr>
          <w:rFonts w:ascii="Tahoma" w:hAnsi="Tahoma" w:cs="Tahoma"/>
          <w:i/>
          <w:sz w:val="22"/>
          <w:szCs w:val="24"/>
        </w:rPr>
        <w:t>. sz. mellékletek</w:t>
      </w:r>
      <w:r w:rsidR="00440899">
        <w:rPr>
          <w:rFonts w:ascii="Tahoma" w:hAnsi="Tahoma" w:cs="Tahoma"/>
          <w:sz w:val="22"/>
          <w:szCs w:val="24"/>
        </w:rPr>
        <w:t xml:space="preserve"> </w:t>
      </w:r>
      <w:r w:rsidR="00174243">
        <w:rPr>
          <w:rFonts w:ascii="Tahoma" w:hAnsi="Tahoma" w:cs="Tahoma"/>
          <w:sz w:val="22"/>
          <w:szCs w:val="24"/>
        </w:rPr>
        <w:t>tartalmazzák, a</w:t>
      </w:r>
      <w:r w:rsidR="00AE41C1">
        <w:rPr>
          <w:rFonts w:ascii="Tahoma" w:hAnsi="Tahoma" w:cs="Tahoma"/>
          <w:sz w:val="22"/>
          <w:szCs w:val="24"/>
        </w:rPr>
        <w:t xml:space="preserve"> belső ellenő</w:t>
      </w:r>
      <w:r w:rsidR="00440899">
        <w:rPr>
          <w:rFonts w:ascii="Tahoma" w:hAnsi="Tahoma" w:cs="Tahoma"/>
          <w:sz w:val="22"/>
          <w:szCs w:val="24"/>
        </w:rPr>
        <w:t>rzési fókuszt (</w:t>
      </w:r>
      <w:r w:rsidR="00AE41C1">
        <w:rPr>
          <w:rFonts w:ascii="Tahoma" w:hAnsi="Tahoma" w:cs="Tahoma"/>
          <w:sz w:val="22"/>
          <w:szCs w:val="24"/>
        </w:rPr>
        <w:t xml:space="preserve">a Polgármesteri Hivatal, az </w:t>
      </w:r>
      <w:r w:rsidR="00440899">
        <w:rPr>
          <w:rFonts w:ascii="Tahoma" w:hAnsi="Tahoma" w:cs="Tahoma"/>
          <w:sz w:val="22"/>
          <w:szCs w:val="24"/>
        </w:rPr>
        <w:t>önkormányzati intézményhálózat</w:t>
      </w:r>
      <w:r w:rsidR="00174243">
        <w:rPr>
          <w:rFonts w:ascii="Tahoma" w:hAnsi="Tahoma" w:cs="Tahoma"/>
          <w:sz w:val="22"/>
          <w:szCs w:val="24"/>
        </w:rPr>
        <w:t xml:space="preserve"> szint</w:t>
      </w:r>
      <w:r w:rsidR="00440899">
        <w:rPr>
          <w:rFonts w:ascii="Tahoma" w:hAnsi="Tahoma" w:cs="Tahoma"/>
          <w:sz w:val="22"/>
          <w:szCs w:val="24"/>
        </w:rPr>
        <w:t>jére</w:t>
      </w:r>
      <w:r w:rsidR="00174243">
        <w:rPr>
          <w:rFonts w:ascii="Tahoma" w:hAnsi="Tahoma" w:cs="Tahoma"/>
          <w:sz w:val="22"/>
          <w:szCs w:val="24"/>
        </w:rPr>
        <w:t xml:space="preserve"> vonatkoztatva) </w:t>
      </w:r>
      <w:r w:rsidR="006A6065">
        <w:rPr>
          <w:rFonts w:ascii="Tahoma" w:hAnsi="Tahoma" w:cs="Tahoma"/>
          <w:i/>
          <w:sz w:val="22"/>
          <w:szCs w:val="24"/>
        </w:rPr>
        <w:t>7</w:t>
      </w:r>
      <w:r w:rsidR="00174243" w:rsidRPr="00174243">
        <w:rPr>
          <w:rFonts w:ascii="Tahoma" w:hAnsi="Tahoma" w:cs="Tahoma"/>
          <w:i/>
          <w:sz w:val="22"/>
          <w:szCs w:val="24"/>
        </w:rPr>
        <w:t>. sz. melléklet</w:t>
      </w:r>
      <w:r w:rsidR="00174243">
        <w:rPr>
          <w:rFonts w:ascii="Tahoma" w:hAnsi="Tahoma" w:cs="Tahoma"/>
          <w:sz w:val="22"/>
          <w:szCs w:val="24"/>
        </w:rPr>
        <w:t xml:space="preserve"> szemlélteti.</w:t>
      </w:r>
    </w:p>
    <w:p w14:paraId="64CBD116" w14:textId="77777777" w:rsidR="00E63E1A" w:rsidRDefault="00E63E1A" w:rsidP="00D313E2">
      <w:pPr>
        <w:pStyle w:val="Listaszerbekezds"/>
        <w:tabs>
          <w:tab w:val="left" w:pos="426"/>
        </w:tabs>
        <w:ind w:left="0"/>
        <w:jc w:val="both"/>
        <w:rPr>
          <w:rFonts w:ascii="Tahoma" w:hAnsi="Tahoma" w:cs="Tahoma"/>
          <w:sz w:val="22"/>
          <w:szCs w:val="24"/>
        </w:rPr>
      </w:pPr>
    </w:p>
    <w:p w14:paraId="7A212E67" w14:textId="77777777" w:rsidR="00E63E1A" w:rsidRPr="00050563" w:rsidRDefault="00E63E1A" w:rsidP="00D313E2">
      <w:pPr>
        <w:pStyle w:val="Listaszerbekezds"/>
        <w:tabs>
          <w:tab w:val="left" w:pos="426"/>
        </w:tabs>
        <w:ind w:left="0"/>
        <w:jc w:val="both"/>
        <w:rPr>
          <w:rFonts w:ascii="Tahoma" w:hAnsi="Tahoma" w:cs="Tahoma"/>
          <w:sz w:val="22"/>
          <w:szCs w:val="24"/>
        </w:rPr>
      </w:pPr>
    </w:p>
    <w:p w14:paraId="65FE1775" w14:textId="77777777" w:rsidR="00D313E2" w:rsidRDefault="00D313E2" w:rsidP="002840A7">
      <w:pPr>
        <w:pStyle w:val="Listaszerbekezds"/>
        <w:tabs>
          <w:tab w:val="left" w:pos="426"/>
        </w:tabs>
        <w:ind w:left="0"/>
        <w:jc w:val="both"/>
        <w:rPr>
          <w:rFonts w:ascii="Tahoma" w:hAnsi="Tahoma" w:cs="Tahoma"/>
          <w:sz w:val="22"/>
          <w:szCs w:val="22"/>
        </w:rPr>
      </w:pPr>
    </w:p>
    <w:p w14:paraId="5FD6CF06" w14:textId="77777777" w:rsidR="000A2778" w:rsidRPr="002840A7" w:rsidRDefault="000A2778" w:rsidP="002840A7">
      <w:pPr>
        <w:pStyle w:val="Listaszerbekezds"/>
        <w:tabs>
          <w:tab w:val="left" w:pos="426"/>
        </w:tabs>
        <w:ind w:left="0"/>
        <w:jc w:val="both"/>
        <w:rPr>
          <w:rFonts w:ascii="Tahoma" w:hAnsi="Tahoma" w:cs="Tahoma"/>
          <w:sz w:val="22"/>
          <w:szCs w:val="22"/>
        </w:rPr>
      </w:pPr>
    </w:p>
    <w:p w14:paraId="4ED10C1E" w14:textId="77777777" w:rsidR="003557DD" w:rsidRDefault="0005594B" w:rsidP="0005594B">
      <w:pPr>
        <w:numPr>
          <w:ilvl w:val="12"/>
          <w:numId w:val="0"/>
        </w:numPr>
        <w:tabs>
          <w:tab w:val="left" w:pos="426"/>
        </w:tabs>
        <w:jc w:val="center"/>
        <w:rPr>
          <w:rFonts w:ascii="Tahoma" w:hAnsi="Tahoma" w:cs="Tahoma"/>
          <w:b/>
          <w:sz w:val="22"/>
          <w:szCs w:val="22"/>
        </w:rPr>
      </w:pPr>
      <w:r w:rsidRPr="0005594B">
        <w:rPr>
          <w:rFonts w:ascii="Tahoma" w:hAnsi="Tahoma" w:cs="Tahoma"/>
          <w:b/>
          <w:sz w:val="22"/>
          <w:szCs w:val="22"/>
        </w:rPr>
        <w:t>IV.</w:t>
      </w:r>
    </w:p>
    <w:p w14:paraId="44CACD2A" w14:textId="77777777" w:rsidR="0068579F" w:rsidRPr="0005594B" w:rsidRDefault="0068579F" w:rsidP="0005594B">
      <w:pPr>
        <w:numPr>
          <w:ilvl w:val="12"/>
          <w:numId w:val="0"/>
        </w:numPr>
        <w:tabs>
          <w:tab w:val="left" w:pos="426"/>
        </w:tabs>
        <w:jc w:val="center"/>
        <w:rPr>
          <w:rFonts w:ascii="Tahoma" w:hAnsi="Tahoma" w:cs="Tahoma"/>
          <w:b/>
          <w:sz w:val="22"/>
          <w:szCs w:val="22"/>
        </w:rPr>
      </w:pPr>
    </w:p>
    <w:p w14:paraId="332D9E2C" w14:textId="77777777" w:rsidR="003557DD" w:rsidRPr="003557DD" w:rsidRDefault="003557DD" w:rsidP="0005594B">
      <w:pPr>
        <w:numPr>
          <w:ilvl w:val="12"/>
          <w:numId w:val="0"/>
        </w:numPr>
        <w:tabs>
          <w:tab w:val="left" w:pos="426"/>
        </w:tabs>
        <w:jc w:val="center"/>
        <w:rPr>
          <w:rFonts w:ascii="Tahoma" w:hAnsi="Tahoma" w:cs="Tahoma"/>
          <w:b/>
          <w:sz w:val="22"/>
          <w:szCs w:val="22"/>
        </w:rPr>
      </w:pPr>
      <w:r w:rsidRPr="003557DD">
        <w:rPr>
          <w:rFonts w:ascii="Tahoma" w:hAnsi="Tahoma" w:cs="Tahoma"/>
          <w:b/>
          <w:sz w:val="22"/>
          <w:szCs w:val="22"/>
        </w:rPr>
        <w:t>A BELSŐ KONTROLLRENDSZER ÉRTÉKELÉSE</w:t>
      </w:r>
    </w:p>
    <w:p w14:paraId="7819D69F" w14:textId="77777777" w:rsidR="003557DD" w:rsidRDefault="003557DD" w:rsidP="003557DD">
      <w:pPr>
        <w:numPr>
          <w:ilvl w:val="12"/>
          <w:numId w:val="0"/>
        </w:numPr>
        <w:jc w:val="center"/>
        <w:rPr>
          <w:rFonts w:ascii="Tahoma" w:hAnsi="Tahoma" w:cs="Tahoma"/>
          <w:sz w:val="22"/>
          <w:szCs w:val="22"/>
        </w:rPr>
      </w:pPr>
    </w:p>
    <w:p w14:paraId="124B8D66" w14:textId="77777777" w:rsidR="00482028" w:rsidRDefault="00482028" w:rsidP="00314BBB">
      <w:pPr>
        <w:pStyle w:val="Default"/>
        <w:jc w:val="both"/>
        <w:rPr>
          <w:rFonts w:ascii="Tahoma" w:hAnsi="Tahoma" w:cs="Tahoma"/>
          <w:sz w:val="22"/>
          <w:szCs w:val="23"/>
        </w:rPr>
      </w:pPr>
    </w:p>
    <w:p w14:paraId="777C2A70" w14:textId="77777777" w:rsidR="00314BBB" w:rsidRPr="00314BBB" w:rsidRDefault="00314BBB" w:rsidP="00314BBB">
      <w:pPr>
        <w:pStyle w:val="Default"/>
        <w:jc w:val="both"/>
        <w:rPr>
          <w:rFonts w:ascii="Tahoma" w:hAnsi="Tahoma" w:cs="Tahoma"/>
          <w:sz w:val="22"/>
          <w:szCs w:val="23"/>
        </w:rPr>
      </w:pPr>
      <w:r w:rsidRPr="00314BBB">
        <w:rPr>
          <w:rFonts w:ascii="Tahoma" w:hAnsi="Tahoma" w:cs="Tahoma"/>
          <w:sz w:val="22"/>
          <w:szCs w:val="23"/>
        </w:rPr>
        <w:t>Az Önkormányzatnál</w:t>
      </w:r>
      <w:r>
        <w:rPr>
          <w:rFonts w:ascii="Tahoma" w:hAnsi="Tahoma" w:cs="Tahoma"/>
          <w:sz w:val="22"/>
          <w:szCs w:val="23"/>
        </w:rPr>
        <w:t>,</w:t>
      </w:r>
      <w:r w:rsidR="00482028">
        <w:rPr>
          <w:rFonts w:ascii="Tahoma" w:hAnsi="Tahoma" w:cs="Tahoma"/>
          <w:sz w:val="22"/>
          <w:szCs w:val="23"/>
        </w:rPr>
        <w:t xml:space="preserve"> </w:t>
      </w:r>
      <w:r w:rsidRPr="00314BBB">
        <w:rPr>
          <w:rFonts w:ascii="Tahoma" w:hAnsi="Tahoma" w:cs="Tahoma"/>
          <w:sz w:val="22"/>
          <w:szCs w:val="23"/>
        </w:rPr>
        <w:t xml:space="preserve">az általa alapított és irányított költségvetési szerveknél a működés folyamatára és sajátosságaira tekintettel kialakításra kerültek mindazon elvek, eljárások és belső szabályzatok, amelyek alapján érvényesül a feladatok ellátását szolgáló előirányzatokkal, létszámmal és vagyonnal való szabályszerű, gazdaságos, hatékony és eredményes gazdálkodás. </w:t>
      </w:r>
    </w:p>
    <w:p w14:paraId="71750737" w14:textId="77777777" w:rsidR="00314BBB" w:rsidRPr="00314BBB" w:rsidRDefault="00314BBB" w:rsidP="00314BBB">
      <w:pPr>
        <w:pStyle w:val="Default"/>
        <w:jc w:val="both"/>
        <w:rPr>
          <w:rFonts w:ascii="Tahoma" w:hAnsi="Tahoma" w:cs="Tahoma"/>
          <w:sz w:val="22"/>
          <w:szCs w:val="23"/>
        </w:rPr>
      </w:pPr>
      <w:r w:rsidRPr="00314BBB">
        <w:rPr>
          <w:rFonts w:ascii="Tahoma" w:hAnsi="Tahoma" w:cs="Tahoma"/>
          <w:sz w:val="22"/>
          <w:szCs w:val="23"/>
        </w:rPr>
        <w:t xml:space="preserve">A belső kontrollrendszer, s ennek keretében az eljárások, szabályzatok alkalmazása és fejlesztése folyamatos feladat. Az Áht. 69.§-a szerint a belső kontrollrendszer a költségvetési szerv által a kockázatok kezelésére és a tárgyilagos bizonyosság megszerzése érdekében kialakított folyamatrendszer, amely azt a célt szolgálja, hogy a költségvetési szerv megvalósítsa a következő fő célokat: </w:t>
      </w:r>
    </w:p>
    <w:p w14:paraId="31A2C4FD" w14:textId="77777777" w:rsidR="00314BBB" w:rsidRPr="00314BBB" w:rsidRDefault="00482028" w:rsidP="00EF5FE9">
      <w:pPr>
        <w:pStyle w:val="Default"/>
        <w:numPr>
          <w:ilvl w:val="0"/>
          <w:numId w:val="22"/>
        </w:numPr>
        <w:tabs>
          <w:tab w:val="left" w:pos="284"/>
        </w:tabs>
        <w:spacing w:before="60" w:after="20"/>
        <w:ind w:left="0" w:firstLine="0"/>
        <w:jc w:val="both"/>
        <w:rPr>
          <w:rFonts w:ascii="Tahoma" w:hAnsi="Tahoma" w:cs="Tahoma"/>
          <w:sz w:val="22"/>
          <w:szCs w:val="23"/>
        </w:rPr>
      </w:pPr>
      <w:r>
        <w:rPr>
          <w:rFonts w:ascii="Tahoma" w:hAnsi="Tahoma" w:cs="Tahoma"/>
          <w:sz w:val="22"/>
          <w:szCs w:val="23"/>
        </w:rPr>
        <w:t>a tevékenységeket/műveleteket</w:t>
      </w:r>
      <w:r w:rsidR="00314BBB" w:rsidRPr="00314BBB">
        <w:rPr>
          <w:rFonts w:ascii="Tahoma" w:hAnsi="Tahoma" w:cs="Tahoma"/>
          <w:sz w:val="22"/>
          <w:szCs w:val="23"/>
        </w:rPr>
        <w:t xml:space="preserve"> szabályszerűen, valamint a megbízható gazdálkodás </w:t>
      </w:r>
      <w:r>
        <w:rPr>
          <w:rFonts w:ascii="Tahoma" w:hAnsi="Tahoma" w:cs="Tahoma"/>
          <w:sz w:val="22"/>
          <w:szCs w:val="23"/>
        </w:rPr>
        <w:tab/>
      </w:r>
      <w:r w:rsidR="00314BBB" w:rsidRPr="00314BBB">
        <w:rPr>
          <w:rFonts w:ascii="Tahoma" w:hAnsi="Tahoma" w:cs="Tahoma"/>
          <w:sz w:val="22"/>
          <w:szCs w:val="23"/>
        </w:rPr>
        <w:t>elveivel (gazdaságosság, hatékonyság és eredménye</w:t>
      </w:r>
      <w:r>
        <w:rPr>
          <w:rFonts w:ascii="Tahoma" w:hAnsi="Tahoma" w:cs="Tahoma"/>
          <w:sz w:val="22"/>
          <w:szCs w:val="23"/>
        </w:rPr>
        <w:t>sség) összhangban hajtsa végre;</w:t>
      </w:r>
    </w:p>
    <w:p w14:paraId="4C6BE910" w14:textId="77777777" w:rsidR="00314BBB" w:rsidRPr="00314BBB" w:rsidRDefault="00314BBB" w:rsidP="00EF5FE9">
      <w:pPr>
        <w:pStyle w:val="Default"/>
        <w:numPr>
          <w:ilvl w:val="0"/>
          <w:numId w:val="22"/>
        </w:numPr>
        <w:tabs>
          <w:tab w:val="left" w:pos="284"/>
        </w:tabs>
        <w:spacing w:before="60" w:after="20"/>
        <w:ind w:left="0" w:firstLine="0"/>
        <w:jc w:val="both"/>
        <w:rPr>
          <w:rFonts w:ascii="Tahoma" w:hAnsi="Tahoma" w:cs="Tahoma"/>
          <w:sz w:val="22"/>
          <w:szCs w:val="23"/>
        </w:rPr>
      </w:pPr>
      <w:r w:rsidRPr="00314BBB">
        <w:rPr>
          <w:rFonts w:ascii="Tahoma" w:hAnsi="Tahoma" w:cs="Tahoma"/>
          <w:sz w:val="22"/>
          <w:szCs w:val="23"/>
        </w:rPr>
        <w:t>teljesítse az elszámolási kötelezett</w:t>
      </w:r>
      <w:r w:rsidR="00482028">
        <w:rPr>
          <w:rFonts w:ascii="Tahoma" w:hAnsi="Tahoma" w:cs="Tahoma"/>
          <w:sz w:val="22"/>
          <w:szCs w:val="23"/>
        </w:rPr>
        <w:t>ségeket;</w:t>
      </w:r>
    </w:p>
    <w:p w14:paraId="62D8EBC5" w14:textId="77777777" w:rsidR="00314BBB" w:rsidRPr="00314BBB" w:rsidRDefault="00314BBB" w:rsidP="00EF5FE9">
      <w:pPr>
        <w:pStyle w:val="Default"/>
        <w:numPr>
          <w:ilvl w:val="0"/>
          <w:numId w:val="22"/>
        </w:numPr>
        <w:tabs>
          <w:tab w:val="left" w:pos="284"/>
        </w:tabs>
        <w:spacing w:before="60" w:after="20"/>
        <w:ind w:left="0" w:firstLine="0"/>
        <w:jc w:val="both"/>
        <w:rPr>
          <w:rFonts w:ascii="Tahoma" w:hAnsi="Tahoma" w:cs="Tahoma"/>
          <w:sz w:val="22"/>
          <w:szCs w:val="23"/>
        </w:rPr>
      </w:pPr>
      <w:r w:rsidRPr="00314BBB">
        <w:rPr>
          <w:rFonts w:ascii="Tahoma" w:hAnsi="Tahoma" w:cs="Tahoma"/>
          <w:sz w:val="22"/>
          <w:szCs w:val="23"/>
        </w:rPr>
        <w:t>megvédje a szervezet</w:t>
      </w:r>
      <w:r w:rsidR="00482028">
        <w:rPr>
          <w:rFonts w:ascii="Tahoma" w:hAnsi="Tahoma" w:cs="Tahoma"/>
          <w:sz w:val="22"/>
          <w:szCs w:val="23"/>
        </w:rPr>
        <w:t xml:space="preserve"> erőforrásait a veszteségektől/károktól</w:t>
      </w:r>
      <w:r w:rsidRPr="00314BBB">
        <w:rPr>
          <w:rFonts w:ascii="Tahoma" w:hAnsi="Tahoma" w:cs="Tahoma"/>
          <w:sz w:val="22"/>
          <w:szCs w:val="23"/>
        </w:rPr>
        <w:t xml:space="preserve"> és a nem rendeltetésszerű </w:t>
      </w:r>
      <w:r w:rsidR="00482028">
        <w:rPr>
          <w:rFonts w:ascii="Tahoma" w:hAnsi="Tahoma" w:cs="Tahoma"/>
          <w:sz w:val="22"/>
          <w:szCs w:val="23"/>
        </w:rPr>
        <w:tab/>
        <w:t>használattól;</w:t>
      </w:r>
    </w:p>
    <w:p w14:paraId="36D9C00E" w14:textId="77777777" w:rsidR="00314BBB" w:rsidRPr="00314BBB" w:rsidRDefault="00314BBB" w:rsidP="00EF5FE9">
      <w:pPr>
        <w:pStyle w:val="Default"/>
        <w:numPr>
          <w:ilvl w:val="0"/>
          <w:numId w:val="22"/>
        </w:numPr>
        <w:tabs>
          <w:tab w:val="left" w:pos="284"/>
        </w:tabs>
        <w:spacing w:before="60"/>
        <w:ind w:left="0" w:firstLine="0"/>
        <w:jc w:val="both"/>
        <w:rPr>
          <w:rFonts w:ascii="Tahoma" w:hAnsi="Tahoma" w:cs="Tahoma"/>
          <w:sz w:val="22"/>
          <w:szCs w:val="23"/>
        </w:rPr>
      </w:pPr>
      <w:r w:rsidRPr="00314BBB">
        <w:rPr>
          <w:rFonts w:ascii="Tahoma" w:hAnsi="Tahoma" w:cs="Tahoma"/>
          <w:sz w:val="22"/>
          <w:szCs w:val="23"/>
        </w:rPr>
        <w:t xml:space="preserve">feladatellátása során igazodni kell a szabályosság és a szabályozottság fenntartása </w:t>
      </w:r>
      <w:r w:rsidR="00482028">
        <w:rPr>
          <w:rFonts w:ascii="Tahoma" w:hAnsi="Tahoma" w:cs="Tahoma"/>
          <w:sz w:val="22"/>
          <w:szCs w:val="23"/>
        </w:rPr>
        <w:tab/>
      </w:r>
      <w:r w:rsidRPr="00314BBB">
        <w:rPr>
          <w:rFonts w:ascii="Tahoma" w:hAnsi="Tahoma" w:cs="Tahoma"/>
          <w:sz w:val="22"/>
          <w:szCs w:val="23"/>
        </w:rPr>
        <w:t xml:space="preserve">érdekében a változó jogszabályi előírásokhoz, azokat be kell építeni az ellenőrzési </w:t>
      </w:r>
      <w:r w:rsidR="00482028">
        <w:rPr>
          <w:rFonts w:ascii="Tahoma" w:hAnsi="Tahoma" w:cs="Tahoma"/>
          <w:sz w:val="22"/>
          <w:szCs w:val="23"/>
        </w:rPr>
        <w:tab/>
        <w:t>rendszerbe.</w:t>
      </w:r>
    </w:p>
    <w:p w14:paraId="5AA9AA9B" w14:textId="77777777" w:rsidR="00314BBB" w:rsidRPr="00314BBB" w:rsidRDefault="00314BBB" w:rsidP="00314BBB">
      <w:pPr>
        <w:pStyle w:val="Default"/>
        <w:jc w:val="both"/>
        <w:rPr>
          <w:rFonts w:ascii="Tahoma" w:hAnsi="Tahoma" w:cs="Tahoma"/>
          <w:sz w:val="22"/>
          <w:szCs w:val="23"/>
        </w:rPr>
      </w:pPr>
    </w:p>
    <w:p w14:paraId="3A02EE20" w14:textId="77777777" w:rsidR="00314BBB" w:rsidRPr="00314BBB" w:rsidRDefault="00314BBB" w:rsidP="00314BBB">
      <w:pPr>
        <w:pStyle w:val="Default"/>
        <w:jc w:val="both"/>
        <w:rPr>
          <w:rFonts w:ascii="Tahoma" w:hAnsi="Tahoma" w:cs="Tahoma"/>
          <w:sz w:val="22"/>
          <w:szCs w:val="23"/>
        </w:rPr>
      </w:pPr>
      <w:r w:rsidRPr="00314BBB">
        <w:rPr>
          <w:rFonts w:ascii="Tahoma" w:hAnsi="Tahoma" w:cs="Tahoma"/>
          <w:sz w:val="22"/>
          <w:szCs w:val="23"/>
        </w:rPr>
        <w:t xml:space="preserve">A költségvetési szerv vezetője felelős a kontrollrendszer kialakításáért, működtetéséért és fejlesztéséért. A belső kontrollrendszer megfelelő kialakításával és működtetésével csökkenthető a kockázat, elkerülhetők a hibák. </w:t>
      </w:r>
    </w:p>
    <w:p w14:paraId="1D761818" w14:textId="77777777" w:rsidR="003557DD" w:rsidRDefault="00314BBB" w:rsidP="00314BBB">
      <w:pPr>
        <w:numPr>
          <w:ilvl w:val="12"/>
          <w:numId w:val="0"/>
        </w:numPr>
        <w:jc w:val="both"/>
        <w:rPr>
          <w:rFonts w:ascii="Tahoma" w:hAnsi="Tahoma" w:cs="Tahoma"/>
          <w:sz w:val="22"/>
          <w:szCs w:val="23"/>
        </w:rPr>
      </w:pPr>
      <w:r w:rsidRPr="00314BBB">
        <w:rPr>
          <w:rFonts w:ascii="Tahoma" w:hAnsi="Tahoma" w:cs="Tahoma"/>
          <w:sz w:val="22"/>
          <w:szCs w:val="23"/>
        </w:rPr>
        <w:lastRenderedPageBreak/>
        <w:t xml:space="preserve">A belső kontrollrendszer működtetése keretében a költségvetési szerv vezetőjének feladata: </w:t>
      </w:r>
    </w:p>
    <w:p w14:paraId="56871BB9" w14:textId="77777777" w:rsidR="00482028" w:rsidRPr="00482028" w:rsidRDefault="00482028" w:rsidP="00EF5FE9">
      <w:pPr>
        <w:pStyle w:val="Default"/>
        <w:numPr>
          <w:ilvl w:val="0"/>
          <w:numId w:val="23"/>
        </w:numPr>
        <w:tabs>
          <w:tab w:val="left" w:pos="284"/>
        </w:tabs>
        <w:spacing w:before="60" w:after="20"/>
        <w:ind w:left="0" w:firstLine="0"/>
        <w:jc w:val="both"/>
        <w:rPr>
          <w:rFonts w:ascii="Tahoma" w:hAnsi="Tahoma" w:cs="Tahoma"/>
          <w:sz w:val="22"/>
          <w:szCs w:val="23"/>
        </w:rPr>
      </w:pPr>
      <w:r w:rsidRPr="00482028">
        <w:rPr>
          <w:rFonts w:ascii="Tahoma" w:hAnsi="Tahoma" w:cs="Tahoma"/>
          <w:sz w:val="22"/>
          <w:szCs w:val="23"/>
        </w:rPr>
        <w:t xml:space="preserve">olyan szabályzatok kiadása, folyamatok kialakítása és működtetése, melyek biztosítják a </w:t>
      </w:r>
      <w:r>
        <w:rPr>
          <w:rFonts w:ascii="Tahoma" w:hAnsi="Tahoma" w:cs="Tahoma"/>
          <w:sz w:val="22"/>
          <w:szCs w:val="23"/>
        </w:rPr>
        <w:tab/>
      </w:r>
      <w:r w:rsidRPr="00482028">
        <w:rPr>
          <w:rFonts w:ascii="Tahoma" w:hAnsi="Tahoma" w:cs="Tahoma"/>
          <w:sz w:val="22"/>
          <w:szCs w:val="23"/>
        </w:rPr>
        <w:t xml:space="preserve">rendelkezésre álló források szabályszerű, szabályozott, gazdaságos, hatékony és </w:t>
      </w:r>
      <w:r>
        <w:rPr>
          <w:rFonts w:ascii="Tahoma" w:hAnsi="Tahoma" w:cs="Tahoma"/>
          <w:sz w:val="22"/>
          <w:szCs w:val="23"/>
        </w:rPr>
        <w:tab/>
      </w:r>
      <w:r w:rsidRPr="00482028">
        <w:rPr>
          <w:rFonts w:ascii="Tahoma" w:hAnsi="Tahoma" w:cs="Tahoma"/>
          <w:sz w:val="22"/>
          <w:szCs w:val="23"/>
        </w:rPr>
        <w:t>eredményes felhasználását</w:t>
      </w:r>
      <w:r>
        <w:rPr>
          <w:rFonts w:ascii="Tahoma" w:hAnsi="Tahoma" w:cs="Tahoma"/>
          <w:sz w:val="22"/>
          <w:szCs w:val="23"/>
        </w:rPr>
        <w:t>;</w:t>
      </w:r>
      <w:r w:rsidRPr="00482028">
        <w:rPr>
          <w:rFonts w:ascii="Tahoma" w:hAnsi="Tahoma" w:cs="Tahoma"/>
          <w:sz w:val="22"/>
          <w:szCs w:val="23"/>
        </w:rPr>
        <w:t xml:space="preserve"> </w:t>
      </w:r>
    </w:p>
    <w:p w14:paraId="183F5B3B" w14:textId="77777777" w:rsidR="00482028" w:rsidRDefault="00482028" w:rsidP="00EF5FE9">
      <w:pPr>
        <w:pStyle w:val="Default"/>
        <w:numPr>
          <w:ilvl w:val="0"/>
          <w:numId w:val="23"/>
        </w:numPr>
        <w:tabs>
          <w:tab w:val="left" w:pos="284"/>
        </w:tabs>
        <w:spacing w:before="60" w:after="20"/>
        <w:ind w:left="0" w:firstLine="0"/>
        <w:jc w:val="both"/>
        <w:rPr>
          <w:rFonts w:ascii="Tahoma" w:hAnsi="Tahoma" w:cs="Tahoma"/>
          <w:sz w:val="22"/>
          <w:szCs w:val="23"/>
        </w:rPr>
      </w:pPr>
      <w:r w:rsidRPr="00482028">
        <w:rPr>
          <w:rFonts w:ascii="Tahoma" w:hAnsi="Tahoma" w:cs="Tahoma"/>
          <w:sz w:val="22"/>
          <w:szCs w:val="23"/>
        </w:rPr>
        <w:t>a költségvetési szerv ellenőrzési nyomvonalának elkészítése és aktualizálása</w:t>
      </w:r>
      <w:r>
        <w:rPr>
          <w:rFonts w:ascii="Tahoma" w:hAnsi="Tahoma" w:cs="Tahoma"/>
          <w:sz w:val="22"/>
          <w:szCs w:val="23"/>
        </w:rPr>
        <w:t>;</w:t>
      </w:r>
    </w:p>
    <w:p w14:paraId="519BA3CD" w14:textId="77777777" w:rsidR="00482028" w:rsidRPr="00482028" w:rsidRDefault="00482028" w:rsidP="00EF5FE9">
      <w:pPr>
        <w:pStyle w:val="Default"/>
        <w:numPr>
          <w:ilvl w:val="0"/>
          <w:numId w:val="23"/>
        </w:numPr>
        <w:tabs>
          <w:tab w:val="left" w:pos="284"/>
        </w:tabs>
        <w:spacing w:before="60" w:after="20"/>
        <w:ind w:left="0" w:firstLine="0"/>
        <w:jc w:val="both"/>
        <w:rPr>
          <w:rFonts w:ascii="Tahoma" w:hAnsi="Tahoma" w:cs="Tahoma"/>
          <w:sz w:val="22"/>
          <w:szCs w:val="23"/>
        </w:rPr>
      </w:pPr>
      <w:r>
        <w:rPr>
          <w:rFonts w:ascii="Tahoma" w:hAnsi="Tahoma" w:cs="Tahoma"/>
          <w:sz w:val="22"/>
          <w:szCs w:val="23"/>
        </w:rPr>
        <w:t>a költségvetési szerv szervezeti integritást sértő</w:t>
      </w:r>
      <w:r w:rsidR="00EF5FE9">
        <w:rPr>
          <w:rFonts w:ascii="Tahoma" w:hAnsi="Tahoma" w:cs="Tahoma"/>
          <w:sz w:val="22"/>
          <w:szCs w:val="23"/>
        </w:rPr>
        <w:t xml:space="preserve"> események kezelésének eljárásrendjét, </w:t>
      </w:r>
      <w:r w:rsidR="00EF5FE9">
        <w:rPr>
          <w:rFonts w:ascii="Tahoma" w:hAnsi="Tahoma" w:cs="Tahoma"/>
          <w:sz w:val="22"/>
          <w:szCs w:val="23"/>
        </w:rPr>
        <w:tab/>
        <w:t>valamint az integrált kockázatkezelés eljárásrendjét szabályozni;</w:t>
      </w:r>
    </w:p>
    <w:p w14:paraId="5AE7C03E" w14:textId="77777777" w:rsidR="00482028" w:rsidRPr="00482028" w:rsidRDefault="00EF5FE9" w:rsidP="00EF5FE9">
      <w:pPr>
        <w:pStyle w:val="Default"/>
        <w:numPr>
          <w:ilvl w:val="0"/>
          <w:numId w:val="23"/>
        </w:numPr>
        <w:tabs>
          <w:tab w:val="left" w:pos="284"/>
        </w:tabs>
        <w:spacing w:before="60"/>
        <w:ind w:left="0" w:firstLine="0"/>
        <w:jc w:val="both"/>
        <w:rPr>
          <w:rFonts w:ascii="Tahoma" w:hAnsi="Tahoma" w:cs="Tahoma"/>
          <w:sz w:val="22"/>
          <w:szCs w:val="23"/>
        </w:rPr>
      </w:pPr>
      <w:r>
        <w:rPr>
          <w:rFonts w:ascii="Tahoma" w:hAnsi="Tahoma" w:cs="Tahoma"/>
          <w:sz w:val="22"/>
          <w:szCs w:val="23"/>
        </w:rPr>
        <w:t xml:space="preserve">integrált </w:t>
      </w:r>
      <w:r w:rsidR="00482028" w:rsidRPr="00482028">
        <w:rPr>
          <w:rFonts w:ascii="Tahoma" w:hAnsi="Tahoma" w:cs="Tahoma"/>
          <w:sz w:val="22"/>
          <w:szCs w:val="23"/>
        </w:rPr>
        <w:t xml:space="preserve">kockázatkezelési rendszer működtetése. </w:t>
      </w:r>
    </w:p>
    <w:p w14:paraId="07C70363" w14:textId="77777777" w:rsidR="00B369BF" w:rsidRDefault="00B369BF" w:rsidP="00314BBB">
      <w:pPr>
        <w:numPr>
          <w:ilvl w:val="12"/>
          <w:numId w:val="0"/>
        </w:numPr>
        <w:jc w:val="both"/>
        <w:rPr>
          <w:rFonts w:ascii="Tahoma" w:hAnsi="Tahoma" w:cs="Tahoma"/>
          <w:sz w:val="22"/>
          <w:szCs w:val="22"/>
        </w:rPr>
      </w:pPr>
    </w:p>
    <w:p w14:paraId="78D99FEA" w14:textId="77777777" w:rsidR="00492BA0" w:rsidRPr="00492BA0" w:rsidRDefault="00492BA0" w:rsidP="00492BA0">
      <w:pPr>
        <w:pStyle w:val="Default"/>
        <w:jc w:val="both"/>
        <w:rPr>
          <w:rFonts w:ascii="Tahoma" w:hAnsi="Tahoma" w:cs="Tahoma"/>
          <w:sz w:val="22"/>
          <w:szCs w:val="23"/>
        </w:rPr>
      </w:pPr>
      <w:r w:rsidRPr="00492BA0">
        <w:rPr>
          <w:rFonts w:ascii="Tahoma" w:hAnsi="Tahoma" w:cs="Tahoma"/>
          <w:sz w:val="22"/>
          <w:szCs w:val="23"/>
        </w:rPr>
        <w:t>A belső kontrollrendszer elemei: a kontrollkörnyezet,</w:t>
      </w:r>
      <w:r>
        <w:rPr>
          <w:rFonts w:ascii="Tahoma" w:hAnsi="Tahoma" w:cs="Tahoma"/>
          <w:sz w:val="22"/>
          <w:szCs w:val="23"/>
        </w:rPr>
        <w:t xml:space="preserve"> az integrált</w:t>
      </w:r>
      <w:r w:rsidRPr="00492BA0">
        <w:rPr>
          <w:rFonts w:ascii="Tahoma" w:hAnsi="Tahoma" w:cs="Tahoma"/>
          <w:sz w:val="22"/>
          <w:szCs w:val="23"/>
        </w:rPr>
        <w:t xml:space="preserve"> kockázatkezelési rendszer, kontrolltevékenységek, információs és kommunikációs rendszer</w:t>
      </w:r>
      <w:r>
        <w:rPr>
          <w:rFonts w:ascii="Tahoma" w:hAnsi="Tahoma" w:cs="Tahoma"/>
          <w:sz w:val="22"/>
          <w:szCs w:val="23"/>
        </w:rPr>
        <w:t>, a nyomon követési rendszer (monitoring)</w:t>
      </w:r>
      <w:r w:rsidRPr="00492BA0">
        <w:rPr>
          <w:rFonts w:ascii="Tahoma" w:hAnsi="Tahoma" w:cs="Tahoma"/>
          <w:sz w:val="22"/>
          <w:szCs w:val="23"/>
        </w:rPr>
        <w:t xml:space="preserve">. A belső ellenőrzés a monitoring tevékenységek közé tartozik. </w:t>
      </w:r>
    </w:p>
    <w:p w14:paraId="4FD8C1A1" w14:textId="77777777" w:rsidR="00492BA0" w:rsidRDefault="00492BA0" w:rsidP="00492BA0">
      <w:pPr>
        <w:pStyle w:val="Default"/>
        <w:rPr>
          <w:sz w:val="23"/>
          <w:szCs w:val="23"/>
        </w:rPr>
      </w:pPr>
    </w:p>
    <w:p w14:paraId="49890D70" w14:textId="77777777" w:rsidR="00492BA0" w:rsidRPr="00B369BF" w:rsidRDefault="00B369BF" w:rsidP="00492BA0">
      <w:pPr>
        <w:pStyle w:val="Default"/>
        <w:rPr>
          <w:rFonts w:ascii="Tahoma" w:hAnsi="Tahoma" w:cs="Tahoma"/>
          <w:b/>
          <w:i/>
          <w:sz w:val="22"/>
          <w:szCs w:val="23"/>
          <w:u w:val="single"/>
        </w:rPr>
      </w:pPr>
      <w:r w:rsidRPr="00B369BF">
        <w:rPr>
          <w:rFonts w:ascii="Tahoma" w:hAnsi="Tahoma" w:cs="Tahoma"/>
          <w:b/>
          <w:i/>
          <w:sz w:val="22"/>
          <w:szCs w:val="23"/>
          <w:u w:val="single"/>
        </w:rPr>
        <w:t>Kontrollkörny</w:t>
      </w:r>
      <w:r w:rsidR="00382A41">
        <w:rPr>
          <w:rFonts w:ascii="Tahoma" w:hAnsi="Tahoma" w:cs="Tahoma"/>
          <w:b/>
          <w:i/>
          <w:sz w:val="22"/>
          <w:szCs w:val="23"/>
          <w:u w:val="single"/>
        </w:rPr>
        <w:t>e</w:t>
      </w:r>
      <w:r w:rsidRPr="00B369BF">
        <w:rPr>
          <w:rFonts w:ascii="Tahoma" w:hAnsi="Tahoma" w:cs="Tahoma"/>
          <w:b/>
          <w:i/>
          <w:sz w:val="22"/>
          <w:szCs w:val="23"/>
          <w:u w:val="single"/>
        </w:rPr>
        <w:t>zet</w:t>
      </w:r>
    </w:p>
    <w:p w14:paraId="29D55443" w14:textId="77777777" w:rsidR="00B369BF" w:rsidRPr="00B369BF" w:rsidRDefault="00492BA0" w:rsidP="00147367">
      <w:pPr>
        <w:pStyle w:val="Default"/>
        <w:numPr>
          <w:ilvl w:val="0"/>
          <w:numId w:val="24"/>
        </w:numPr>
        <w:tabs>
          <w:tab w:val="left" w:pos="426"/>
        </w:tabs>
        <w:spacing w:before="80"/>
        <w:ind w:left="0" w:firstLine="0"/>
        <w:jc w:val="both"/>
        <w:rPr>
          <w:rFonts w:ascii="Tahoma" w:hAnsi="Tahoma" w:cs="Tahoma"/>
          <w:sz w:val="22"/>
          <w:szCs w:val="23"/>
        </w:rPr>
      </w:pPr>
      <w:r w:rsidRPr="00B369BF">
        <w:rPr>
          <w:rFonts w:ascii="Tahoma" w:hAnsi="Tahoma" w:cs="Tahoma"/>
          <w:sz w:val="22"/>
          <w:szCs w:val="23"/>
        </w:rPr>
        <w:t xml:space="preserve">Vizsgálni kell a költségvetési szerv vezetője által kialakított </w:t>
      </w:r>
      <w:r w:rsidRPr="00B369BF">
        <w:rPr>
          <w:rFonts w:ascii="Tahoma" w:hAnsi="Tahoma" w:cs="Tahoma"/>
          <w:bCs/>
          <w:sz w:val="22"/>
          <w:szCs w:val="23"/>
        </w:rPr>
        <w:t>kontrollkörnyezet</w:t>
      </w:r>
      <w:r w:rsidRPr="00B369BF">
        <w:rPr>
          <w:rFonts w:ascii="Tahoma" w:hAnsi="Tahoma" w:cs="Tahoma"/>
          <w:sz w:val="22"/>
          <w:szCs w:val="23"/>
        </w:rPr>
        <w:t xml:space="preserve">et. Ennek </w:t>
      </w:r>
      <w:r w:rsidR="00B369BF">
        <w:rPr>
          <w:rFonts w:ascii="Tahoma" w:hAnsi="Tahoma" w:cs="Tahoma"/>
          <w:sz w:val="22"/>
          <w:szCs w:val="23"/>
        </w:rPr>
        <w:tab/>
      </w:r>
      <w:r w:rsidRPr="00B369BF">
        <w:rPr>
          <w:rFonts w:ascii="Tahoma" w:hAnsi="Tahoma" w:cs="Tahoma"/>
          <w:sz w:val="22"/>
          <w:szCs w:val="23"/>
        </w:rPr>
        <w:t xml:space="preserve">során értékelni szükséges a szervezeti struktúrát, a felelősségi és hatásköri viszonyokat, </w:t>
      </w:r>
      <w:r w:rsidR="00B369BF">
        <w:rPr>
          <w:rFonts w:ascii="Tahoma" w:hAnsi="Tahoma" w:cs="Tahoma"/>
          <w:sz w:val="22"/>
          <w:szCs w:val="23"/>
        </w:rPr>
        <w:tab/>
      </w:r>
      <w:r w:rsidRPr="00B369BF">
        <w:rPr>
          <w:rFonts w:ascii="Tahoma" w:hAnsi="Tahoma" w:cs="Tahoma"/>
          <w:sz w:val="22"/>
          <w:szCs w:val="23"/>
        </w:rPr>
        <w:t xml:space="preserve">a meghatározott etikai viszonyokat, humánerőforrás-kezelést. </w:t>
      </w:r>
    </w:p>
    <w:p w14:paraId="780E4842" w14:textId="77777777" w:rsidR="00B369BF" w:rsidRPr="00B369BF" w:rsidRDefault="00492BA0" w:rsidP="00147367">
      <w:pPr>
        <w:pStyle w:val="Default"/>
        <w:numPr>
          <w:ilvl w:val="0"/>
          <w:numId w:val="24"/>
        </w:numPr>
        <w:tabs>
          <w:tab w:val="left" w:pos="426"/>
        </w:tabs>
        <w:spacing w:before="80"/>
        <w:ind w:left="0" w:firstLine="0"/>
        <w:jc w:val="both"/>
        <w:rPr>
          <w:rFonts w:ascii="Tahoma" w:hAnsi="Tahoma" w:cs="Tahoma"/>
          <w:sz w:val="22"/>
          <w:szCs w:val="23"/>
        </w:rPr>
      </w:pPr>
      <w:r w:rsidRPr="00B369BF">
        <w:rPr>
          <w:rFonts w:ascii="Tahoma" w:hAnsi="Tahoma" w:cs="Tahoma"/>
          <w:sz w:val="22"/>
          <w:szCs w:val="23"/>
        </w:rPr>
        <w:t xml:space="preserve">A Polgármesteri Hivatal szabályzatainak gyakorlati érvényesülését meg kell vizsgálni. Fel </w:t>
      </w:r>
      <w:r w:rsidR="00B369BF">
        <w:rPr>
          <w:rFonts w:ascii="Tahoma" w:hAnsi="Tahoma" w:cs="Tahoma"/>
          <w:sz w:val="22"/>
          <w:szCs w:val="23"/>
        </w:rPr>
        <w:tab/>
      </w:r>
      <w:r w:rsidRPr="00B369BF">
        <w:rPr>
          <w:rFonts w:ascii="Tahoma" w:hAnsi="Tahoma" w:cs="Tahoma"/>
          <w:sz w:val="22"/>
          <w:szCs w:val="23"/>
        </w:rPr>
        <w:t xml:space="preserve">kell tárni az alkalmazások gyenge pontjait, javaslatokkal segítséget kell nyújtani a </w:t>
      </w:r>
      <w:r w:rsidR="00B369BF">
        <w:rPr>
          <w:rFonts w:ascii="Tahoma" w:hAnsi="Tahoma" w:cs="Tahoma"/>
          <w:sz w:val="22"/>
          <w:szCs w:val="23"/>
        </w:rPr>
        <w:tab/>
      </w:r>
      <w:r w:rsidRPr="00B369BF">
        <w:rPr>
          <w:rFonts w:ascii="Tahoma" w:hAnsi="Tahoma" w:cs="Tahoma"/>
          <w:sz w:val="22"/>
          <w:szCs w:val="23"/>
        </w:rPr>
        <w:t xml:space="preserve">hivatalvezetésnek és a belső szervezeti egységek vezetőinek. </w:t>
      </w:r>
    </w:p>
    <w:p w14:paraId="56F6F579" w14:textId="77777777" w:rsidR="00B369BF" w:rsidRPr="00B369BF" w:rsidRDefault="00B369BF" w:rsidP="00147367">
      <w:pPr>
        <w:pStyle w:val="Default"/>
        <w:numPr>
          <w:ilvl w:val="0"/>
          <w:numId w:val="24"/>
        </w:numPr>
        <w:tabs>
          <w:tab w:val="left" w:pos="426"/>
        </w:tabs>
        <w:spacing w:before="80"/>
        <w:ind w:left="0" w:firstLine="0"/>
        <w:jc w:val="both"/>
        <w:rPr>
          <w:rFonts w:ascii="Tahoma" w:hAnsi="Tahoma" w:cs="Tahoma"/>
          <w:sz w:val="22"/>
          <w:szCs w:val="23"/>
        </w:rPr>
      </w:pPr>
      <w:r w:rsidRPr="00B369BF">
        <w:rPr>
          <w:rFonts w:ascii="Tahoma" w:hAnsi="Tahoma" w:cs="Tahoma"/>
          <w:sz w:val="22"/>
          <w:szCs w:val="23"/>
        </w:rPr>
        <w:t>Az intézményi e</w:t>
      </w:r>
      <w:r w:rsidR="00492BA0" w:rsidRPr="00B369BF">
        <w:rPr>
          <w:rFonts w:ascii="Tahoma" w:hAnsi="Tahoma" w:cs="Tahoma"/>
          <w:sz w:val="22"/>
          <w:szCs w:val="23"/>
        </w:rPr>
        <w:t>llenőrzések során értékelni kell a helyi rendszer szabályozottság</w:t>
      </w:r>
      <w:r w:rsidRPr="00B369BF">
        <w:rPr>
          <w:rFonts w:ascii="Tahoma" w:hAnsi="Tahoma" w:cs="Tahoma"/>
          <w:sz w:val="22"/>
          <w:szCs w:val="23"/>
        </w:rPr>
        <w:t xml:space="preserve">át és </w:t>
      </w:r>
      <w:r>
        <w:rPr>
          <w:rFonts w:ascii="Tahoma" w:hAnsi="Tahoma" w:cs="Tahoma"/>
          <w:sz w:val="22"/>
          <w:szCs w:val="23"/>
        </w:rPr>
        <w:tab/>
      </w:r>
      <w:r w:rsidRPr="00B369BF">
        <w:rPr>
          <w:rFonts w:ascii="Tahoma" w:hAnsi="Tahoma" w:cs="Tahoma"/>
          <w:sz w:val="22"/>
          <w:szCs w:val="23"/>
        </w:rPr>
        <w:t xml:space="preserve">működését. </w:t>
      </w:r>
    </w:p>
    <w:p w14:paraId="5B341991" w14:textId="77777777" w:rsidR="00492BA0" w:rsidRPr="00B369BF" w:rsidRDefault="00B369BF" w:rsidP="00147367">
      <w:pPr>
        <w:pStyle w:val="Default"/>
        <w:numPr>
          <w:ilvl w:val="0"/>
          <w:numId w:val="24"/>
        </w:numPr>
        <w:tabs>
          <w:tab w:val="left" w:pos="426"/>
        </w:tabs>
        <w:spacing w:before="80"/>
        <w:ind w:left="0" w:firstLine="0"/>
        <w:jc w:val="both"/>
        <w:rPr>
          <w:rFonts w:ascii="Tahoma" w:hAnsi="Tahoma" w:cs="Tahoma"/>
          <w:sz w:val="22"/>
          <w:szCs w:val="23"/>
        </w:rPr>
      </w:pPr>
      <w:r w:rsidRPr="00B369BF">
        <w:rPr>
          <w:rFonts w:ascii="Tahoma" w:hAnsi="Tahoma" w:cs="Tahoma"/>
          <w:sz w:val="22"/>
          <w:szCs w:val="23"/>
        </w:rPr>
        <w:t>A fő tevékenységekre</w:t>
      </w:r>
      <w:r w:rsidR="00492BA0" w:rsidRPr="00B369BF">
        <w:rPr>
          <w:rFonts w:ascii="Tahoma" w:hAnsi="Tahoma" w:cs="Tahoma"/>
          <w:sz w:val="22"/>
          <w:szCs w:val="23"/>
        </w:rPr>
        <w:t xml:space="preserve"> épülő ellenőrzési nyomvonal</w:t>
      </w:r>
      <w:r w:rsidRPr="00B369BF">
        <w:rPr>
          <w:rFonts w:ascii="Tahoma" w:hAnsi="Tahoma" w:cs="Tahoma"/>
          <w:sz w:val="22"/>
          <w:szCs w:val="23"/>
        </w:rPr>
        <w:t>ak</w:t>
      </w:r>
      <w:r w:rsidR="00492BA0" w:rsidRPr="00B369BF">
        <w:rPr>
          <w:rFonts w:ascii="Tahoma" w:hAnsi="Tahoma" w:cs="Tahoma"/>
          <w:sz w:val="22"/>
          <w:szCs w:val="23"/>
        </w:rPr>
        <w:t xml:space="preserve"> által meghatározott elemek </w:t>
      </w:r>
      <w:r>
        <w:rPr>
          <w:rFonts w:ascii="Tahoma" w:hAnsi="Tahoma" w:cs="Tahoma"/>
          <w:sz w:val="22"/>
          <w:szCs w:val="23"/>
        </w:rPr>
        <w:tab/>
      </w:r>
      <w:r w:rsidR="00492BA0" w:rsidRPr="00B369BF">
        <w:rPr>
          <w:rFonts w:ascii="Tahoma" w:hAnsi="Tahoma" w:cs="Tahoma"/>
          <w:sz w:val="22"/>
          <w:szCs w:val="23"/>
        </w:rPr>
        <w:t>gyakorlati megvalósulását a szervezeti egységek</w:t>
      </w:r>
      <w:r w:rsidRPr="00B369BF">
        <w:rPr>
          <w:rFonts w:ascii="Tahoma" w:hAnsi="Tahoma" w:cs="Tahoma"/>
          <w:sz w:val="22"/>
          <w:szCs w:val="23"/>
        </w:rPr>
        <w:t>/intézmények</w:t>
      </w:r>
      <w:r w:rsidR="00492BA0" w:rsidRPr="00B369BF">
        <w:rPr>
          <w:rFonts w:ascii="Tahoma" w:hAnsi="Tahoma" w:cs="Tahoma"/>
          <w:sz w:val="22"/>
          <w:szCs w:val="23"/>
        </w:rPr>
        <w:t xml:space="preserve"> ellenőrzése során kell </w:t>
      </w:r>
      <w:r>
        <w:rPr>
          <w:rFonts w:ascii="Tahoma" w:hAnsi="Tahoma" w:cs="Tahoma"/>
          <w:sz w:val="22"/>
          <w:szCs w:val="23"/>
        </w:rPr>
        <w:tab/>
      </w:r>
      <w:r w:rsidR="00492BA0" w:rsidRPr="00B369BF">
        <w:rPr>
          <w:rFonts w:ascii="Tahoma" w:hAnsi="Tahoma" w:cs="Tahoma"/>
          <w:sz w:val="22"/>
          <w:szCs w:val="23"/>
        </w:rPr>
        <w:t xml:space="preserve">értékelni. </w:t>
      </w:r>
    </w:p>
    <w:p w14:paraId="78C5BE1E" w14:textId="77777777" w:rsidR="00B369BF" w:rsidRDefault="00B369BF" w:rsidP="00147367">
      <w:pPr>
        <w:pStyle w:val="Default"/>
        <w:numPr>
          <w:ilvl w:val="0"/>
          <w:numId w:val="24"/>
        </w:numPr>
        <w:tabs>
          <w:tab w:val="left" w:pos="426"/>
        </w:tabs>
        <w:spacing w:before="80"/>
        <w:ind w:left="0" w:firstLine="0"/>
        <w:jc w:val="both"/>
        <w:rPr>
          <w:rFonts w:ascii="Tahoma" w:hAnsi="Tahoma" w:cs="Tahoma"/>
          <w:sz w:val="22"/>
          <w:szCs w:val="23"/>
        </w:rPr>
      </w:pPr>
      <w:r w:rsidRPr="00B369BF">
        <w:rPr>
          <w:rFonts w:ascii="Tahoma" w:hAnsi="Tahoma" w:cs="Tahoma"/>
          <w:sz w:val="22"/>
          <w:szCs w:val="23"/>
        </w:rPr>
        <w:t xml:space="preserve">Az Önkormányzat gazdasági társasága(i) működése szabályozottságának értékelése, </w:t>
      </w:r>
      <w:r>
        <w:rPr>
          <w:rFonts w:ascii="Tahoma" w:hAnsi="Tahoma" w:cs="Tahoma"/>
          <w:sz w:val="22"/>
          <w:szCs w:val="23"/>
        </w:rPr>
        <w:tab/>
      </w:r>
      <w:r w:rsidRPr="00B369BF">
        <w:rPr>
          <w:rFonts w:ascii="Tahoma" w:hAnsi="Tahoma" w:cs="Tahoma"/>
          <w:sz w:val="22"/>
          <w:szCs w:val="23"/>
        </w:rPr>
        <w:t>tulajdonosi érdekeknek való megfelelés megvalósulása.</w:t>
      </w:r>
    </w:p>
    <w:p w14:paraId="551B7B0F" w14:textId="77777777" w:rsidR="00B369BF" w:rsidRPr="00B369BF" w:rsidRDefault="00B369BF" w:rsidP="00147367">
      <w:pPr>
        <w:pStyle w:val="Default"/>
        <w:numPr>
          <w:ilvl w:val="0"/>
          <w:numId w:val="24"/>
        </w:numPr>
        <w:tabs>
          <w:tab w:val="left" w:pos="426"/>
        </w:tabs>
        <w:spacing w:before="80"/>
        <w:ind w:left="0" w:firstLine="0"/>
        <w:jc w:val="both"/>
        <w:rPr>
          <w:rFonts w:ascii="Tahoma" w:hAnsi="Tahoma" w:cs="Tahoma"/>
          <w:sz w:val="22"/>
          <w:szCs w:val="23"/>
        </w:rPr>
      </w:pPr>
      <w:r>
        <w:rPr>
          <w:rFonts w:ascii="Tahoma" w:hAnsi="Tahoma" w:cs="Tahoma"/>
          <w:sz w:val="22"/>
          <w:szCs w:val="23"/>
        </w:rPr>
        <w:t xml:space="preserve">Az Önkormányzat és a helyi nemzetiségi önkormányzatok közötti együttműködés </w:t>
      </w:r>
      <w:r w:rsidR="00382A41">
        <w:rPr>
          <w:rFonts w:ascii="Tahoma" w:hAnsi="Tahoma" w:cs="Tahoma"/>
          <w:sz w:val="22"/>
          <w:szCs w:val="23"/>
        </w:rPr>
        <w:tab/>
      </w:r>
      <w:r>
        <w:rPr>
          <w:rFonts w:ascii="Tahoma" w:hAnsi="Tahoma" w:cs="Tahoma"/>
          <w:sz w:val="22"/>
          <w:szCs w:val="23"/>
        </w:rPr>
        <w:t xml:space="preserve">szabályozottságának értékelése, az együttműködésből adódó kölcsönös feladatellátások, </w:t>
      </w:r>
      <w:r w:rsidR="00382A41">
        <w:rPr>
          <w:rFonts w:ascii="Tahoma" w:hAnsi="Tahoma" w:cs="Tahoma"/>
          <w:sz w:val="22"/>
          <w:szCs w:val="23"/>
        </w:rPr>
        <w:tab/>
      </w:r>
      <w:r>
        <w:rPr>
          <w:rFonts w:ascii="Tahoma" w:hAnsi="Tahoma" w:cs="Tahoma"/>
          <w:sz w:val="22"/>
          <w:szCs w:val="23"/>
        </w:rPr>
        <w:t xml:space="preserve">kötelezettségek </w:t>
      </w:r>
      <w:r w:rsidR="007B582E">
        <w:rPr>
          <w:rFonts w:ascii="Tahoma" w:hAnsi="Tahoma" w:cs="Tahoma"/>
          <w:sz w:val="22"/>
          <w:szCs w:val="23"/>
        </w:rPr>
        <w:t xml:space="preserve">megvalósulása a gyakorlatban. </w:t>
      </w:r>
      <w:r w:rsidR="007B582E" w:rsidRPr="00B369BF">
        <w:rPr>
          <w:rFonts w:ascii="Tahoma" w:hAnsi="Tahoma" w:cs="Tahoma"/>
          <w:sz w:val="22"/>
          <w:szCs w:val="23"/>
        </w:rPr>
        <w:t xml:space="preserve">Fel </w:t>
      </w:r>
      <w:r w:rsidR="007B582E">
        <w:rPr>
          <w:rFonts w:ascii="Tahoma" w:hAnsi="Tahoma" w:cs="Tahoma"/>
          <w:sz w:val="22"/>
          <w:szCs w:val="23"/>
        </w:rPr>
        <w:t xml:space="preserve">kell tárni a feladatellátás, </w:t>
      </w:r>
      <w:r w:rsidR="00382A41">
        <w:rPr>
          <w:rFonts w:ascii="Tahoma" w:hAnsi="Tahoma" w:cs="Tahoma"/>
          <w:sz w:val="22"/>
          <w:szCs w:val="23"/>
        </w:rPr>
        <w:tab/>
      </w:r>
      <w:r w:rsidR="007B582E">
        <w:rPr>
          <w:rFonts w:ascii="Tahoma" w:hAnsi="Tahoma" w:cs="Tahoma"/>
          <w:sz w:val="22"/>
          <w:szCs w:val="23"/>
        </w:rPr>
        <w:t>együttműködés</w:t>
      </w:r>
      <w:r w:rsidR="007B582E" w:rsidRPr="00B369BF">
        <w:rPr>
          <w:rFonts w:ascii="Tahoma" w:hAnsi="Tahoma" w:cs="Tahoma"/>
          <w:sz w:val="22"/>
          <w:szCs w:val="23"/>
        </w:rPr>
        <w:t xml:space="preserve"> gyenge pontjait, javaslato</w:t>
      </w:r>
      <w:r w:rsidR="007B582E">
        <w:rPr>
          <w:rFonts w:ascii="Tahoma" w:hAnsi="Tahoma" w:cs="Tahoma"/>
          <w:sz w:val="22"/>
          <w:szCs w:val="23"/>
        </w:rPr>
        <w:t xml:space="preserve">kkal segíteni kell mind az Önkormányzat, mind </w:t>
      </w:r>
      <w:r w:rsidR="00382A41">
        <w:rPr>
          <w:rFonts w:ascii="Tahoma" w:hAnsi="Tahoma" w:cs="Tahoma"/>
          <w:sz w:val="22"/>
          <w:szCs w:val="23"/>
        </w:rPr>
        <w:tab/>
      </w:r>
      <w:r w:rsidR="007B582E">
        <w:rPr>
          <w:rFonts w:ascii="Tahoma" w:hAnsi="Tahoma" w:cs="Tahoma"/>
          <w:sz w:val="22"/>
          <w:szCs w:val="23"/>
        </w:rPr>
        <w:t xml:space="preserve">a helyi nemzetiségi önkormányzatok vezetését, valamint a feladatellátásban közvetlenül </w:t>
      </w:r>
      <w:r w:rsidR="00382A41">
        <w:rPr>
          <w:rFonts w:ascii="Tahoma" w:hAnsi="Tahoma" w:cs="Tahoma"/>
          <w:sz w:val="22"/>
          <w:szCs w:val="23"/>
        </w:rPr>
        <w:tab/>
      </w:r>
      <w:r w:rsidR="007B582E">
        <w:rPr>
          <w:rFonts w:ascii="Tahoma" w:hAnsi="Tahoma" w:cs="Tahoma"/>
          <w:sz w:val="22"/>
          <w:szCs w:val="23"/>
        </w:rPr>
        <w:t>résztvevő Polgármesteri Hivatal vezetését,</w:t>
      </w:r>
      <w:r w:rsidR="007B582E" w:rsidRPr="00B369BF">
        <w:rPr>
          <w:rFonts w:ascii="Tahoma" w:hAnsi="Tahoma" w:cs="Tahoma"/>
          <w:sz w:val="22"/>
          <w:szCs w:val="23"/>
        </w:rPr>
        <w:t xml:space="preserve"> és a bels</w:t>
      </w:r>
      <w:r w:rsidR="007B582E">
        <w:rPr>
          <w:rFonts w:ascii="Tahoma" w:hAnsi="Tahoma" w:cs="Tahoma"/>
          <w:sz w:val="22"/>
          <w:szCs w:val="23"/>
        </w:rPr>
        <w:t>ő szervezeti egységek vezetőit.</w:t>
      </w:r>
    </w:p>
    <w:p w14:paraId="1A4CD986" w14:textId="77777777" w:rsidR="00492BA0" w:rsidRPr="00147367" w:rsidRDefault="00492BA0" w:rsidP="00492BA0">
      <w:pPr>
        <w:pStyle w:val="Default"/>
        <w:jc w:val="both"/>
        <w:rPr>
          <w:rFonts w:ascii="Tahoma" w:hAnsi="Tahoma" w:cs="Tahoma"/>
          <w:sz w:val="22"/>
          <w:szCs w:val="23"/>
        </w:rPr>
      </w:pPr>
    </w:p>
    <w:p w14:paraId="1141B2D0" w14:textId="77777777" w:rsidR="00147367" w:rsidRPr="00B369BF" w:rsidRDefault="00147367" w:rsidP="00147367">
      <w:pPr>
        <w:pStyle w:val="Default"/>
        <w:rPr>
          <w:rFonts w:ascii="Tahoma" w:hAnsi="Tahoma" w:cs="Tahoma"/>
          <w:b/>
          <w:i/>
          <w:sz w:val="22"/>
          <w:szCs w:val="23"/>
          <w:u w:val="single"/>
        </w:rPr>
      </w:pPr>
      <w:r>
        <w:rPr>
          <w:rFonts w:ascii="Tahoma" w:hAnsi="Tahoma" w:cs="Tahoma"/>
          <w:b/>
          <w:i/>
          <w:sz w:val="22"/>
          <w:szCs w:val="23"/>
          <w:u w:val="single"/>
        </w:rPr>
        <w:t>Kockázatkezelés</w:t>
      </w:r>
    </w:p>
    <w:p w14:paraId="207593D5" w14:textId="77777777" w:rsidR="00492BA0" w:rsidRDefault="00492BA0" w:rsidP="00492BA0">
      <w:pPr>
        <w:pStyle w:val="Default"/>
        <w:numPr>
          <w:ilvl w:val="0"/>
          <w:numId w:val="24"/>
        </w:numPr>
        <w:tabs>
          <w:tab w:val="left" w:pos="426"/>
        </w:tabs>
        <w:spacing w:before="80"/>
        <w:ind w:left="0" w:firstLine="0"/>
        <w:jc w:val="both"/>
        <w:rPr>
          <w:rFonts w:ascii="Tahoma" w:hAnsi="Tahoma" w:cs="Tahoma"/>
          <w:sz w:val="22"/>
          <w:szCs w:val="23"/>
        </w:rPr>
      </w:pPr>
      <w:r w:rsidRPr="00147367">
        <w:rPr>
          <w:rFonts w:ascii="Tahoma" w:hAnsi="Tahoma" w:cs="Tahoma"/>
          <w:sz w:val="22"/>
          <w:szCs w:val="23"/>
        </w:rPr>
        <w:t xml:space="preserve">A belső kontroll rendszer részeként értékelni kell a </w:t>
      </w:r>
      <w:r w:rsidRPr="00147367">
        <w:rPr>
          <w:rFonts w:ascii="Tahoma" w:hAnsi="Tahoma" w:cs="Tahoma"/>
          <w:bCs/>
          <w:sz w:val="22"/>
          <w:szCs w:val="23"/>
        </w:rPr>
        <w:t>kockázatkezelési rendszer</w:t>
      </w:r>
      <w:r w:rsidRPr="00147367">
        <w:rPr>
          <w:rFonts w:ascii="Tahoma" w:hAnsi="Tahoma" w:cs="Tahoma"/>
          <w:sz w:val="22"/>
          <w:szCs w:val="23"/>
        </w:rPr>
        <w:t xml:space="preserve">t. Vizsgálni </w:t>
      </w:r>
      <w:r w:rsidR="00147367">
        <w:rPr>
          <w:rFonts w:ascii="Tahoma" w:hAnsi="Tahoma" w:cs="Tahoma"/>
          <w:sz w:val="22"/>
          <w:szCs w:val="23"/>
        </w:rPr>
        <w:tab/>
      </w:r>
      <w:r w:rsidRPr="00147367">
        <w:rPr>
          <w:rFonts w:ascii="Tahoma" w:hAnsi="Tahoma" w:cs="Tahoma"/>
          <w:sz w:val="22"/>
          <w:szCs w:val="23"/>
        </w:rPr>
        <w:t xml:space="preserve">szükséges, hogy a költségvetési szerv tevékenységében, gazdálkodásában rejlő </w:t>
      </w:r>
      <w:r w:rsidR="00147367">
        <w:rPr>
          <w:rFonts w:ascii="Tahoma" w:hAnsi="Tahoma" w:cs="Tahoma"/>
          <w:sz w:val="22"/>
          <w:szCs w:val="23"/>
        </w:rPr>
        <w:tab/>
      </w:r>
      <w:r w:rsidR="00174243">
        <w:rPr>
          <w:rFonts w:ascii="Tahoma" w:hAnsi="Tahoma" w:cs="Tahoma"/>
          <w:sz w:val="22"/>
          <w:szCs w:val="23"/>
        </w:rPr>
        <w:t>kockázatokat megállapították-e, illetve meghatározták-</w:t>
      </w:r>
      <w:r w:rsidRPr="00147367">
        <w:rPr>
          <w:rFonts w:ascii="Tahoma" w:hAnsi="Tahoma" w:cs="Tahoma"/>
          <w:sz w:val="22"/>
          <w:szCs w:val="23"/>
        </w:rPr>
        <w:t xml:space="preserve">e az egyes kockázatokkal </w:t>
      </w:r>
      <w:r w:rsidR="00121C38">
        <w:rPr>
          <w:rFonts w:ascii="Tahoma" w:hAnsi="Tahoma" w:cs="Tahoma"/>
          <w:sz w:val="22"/>
          <w:szCs w:val="23"/>
        </w:rPr>
        <w:tab/>
      </w:r>
      <w:r w:rsidRPr="00147367">
        <w:rPr>
          <w:rFonts w:ascii="Tahoma" w:hAnsi="Tahoma" w:cs="Tahoma"/>
          <w:sz w:val="22"/>
          <w:szCs w:val="23"/>
        </w:rPr>
        <w:t>kapcsolatos szük</w:t>
      </w:r>
      <w:r w:rsidR="00121C38">
        <w:rPr>
          <w:rFonts w:ascii="Tahoma" w:hAnsi="Tahoma" w:cs="Tahoma"/>
          <w:sz w:val="22"/>
          <w:szCs w:val="23"/>
        </w:rPr>
        <w:t>séges intézkedéseket</w:t>
      </w:r>
      <w:r w:rsidRPr="00147367">
        <w:rPr>
          <w:rFonts w:ascii="Tahoma" w:hAnsi="Tahoma" w:cs="Tahoma"/>
          <w:sz w:val="22"/>
          <w:szCs w:val="23"/>
        </w:rPr>
        <w:t>. E témakörben ha</w:t>
      </w:r>
      <w:r w:rsidR="00121C38">
        <w:rPr>
          <w:rFonts w:ascii="Tahoma" w:hAnsi="Tahoma" w:cs="Tahoma"/>
          <w:sz w:val="22"/>
          <w:szCs w:val="23"/>
        </w:rPr>
        <w:t xml:space="preserve">tályos hivatali belső </w:t>
      </w:r>
      <w:r w:rsidR="00121C38">
        <w:rPr>
          <w:rFonts w:ascii="Tahoma" w:hAnsi="Tahoma" w:cs="Tahoma"/>
          <w:sz w:val="22"/>
          <w:szCs w:val="23"/>
        </w:rPr>
        <w:tab/>
        <w:t>szabályozások</w:t>
      </w:r>
      <w:r w:rsidRPr="00147367">
        <w:rPr>
          <w:rFonts w:ascii="Tahoma" w:hAnsi="Tahoma" w:cs="Tahoma"/>
          <w:sz w:val="22"/>
          <w:szCs w:val="23"/>
        </w:rPr>
        <w:t xml:space="preserve"> és a konkrét kockázatelemzés</w:t>
      </w:r>
      <w:r w:rsidR="00121C38">
        <w:rPr>
          <w:rFonts w:ascii="Tahoma" w:hAnsi="Tahoma" w:cs="Tahoma"/>
          <w:sz w:val="22"/>
          <w:szCs w:val="23"/>
        </w:rPr>
        <w:t>ek</w:t>
      </w:r>
      <w:r w:rsidRPr="00147367">
        <w:rPr>
          <w:rFonts w:ascii="Tahoma" w:hAnsi="Tahoma" w:cs="Tahoma"/>
          <w:sz w:val="22"/>
          <w:szCs w:val="23"/>
        </w:rPr>
        <w:t xml:space="preserve"> együttesen szolgálja az adott szakterület </w:t>
      </w:r>
      <w:r w:rsidR="00121C38">
        <w:rPr>
          <w:rFonts w:ascii="Tahoma" w:hAnsi="Tahoma" w:cs="Tahoma"/>
          <w:sz w:val="22"/>
          <w:szCs w:val="23"/>
        </w:rPr>
        <w:tab/>
      </w:r>
      <w:r w:rsidRPr="00147367">
        <w:rPr>
          <w:rFonts w:ascii="Tahoma" w:hAnsi="Tahoma" w:cs="Tahoma"/>
          <w:sz w:val="22"/>
          <w:szCs w:val="23"/>
        </w:rPr>
        <w:t>k</w:t>
      </w:r>
      <w:r w:rsidR="00121C38">
        <w:rPr>
          <w:rFonts w:ascii="Tahoma" w:hAnsi="Tahoma" w:cs="Tahoma"/>
          <w:sz w:val="22"/>
          <w:szCs w:val="23"/>
        </w:rPr>
        <w:t>ockázatkezelésének értékelését.</w:t>
      </w:r>
    </w:p>
    <w:p w14:paraId="59B503AE" w14:textId="77777777" w:rsidR="00492BA0" w:rsidRPr="00121C38" w:rsidRDefault="00492BA0" w:rsidP="00492BA0">
      <w:pPr>
        <w:pStyle w:val="Default"/>
        <w:jc w:val="both"/>
        <w:rPr>
          <w:rFonts w:ascii="Tahoma" w:hAnsi="Tahoma" w:cs="Tahoma"/>
          <w:sz w:val="22"/>
          <w:szCs w:val="23"/>
        </w:rPr>
      </w:pPr>
    </w:p>
    <w:p w14:paraId="105B17FC" w14:textId="77777777" w:rsidR="00121C38" w:rsidRPr="00B369BF" w:rsidRDefault="00121C38" w:rsidP="00121C38">
      <w:pPr>
        <w:pStyle w:val="Default"/>
        <w:rPr>
          <w:rFonts w:ascii="Tahoma" w:hAnsi="Tahoma" w:cs="Tahoma"/>
          <w:b/>
          <w:i/>
          <w:sz w:val="22"/>
          <w:szCs w:val="23"/>
          <w:u w:val="single"/>
        </w:rPr>
      </w:pPr>
      <w:r>
        <w:rPr>
          <w:rFonts w:ascii="Tahoma" w:hAnsi="Tahoma" w:cs="Tahoma"/>
          <w:b/>
          <w:i/>
          <w:sz w:val="22"/>
          <w:szCs w:val="23"/>
          <w:u w:val="single"/>
        </w:rPr>
        <w:t>Kontrolltevékenység</w:t>
      </w:r>
    </w:p>
    <w:p w14:paraId="11B3D5FF" w14:textId="77777777" w:rsidR="00492BA0" w:rsidRPr="00DB3D68" w:rsidRDefault="005761DF" w:rsidP="004D228A">
      <w:pPr>
        <w:pStyle w:val="Default"/>
        <w:numPr>
          <w:ilvl w:val="0"/>
          <w:numId w:val="24"/>
        </w:numPr>
        <w:tabs>
          <w:tab w:val="left" w:pos="426"/>
        </w:tabs>
        <w:spacing w:before="80"/>
        <w:ind w:left="0" w:firstLine="0"/>
        <w:jc w:val="both"/>
        <w:rPr>
          <w:rFonts w:ascii="Times New Roman" w:hAnsi="Times New Roman" w:cs="Times New Roman"/>
          <w:szCs w:val="23"/>
        </w:rPr>
      </w:pPr>
      <w:r w:rsidRPr="005761DF">
        <w:rPr>
          <w:rFonts w:ascii="Tahoma" w:hAnsi="Tahoma" w:cs="Tahoma"/>
          <w:sz w:val="22"/>
          <w:szCs w:val="23"/>
        </w:rPr>
        <w:t>A k</w:t>
      </w:r>
      <w:r w:rsidR="00492BA0" w:rsidRPr="005761DF">
        <w:rPr>
          <w:rFonts w:ascii="Tahoma" w:hAnsi="Tahoma" w:cs="Tahoma"/>
          <w:sz w:val="22"/>
          <w:szCs w:val="23"/>
        </w:rPr>
        <w:t xml:space="preserve">ontrollkörnyezet és </w:t>
      </w:r>
      <w:r w:rsidR="00492BA0" w:rsidRPr="005761DF">
        <w:rPr>
          <w:rFonts w:ascii="Tahoma" w:hAnsi="Tahoma" w:cs="Tahoma"/>
          <w:bCs/>
          <w:sz w:val="22"/>
          <w:szCs w:val="23"/>
        </w:rPr>
        <w:t xml:space="preserve">kontrolltevékenység </w:t>
      </w:r>
      <w:r w:rsidR="00492BA0" w:rsidRPr="005761DF">
        <w:rPr>
          <w:rFonts w:ascii="Tahoma" w:hAnsi="Tahoma" w:cs="Tahoma"/>
          <w:sz w:val="22"/>
          <w:szCs w:val="23"/>
        </w:rPr>
        <w:t xml:space="preserve">szabályozása segíti a belső ellenőrzést, a </w:t>
      </w:r>
      <w:r>
        <w:rPr>
          <w:rFonts w:ascii="Tahoma" w:hAnsi="Tahoma" w:cs="Tahoma"/>
          <w:sz w:val="22"/>
          <w:szCs w:val="23"/>
        </w:rPr>
        <w:tab/>
      </w:r>
      <w:r w:rsidR="00492BA0" w:rsidRPr="005761DF">
        <w:rPr>
          <w:rFonts w:ascii="Tahoma" w:hAnsi="Tahoma" w:cs="Tahoma"/>
          <w:sz w:val="22"/>
          <w:szCs w:val="23"/>
        </w:rPr>
        <w:t xml:space="preserve">szervezet működésének konkrét ellenőrzés alá vont folyamatainak megismerésében, a </w:t>
      </w:r>
      <w:r>
        <w:rPr>
          <w:rFonts w:ascii="Tahoma" w:hAnsi="Tahoma" w:cs="Tahoma"/>
          <w:sz w:val="22"/>
          <w:szCs w:val="23"/>
        </w:rPr>
        <w:tab/>
      </w:r>
      <w:r w:rsidR="00492BA0" w:rsidRPr="005761DF">
        <w:rPr>
          <w:rFonts w:ascii="Tahoma" w:hAnsi="Tahoma" w:cs="Tahoma"/>
          <w:sz w:val="22"/>
          <w:szCs w:val="23"/>
        </w:rPr>
        <w:t xml:space="preserve">tárgyévi megállapítások megtételében. Ennek keretében vizsgálni kell, hogy a </w:t>
      </w:r>
      <w:r>
        <w:rPr>
          <w:rFonts w:ascii="Tahoma" w:hAnsi="Tahoma" w:cs="Tahoma"/>
          <w:sz w:val="22"/>
          <w:szCs w:val="23"/>
        </w:rPr>
        <w:tab/>
      </w:r>
      <w:r w:rsidR="00492BA0" w:rsidRPr="005761DF">
        <w:rPr>
          <w:rFonts w:ascii="Tahoma" w:hAnsi="Tahoma" w:cs="Tahoma"/>
          <w:sz w:val="22"/>
          <w:szCs w:val="23"/>
        </w:rPr>
        <w:t>költségvetési szerv vezetője olyan kontrolltevékeny</w:t>
      </w:r>
      <w:r w:rsidRPr="005761DF">
        <w:rPr>
          <w:rFonts w:ascii="Tahoma" w:hAnsi="Tahoma" w:cs="Tahoma"/>
          <w:sz w:val="22"/>
          <w:szCs w:val="23"/>
        </w:rPr>
        <w:t>s</w:t>
      </w:r>
      <w:r w:rsidR="00492BA0" w:rsidRPr="005761DF">
        <w:rPr>
          <w:rFonts w:ascii="Tahoma" w:hAnsi="Tahoma" w:cs="Tahoma"/>
          <w:sz w:val="22"/>
          <w:szCs w:val="23"/>
        </w:rPr>
        <w:t xml:space="preserve">égeket alakított ki, melyek biztosítják </w:t>
      </w:r>
      <w:r>
        <w:rPr>
          <w:rFonts w:ascii="Tahoma" w:hAnsi="Tahoma" w:cs="Tahoma"/>
          <w:sz w:val="22"/>
          <w:szCs w:val="23"/>
        </w:rPr>
        <w:tab/>
      </w:r>
      <w:r w:rsidR="00492BA0" w:rsidRPr="005761DF">
        <w:rPr>
          <w:rFonts w:ascii="Tahoma" w:hAnsi="Tahoma" w:cs="Tahoma"/>
          <w:sz w:val="22"/>
          <w:szCs w:val="23"/>
        </w:rPr>
        <w:t>a kockázatok kezelését, hozzájárulnak a</w:t>
      </w:r>
      <w:r w:rsidRPr="005761DF">
        <w:rPr>
          <w:rFonts w:ascii="Tahoma" w:hAnsi="Tahoma" w:cs="Tahoma"/>
          <w:sz w:val="22"/>
          <w:szCs w:val="23"/>
        </w:rPr>
        <w:t xml:space="preserve"> szervezet céljainak eléréséhez, és é</w:t>
      </w:r>
      <w:r w:rsidR="00492BA0" w:rsidRPr="005761DF">
        <w:rPr>
          <w:rFonts w:ascii="Tahoma" w:hAnsi="Tahoma" w:cs="Tahoma"/>
          <w:sz w:val="22"/>
          <w:szCs w:val="23"/>
        </w:rPr>
        <w:t xml:space="preserve">rtékelni kell </w:t>
      </w:r>
      <w:r>
        <w:rPr>
          <w:rFonts w:ascii="Tahoma" w:hAnsi="Tahoma" w:cs="Tahoma"/>
          <w:sz w:val="22"/>
          <w:szCs w:val="23"/>
        </w:rPr>
        <w:tab/>
      </w:r>
      <w:r w:rsidR="00DB3D68">
        <w:rPr>
          <w:rFonts w:ascii="Tahoma" w:hAnsi="Tahoma" w:cs="Tahoma"/>
          <w:sz w:val="22"/>
          <w:szCs w:val="23"/>
        </w:rPr>
        <w:t>ezek gyakorlati hatékonyságát;</w:t>
      </w:r>
    </w:p>
    <w:p w14:paraId="3B255AFF" w14:textId="77777777" w:rsidR="00DB3D68" w:rsidRPr="005761DF" w:rsidRDefault="00DB3D68" w:rsidP="004D228A">
      <w:pPr>
        <w:pStyle w:val="Default"/>
        <w:numPr>
          <w:ilvl w:val="0"/>
          <w:numId w:val="24"/>
        </w:numPr>
        <w:tabs>
          <w:tab w:val="left" w:pos="426"/>
        </w:tabs>
        <w:spacing w:before="80"/>
        <w:ind w:left="0" w:firstLine="0"/>
        <w:jc w:val="both"/>
        <w:rPr>
          <w:rFonts w:ascii="Times New Roman" w:hAnsi="Times New Roman" w:cs="Times New Roman"/>
          <w:szCs w:val="23"/>
        </w:rPr>
      </w:pPr>
      <w:r>
        <w:rPr>
          <w:rFonts w:ascii="Tahoma" w:hAnsi="Tahoma" w:cs="Tahoma"/>
          <w:sz w:val="22"/>
          <w:szCs w:val="22"/>
        </w:rPr>
        <w:lastRenderedPageBreak/>
        <w:t>A</w:t>
      </w:r>
      <w:r w:rsidRPr="002840A7">
        <w:rPr>
          <w:rFonts w:ascii="Tahoma" w:hAnsi="Tahoma" w:cs="Tahoma"/>
          <w:sz w:val="22"/>
          <w:szCs w:val="22"/>
        </w:rPr>
        <w:t xml:space="preserve"> belső kontrollrendszer fejlesztése során </w:t>
      </w:r>
      <w:r>
        <w:rPr>
          <w:rFonts w:ascii="Tahoma" w:hAnsi="Tahoma" w:cs="Tahoma"/>
          <w:sz w:val="22"/>
          <w:szCs w:val="22"/>
        </w:rPr>
        <w:t>a költségvetési szerv vezetése figyelembe vette</w:t>
      </w:r>
      <w:r w:rsidRPr="002840A7">
        <w:rPr>
          <w:rFonts w:ascii="Tahoma" w:hAnsi="Tahoma" w:cs="Tahoma"/>
          <w:sz w:val="22"/>
          <w:szCs w:val="22"/>
        </w:rPr>
        <w:t>-</w:t>
      </w:r>
      <w:r>
        <w:rPr>
          <w:rFonts w:ascii="Tahoma" w:hAnsi="Tahoma" w:cs="Tahoma"/>
          <w:sz w:val="22"/>
          <w:szCs w:val="22"/>
        </w:rPr>
        <w:tab/>
      </w:r>
      <w:r w:rsidRPr="002840A7">
        <w:rPr>
          <w:rFonts w:ascii="Tahoma" w:hAnsi="Tahoma" w:cs="Tahoma"/>
          <w:sz w:val="22"/>
          <w:szCs w:val="22"/>
        </w:rPr>
        <w:t>e a külső és a belső ellenőrzés által megfogalmazott ajánlásokat, javaslatokat</w:t>
      </w:r>
      <w:r>
        <w:rPr>
          <w:rFonts w:ascii="Tahoma" w:hAnsi="Tahoma" w:cs="Tahoma"/>
          <w:sz w:val="22"/>
          <w:szCs w:val="22"/>
        </w:rPr>
        <w:t>.</w:t>
      </w:r>
    </w:p>
    <w:p w14:paraId="2320CDCB" w14:textId="77777777" w:rsidR="005761DF" w:rsidRPr="00FE15A3" w:rsidRDefault="005761DF" w:rsidP="005761DF">
      <w:pPr>
        <w:pStyle w:val="Default"/>
        <w:tabs>
          <w:tab w:val="left" w:pos="426"/>
        </w:tabs>
        <w:jc w:val="both"/>
        <w:rPr>
          <w:rFonts w:ascii="Tahoma" w:hAnsi="Tahoma" w:cs="Tahoma"/>
          <w:sz w:val="22"/>
          <w:szCs w:val="23"/>
        </w:rPr>
      </w:pPr>
    </w:p>
    <w:p w14:paraId="3C83A077" w14:textId="77777777" w:rsidR="00E25937" w:rsidRPr="00B369BF" w:rsidRDefault="00E25937" w:rsidP="00E25937">
      <w:pPr>
        <w:pStyle w:val="Default"/>
        <w:rPr>
          <w:rFonts w:ascii="Tahoma" w:hAnsi="Tahoma" w:cs="Tahoma"/>
          <w:b/>
          <w:i/>
          <w:sz w:val="22"/>
          <w:szCs w:val="23"/>
          <w:u w:val="single"/>
        </w:rPr>
      </w:pPr>
      <w:r>
        <w:rPr>
          <w:rFonts w:ascii="Tahoma" w:hAnsi="Tahoma" w:cs="Tahoma"/>
          <w:b/>
          <w:i/>
          <w:sz w:val="22"/>
          <w:szCs w:val="23"/>
          <w:u w:val="single"/>
        </w:rPr>
        <w:t>Információs és kommunikációs rendszer</w:t>
      </w:r>
    </w:p>
    <w:p w14:paraId="20AFC628" w14:textId="77777777" w:rsidR="00492BA0" w:rsidRPr="00E25937" w:rsidRDefault="00E25937" w:rsidP="00492BA0">
      <w:pPr>
        <w:pStyle w:val="Default"/>
        <w:numPr>
          <w:ilvl w:val="0"/>
          <w:numId w:val="24"/>
        </w:numPr>
        <w:tabs>
          <w:tab w:val="left" w:pos="426"/>
        </w:tabs>
        <w:spacing w:before="80"/>
        <w:ind w:left="0" w:firstLine="0"/>
        <w:jc w:val="both"/>
        <w:rPr>
          <w:rFonts w:ascii="Times New Roman" w:hAnsi="Times New Roman" w:cs="Times New Roman"/>
          <w:szCs w:val="23"/>
        </w:rPr>
      </w:pPr>
      <w:r>
        <w:rPr>
          <w:rFonts w:ascii="Tahoma" w:hAnsi="Tahoma" w:cs="Tahoma"/>
          <w:sz w:val="22"/>
          <w:szCs w:val="23"/>
        </w:rPr>
        <w:t>A</w:t>
      </w:r>
      <w:r w:rsidR="00492BA0" w:rsidRPr="00E25937">
        <w:rPr>
          <w:rFonts w:ascii="Tahoma" w:hAnsi="Tahoma" w:cs="Tahoma"/>
          <w:sz w:val="22"/>
          <w:szCs w:val="23"/>
        </w:rPr>
        <w:t xml:space="preserve"> belső ellenőrzési tevékenység során az ellenőrzött szervezetnél, szervezeti egységnél </w:t>
      </w:r>
      <w:r>
        <w:rPr>
          <w:rFonts w:ascii="Tahoma" w:hAnsi="Tahoma" w:cs="Tahoma"/>
          <w:sz w:val="22"/>
          <w:szCs w:val="23"/>
        </w:rPr>
        <w:tab/>
      </w:r>
      <w:r w:rsidR="00492BA0" w:rsidRPr="00E25937">
        <w:rPr>
          <w:rFonts w:ascii="Tahoma" w:hAnsi="Tahoma" w:cs="Tahoma"/>
          <w:sz w:val="22"/>
          <w:szCs w:val="23"/>
        </w:rPr>
        <w:t xml:space="preserve">kialakított </w:t>
      </w:r>
      <w:r w:rsidR="00492BA0" w:rsidRPr="00E25937">
        <w:rPr>
          <w:rFonts w:ascii="Tahoma" w:hAnsi="Tahoma" w:cs="Tahoma"/>
          <w:bCs/>
          <w:sz w:val="22"/>
          <w:szCs w:val="23"/>
        </w:rPr>
        <w:t xml:space="preserve">információs és kommunikációs </w:t>
      </w:r>
      <w:r w:rsidR="00E511E4">
        <w:rPr>
          <w:rFonts w:ascii="Tahoma" w:hAnsi="Tahoma" w:cs="Tahoma"/>
          <w:bCs/>
          <w:sz w:val="22"/>
          <w:szCs w:val="23"/>
        </w:rPr>
        <w:t xml:space="preserve">(mind belső, mind külső irányba ható) </w:t>
      </w:r>
      <w:r w:rsidR="00E511E4">
        <w:rPr>
          <w:rFonts w:ascii="Tahoma" w:hAnsi="Tahoma" w:cs="Tahoma"/>
          <w:bCs/>
          <w:sz w:val="22"/>
          <w:szCs w:val="23"/>
        </w:rPr>
        <w:tab/>
      </w:r>
      <w:r w:rsidR="00492BA0" w:rsidRPr="00E25937">
        <w:rPr>
          <w:rFonts w:ascii="Tahoma" w:hAnsi="Tahoma" w:cs="Tahoma"/>
          <w:bCs/>
          <w:sz w:val="22"/>
          <w:szCs w:val="23"/>
        </w:rPr>
        <w:t>rendszer</w:t>
      </w:r>
      <w:r w:rsidR="00492BA0" w:rsidRPr="00E25937">
        <w:rPr>
          <w:rFonts w:ascii="Tahoma" w:hAnsi="Tahoma" w:cs="Tahoma"/>
          <w:sz w:val="22"/>
          <w:szCs w:val="23"/>
        </w:rPr>
        <w:t xml:space="preserve">ekre telepített beszámolási rendszerek hatékony, megbízható, teljes körű </w:t>
      </w:r>
      <w:r w:rsidR="00E511E4">
        <w:rPr>
          <w:rFonts w:ascii="Tahoma" w:hAnsi="Tahoma" w:cs="Tahoma"/>
          <w:sz w:val="22"/>
          <w:szCs w:val="23"/>
        </w:rPr>
        <w:tab/>
      </w:r>
      <w:r w:rsidR="00492BA0" w:rsidRPr="00E25937">
        <w:rPr>
          <w:rFonts w:ascii="Tahoma" w:hAnsi="Tahoma" w:cs="Tahoma"/>
          <w:sz w:val="22"/>
          <w:szCs w:val="23"/>
        </w:rPr>
        <w:t xml:space="preserve">kialakítását értékelni kell. </w:t>
      </w:r>
    </w:p>
    <w:p w14:paraId="1251A69B" w14:textId="77777777" w:rsidR="00492BA0" w:rsidRDefault="00492BA0" w:rsidP="00492BA0">
      <w:pPr>
        <w:pStyle w:val="Default"/>
        <w:jc w:val="both"/>
        <w:rPr>
          <w:rFonts w:ascii="Times New Roman" w:hAnsi="Times New Roman" w:cs="Times New Roman"/>
          <w:szCs w:val="23"/>
        </w:rPr>
      </w:pPr>
    </w:p>
    <w:p w14:paraId="61713304" w14:textId="77777777" w:rsidR="00E25937" w:rsidRPr="00B369BF" w:rsidRDefault="00E25937" w:rsidP="00E25937">
      <w:pPr>
        <w:pStyle w:val="Default"/>
        <w:rPr>
          <w:rFonts w:ascii="Tahoma" w:hAnsi="Tahoma" w:cs="Tahoma"/>
          <w:b/>
          <w:i/>
          <w:sz w:val="22"/>
          <w:szCs w:val="23"/>
          <w:u w:val="single"/>
        </w:rPr>
      </w:pPr>
      <w:r>
        <w:rPr>
          <w:rFonts w:ascii="Tahoma" w:hAnsi="Tahoma" w:cs="Tahoma"/>
          <w:b/>
          <w:i/>
          <w:sz w:val="22"/>
          <w:szCs w:val="23"/>
          <w:u w:val="single"/>
        </w:rPr>
        <w:t>Monitoring</w:t>
      </w:r>
    </w:p>
    <w:p w14:paraId="4EBF0ED2" w14:textId="77777777" w:rsidR="00492BA0" w:rsidRPr="00E25937" w:rsidRDefault="00E25937" w:rsidP="00492BA0">
      <w:pPr>
        <w:pStyle w:val="Default"/>
        <w:numPr>
          <w:ilvl w:val="0"/>
          <w:numId w:val="24"/>
        </w:numPr>
        <w:tabs>
          <w:tab w:val="left" w:pos="426"/>
        </w:tabs>
        <w:spacing w:before="80"/>
        <w:ind w:left="0" w:firstLine="0"/>
        <w:jc w:val="both"/>
        <w:rPr>
          <w:rFonts w:ascii="Times New Roman" w:hAnsi="Times New Roman" w:cs="Times New Roman"/>
          <w:szCs w:val="23"/>
        </w:rPr>
      </w:pPr>
      <w:r>
        <w:rPr>
          <w:rFonts w:ascii="Tahoma" w:hAnsi="Tahoma" w:cs="Tahoma"/>
          <w:sz w:val="22"/>
          <w:szCs w:val="23"/>
        </w:rPr>
        <w:t>A</w:t>
      </w:r>
      <w:r w:rsidRPr="00E25937">
        <w:rPr>
          <w:rFonts w:ascii="Tahoma" w:hAnsi="Tahoma" w:cs="Tahoma"/>
          <w:sz w:val="22"/>
          <w:szCs w:val="23"/>
        </w:rPr>
        <w:t xml:space="preserve"> s</w:t>
      </w:r>
      <w:r w:rsidR="00492BA0" w:rsidRPr="00E25937">
        <w:rPr>
          <w:rFonts w:ascii="Tahoma" w:hAnsi="Tahoma" w:cs="Tahoma"/>
          <w:sz w:val="22"/>
          <w:szCs w:val="23"/>
        </w:rPr>
        <w:t xml:space="preserve">zervezetnél a </w:t>
      </w:r>
      <w:r w:rsidR="00492BA0" w:rsidRPr="00E25937">
        <w:rPr>
          <w:rFonts w:ascii="Tahoma" w:hAnsi="Tahoma" w:cs="Tahoma"/>
          <w:bCs/>
          <w:sz w:val="22"/>
          <w:szCs w:val="23"/>
        </w:rPr>
        <w:t xml:space="preserve">monitoring tevékenység </w:t>
      </w:r>
      <w:r w:rsidR="00492BA0" w:rsidRPr="00E25937">
        <w:rPr>
          <w:rFonts w:ascii="Tahoma" w:hAnsi="Tahoma" w:cs="Tahoma"/>
          <w:sz w:val="22"/>
          <w:szCs w:val="23"/>
        </w:rPr>
        <w:t xml:space="preserve">kialakításának, működésének értékelése, a </w:t>
      </w:r>
      <w:r>
        <w:rPr>
          <w:rFonts w:ascii="Tahoma" w:hAnsi="Tahoma" w:cs="Tahoma"/>
          <w:sz w:val="22"/>
          <w:szCs w:val="23"/>
        </w:rPr>
        <w:tab/>
      </w:r>
      <w:r w:rsidR="00492BA0" w:rsidRPr="00E25937">
        <w:rPr>
          <w:rFonts w:ascii="Tahoma" w:hAnsi="Tahoma" w:cs="Tahoma"/>
          <w:sz w:val="22"/>
          <w:szCs w:val="23"/>
        </w:rPr>
        <w:t xml:space="preserve">nyerhető információk felhasználása az ellenőrzés során. Ennek keretében az operatív </w:t>
      </w:r>
      <w:r>
        <w:rPr>
          <w:rFonts w:ascii="Tahoma" w:hAnsi="Tahoma" w:cs="Tahoma"/>
          <w:sz w:val="22"/>
          <w:szCs w:val="23"/>
        </w:rPr>
        <w:tab/>
      </w:r>
      <w:r w:rsidR="00492BA0" w:rsidRPr="00E25937">
        <w:rPr>
          <w:rFonts w:ascii="Tahoma" w:hAnsi="Tahoma" w:cs="Tahoma"/>
          <w:sz w:val="22"/>
          <w:szCs w:val="23"/>
        </w:rPr>
        <w:t xml:space="preserve">tevékenységekben megvalósuló folyamatos és eseti nyomon követés, valamint az operatív </w:t>
      </w:r>
      <w:r>
        <w:rPr>
          <w:rFonts w:ascii="Tahoma" w:hAnsi="Tahoma" w:cs="Tahoma"/>
          <w:sz w:val="22"/>
          <w:szCs w:val="23"/>
        </w:rPr>
        <w:tab/>
      </w:r>
      <w:r w:rsidR="00492BA0" w:rsidRPr="00E25937">
        <w:rPr>
          <w:rFonts w:ascii="Tahoma" w:hAnsi="Tahoma" w:cs="Tahoma"/>
          <w:sz w:val="22"/>
          <w:szCs w:val="23"/>
        </w:rPr>
        <w:t xml:space="preserve">tevékenységektől függetlenül működő belső ellenőrzés meglétét szükséges értékelni. </w:t>
      </w:r>
    </w:p>
    <w:p w14:paraId="12A87D7C" w14:textId="77777777" w:rsidR="00492BA0" w:rsidRPr="00492BA0" w:rsidRDefault="00492BA0" w:rsidP="00492BA0">
      <w:pPr>
        <w:numPr>
          <w:ilvl w:val="12"/>
          <w:numId w:val="0"/>
        </w:numPr>
        <w:jc w:val="both"/>
        <w:rPr>
          <w:szCs w:val="22"/>
        </w:rPr>
      </w:pPr>
    </w:p>
    <w:p w14:paraId="64E2C6CD" w14:textId="77777777" w:rsidR="00492BA0" w:rsidRPr="00E25937" w:rsidRDefault="00492BA0" w:rsidP="00492BA0">
      <w:pPr>
        <w:numPr>
          <w:ilvl w:val="12"/>
          <w:numId w:val="0"/>
        </w:numPr>
        <w:jc w:val="both"/>
        <w:rPr>
          <w:rFonts w:ascii="Tahoma" w:hAnsi="Tahoma" w:cs="Tahoma"/>
          <w:sz w:val="22"/>
          <w:szCs w:val="22"/>
        </w:rPr>
      </w:pPr>
      <w:r w:rsidRPr="00E25937">
        <w:rPr>
          <w:rFonts w:ascii="Tahoma" w:hAnsi="Tahoma" w:cs="Tahoma"/>
          <w:sz w:val="22"/>
          <w:szCs w:val="23"/>
        </w:rPr>
        <w:t xml:space="preserve">A belső ellenőrzés a </w:t>
      </w:r>
      <w:proofErr w:type="spellStart"/>
      <w:r w:rsidRPr="00E25937">
        <w:rPr>
          <w:rFonts w:ascii="Tahoma" w:hAnsi="Tahoma" w:cs="Tahoma"/>
          <w:sz w:val="22"/>
          <w:szCs w:val="23"/>
        </w:rPr>
        <w:t>Bkr</w:t>
      </w:r>
      <w:proofErr w:type="spellEnd"/>
      <w:r w:rsidRPr="00E25937">
        <w:rPr>
          <w:rFonts w:ascii="Tahoma" w:hAnsi="Tahoma" w:cs="Tahoma"/>
          <w:sz w:val="22"/>
          <w:szCs w:val="23"/>
        </w:rPr>
        <w:t>. 8. §-</w:t>
      </w:r>
      <w:proofErr w:type="spellStart"/>
      <w:r w:rsidRPr="00E25937">
        <w:rPr>
          <w:rFonts w:ascii="Tahoma" w:hAnsi="Tahoma" w:cs="Tahoma"/>
          <w:sz w:val="22"/>
          <w:szCs w:val="23"/>
        </w:rPr>
        <w:t>ában</w:t>
      </w:r>
      <w:proofErr w:type="spellEnd"/>
      <w:r w:rsidRPr="00E25937">
        <w:rPr>
          <w:rFonts w:ascii="Tahoma" w:hAnsi="Tahoma" w:cs="Tahoma"/>
          <w:sz w:val="22"/>
          <w:szCs w:val="23"/>
        </w:rPr>
        <w:t xml:space="preserve"> foglalt előírásoknak megfelelően vizsgálja, elemzi és értékeli a belső kontrolltevékenység jogszabályoknak és szabályzatoknak való megfelelő kiépítését, gazdaságos, hatékony és eredményes működését. A belső ellenőrzés az elemző, vizsgáló, értékelő tevékenységet rendszerszemléletű megközelítéssel és módszeresen végzi. Hangsúlyt helyez a gazdasági, pénzügyi döntések szabályozott, szabályszerű jóváhagyására, illetve az ellenjegyzésre, a pénzügyi döntések dokumentumainak elkészítésére, a kötelezettség</w:t>
      </w:r>
      <w:r w:rsidR="00E25937">
        <w:rPr>
          <w:rFonts w:ascii="Tahoma" w:hAnsi="Tahoma" w:cs="Tahoma"/>
          <w:sz w:val="22"/>
          <w:szCs w:val="23"/>
        </w:rPr>
        <w:t>-</w:t>
      </w:r>
      <w:r w:rsidRPr="00E25937">
        <w:rPr>
          <w:rFonts w:ascii="Tahoma" w:hAnsi="Tahoma" w:cs="Tahoma"/>
          <w:sz w:val="22"/>
          <w:szCs w:val="23"/>
        </w:rPr>
        <w:t>vállalások nyilvántartására, a szerződések, valamint a kifizetések dokumen</w:t>
      </w:r>
      <w:r w:rsidR="00E25937" w:rsidRPr="00E25937">
        <w:rPr>
          <w:rFonts w:ascii="Tahoma" w:hAnsi="Tahoma" w:cs="Tahoma"/>
          <w:sz w:val="22"/>
          <w:szCs w:val="23"/>
        </w:rPr>
        <w:t>tumaira. A belső ellenőrzés az Ö</w:t>
      </w:r>
      <w:r w:rsidRPr="00E25937">
        <w:rPr>
          <w:rFonts w:ascii="Tahoma" w:hAnsi="Tahoma" w:cs="Tahoma"/>
          <w:sz w:val="22"/>
          <w:szCs w:val="23"/>
        </w:rPr>
        <w:t>nkormányzat minden ellenőrzött szervezeténél vizsgálja, hogy egy adott hiba hol, miért következhetett be, a rendszerben hol vannak a gyenge pontok. Tanácsadási jelleggel segítséget</w:t>
      </w:r>
      <w:r w:rsidR="00E25937" w:rsidRPr="00E25937">
        <w:rPr>
          <w:rFonts w:ascii="Tahoma" w:hAnsi="Tahoma" w:cs="Tahoma"/>
          <w:sz w:val="22"/>
          <w:szCs w:val="23"/>
        </w:rPr>
        <w:t xml:space="preserve"> is</w:t>
      </w:r>
      <w:r w:rsidRPr="00E25937">
        <w:rPr>
          <w:rFonts w:ascii="Tahoma" w:hAnsi="Tahoma" w:cs="Tahoma"/>
          <w:sz w:val="22"/>
          <w:szCs w:val="23"/>
        </w:rPr>
        <w:t xml:space="preserve"> nyújt. A hibák felfedésével a cél elsősorban a további hibák kiküszöbölése, a rossz gyakorlat megszüntetése.</w:t>
      </w:r>
    </w:p>
    <w:p w14:paraId="6AF18E9F" w14:textId="77777777" w:rsidR="00314BBB" w:rsidRPr="003557DD" w:rsidRDefault="00314BBB" w:rsidP="0068579F">
      <w:pPr>
        <w:numPr>
          <w:ilvl w:val="12"/>
          <w:numId w:val="0"/>
        </w:numPr>
        <w:rPr>
          <w:rFonts w:ascii="Tahoma" w:hAnsi="Tahoma" w:cs="Tahoma"/>
          <w:sz w:val="22"/>
          <w:szCs w:val="22"/>
        </w:rPr>
      </w:pPr>
    </w:p>
    <w:p w14:paraId="4FF95608" w14:textId="77777777" w:rsidR="000A2778" w:rsidRDefault="000A2778" w:rsidP="0005594B">
      <w:pPr>
        <w:tabs>
          <w:tab w:val="left" w:pos="1080"/>
        </w:tabs>
        <w:jc w:val="both"/>
        <w:rPr>
          <w:rFonts w:ascii="Tahoma" w:hAnsi="Tahoma" w:cs="Tahoma"/>
          <w:sz w:val="22"/>
          <w:szCs w:val="22"/>
        </w:rPr>
      </w:pPr>
    </w:p>
    <w:p w14:paraId="2B665CE1" w14:textId="77777777" w:rsidR="000A2778" w:rsidRPr="0005594B" w:rsidRDefault="000A2778" w:rsidP="0005594B">
      <w:pPr>
        <w:tabs>
          <w:tab w:val="left" w:pos="1080"/>
        </w:tabs>
        <w:jc w:val="both"/>
        <w:rPr>
          <w:rFonts w:ascii="Tahoma" w:hAnsi="Tahoma" w:cs="Tahoma"/>
          <w:sz w:val="22"/>
          <w:szCs w:val="22"/>
        </w:rPr>
      </w:pPr>
    </w:p>
    <w:p w14:paraId="1105F3C4" w14:textId="77777777" w:rsidR="003557DD" w:rsidRDefault="003557DD" w:rsidP="0005594B">
      <w:pPr>
        <w:tabs>
          <w:tab w:val="left" w:pos="1080"/>
        </w:tabs>
        <w:jc w:val="both"/>
        <w:rPr>
          <w:rFonts w:ascii="Tahoma" w:hAnsi="Tahoma" w:cs="Tahoma"/>
          <w:sz w:val="22"/>
          <w:szCs w:val="22"/>
        </w:rPr>
      </w:pPr>
    </w:p>
    <w:p w14:paraId="2C655961" w14:textId="77777777" w:rsidR="00261F0B" w:rsidRPr="0005594B" w:rsidRDefault="00261F0B" w:rsidP="0005594B">
      <w:pPr>
        <w:tabs>
          <w:tab w:val="left" w:pos="1080"/>
        </w:tabs>
        <w:jc w:val="both"/>
        <w:rPr>
          <w:rFonts w:ascii="Tahoma" w:hAnsi="Tahoma" w:cs="Tahoma"/>
          <w:sz w:val="22"/>
          <w:szCs w:val="22"/>
        </w:rPr>
      </w:pPr>
    </w:p>
    <w:p w14:paraId="4722BA66" w14:textId="77777777" w:rsidR="003557DD" w:rsidRDefault="0005594B" w:rsidP="0005594B">
      <w:pPr>
        <w:tabs>
          <w:tab w:val="left" w:pos="1080"/>
        </w:tabs>
        <w:jc w:val="center"/>
        <w:rPr>
          <w:rFonts w:ascii="Tahoma" w:hAnsi="Tahoma" w:cs="Tahoma"/>
          <w:b/>
          <w:sz w:val="22"/>
          <w:szCs w:val="22"/>
        </w:rPr>
      </w:pPr>
      <w:r>
        <w:rPr>
          <w:rFonts w:ascii="Tahoma" w:hAnsi="Tahoma" w:cs="Tahoma"/>
          <w:b/>
          <w:sz w:val="22"/>
          <w:szCs w:val="22"/>
        </w:rPr>
        <w:t>V.</w:t>
      </w:r>
    </w:p>
    <w:p w14:paraId="1A55C4EE" w14:textId="77777777" w:rsidR="0068579F" w:rsidRPr="003557DD" w:rsidRDefault="0068579F" w:rsidP="0005594B">
      <w:pPr>
        <w:tabs>
          <w:tab w:val="left" w:pos="1080"/>
        </w:tabs>
        <w:jc w:val="center"/>
        <w:rPr>
          <w:rFonts w:ascii="Tahoma" w:hAnsi="Tahoma" w:cs="Tahoma"/>
          <w:b/>
          <w:sz w:val="22"/>
          <w:szCs w:val="22"/>
        </w:rPr>
      </w:pPr>
    </w:p>
    <w:p w14:paraId="6770AB2F" w14:textId="77777777" w:rsidR="003557DD" w:rsidRPr="003557DD" w:rsidRDefault="003557DD" w:rsidP="0005594B">
      <w:pPr>
        <w:jc w:val="center"/>
        <w:rPr>
          <w:rFonts w:ascii="Tahoma" w:hAnsi="Tahoma" w:cs="Tahoma"/>
          <w:b/>
          <w:sz w:val="22"/>
          <w:szCs w:val="22"/>
        </w:rPr>
      </w:pPr>
      <w:r w:rsidRPr="003557DD">
        <w:rPr>
          <w:rFonts w:ascii="Tahoma" w:hAnsi="Tahoma" w:cs="Tahoma"/>
          <w:b/>
          <w:sz w:val="22"/>
          <w:szCs w:val="22"/>
        </w:rPr>
        <w:t>FÜGGETLENÍTETT BELSŐ ELLENŐRZÉS FEJLESZTÉSI TERÜLETEI</w:t>
      </w:r>
    </w:p>
    <w:p w14:paraId="68642A46" w14:textId="77777777" w:rsidR="003557DD" w:rsidRPr="0005594B" w:rsidRDefault="003557DD" w:rsidP="0005594B">
      <w:pPr>
        <w:rPr>
          <w:rFonts w:ascii="Tahoma" w:hAnsi="Tahoma" w:cs="Tahoma"/>
          <w:sz w:val="22"/>
          <w:szCs w:val="22"/>
        </w:rPr>
      </w:pPr>
    </w:p>
    <w:p w14:paraId="65B6B776" w14:textId="77777777" w:rsidR="003557DD" w:rsidRPr="0005594B" w:rsidRDefault="003557DD" w:rsidP="003557DD">
      <w:pPr>
        <w:jc w:val="both"/>
        <w:rPr>
          <w:rFonts w:ascii="Tahoma" w:hAnsi="Tahoma" w:cs="Tahoma"/>
          <w:sz w:val="22"/>
          <w:szCs w:val="22"/>
        </w:rPr>
      </w:pPr>
    </w:p>
    <w:p w14:paraId="2DA9299F" w14:textId="77777777" w:rsidR="003557DD" w:rsidRPr="003557DD" w:rsidRDefault="003E5D52" w:rsidP="003557DD">
      <w:pPr>
        <w:numPr>
          <w:ilvl w:val="0"/>
          <w:numId w:val="5"/>
        </w:numPr>
        <w:tabs>
          <w:tab w:val="left" w:pos="709"/>
        </w:tabs>
        <w:ind w:left="709" w:hanging="709"/>
        <w:jc w:val="both"/>
        <w:rPr>
          <w:rFonts w:ascii="Tahoma" w:hAnsi="Tahoma" w:cs="Tahoma"/>
          <w:b/>
          <w:sz w:val="22"/>
          <w:szCs w:val="22"/>
        </w:rPr>
      </w:pPr>
      <w:r>
        <w:rPr>
          <w:rFonts w:ascii="Tahoma" w:hAnsi="Tahoma" w:cs="Tahoma"/>
          <w:b/>
          <w:sz w:val="22"/>
          <w:szCs w:val="22"/>
        </w:rPr>
        <w:t>Ellenőrzési tevékenység</w:t>
      </w:r>
      <w:r w:rsidR="003557DD" w:rsidRPr="003557DD">
        <w:rPr>
          <w:rFonts w:ascii="Tahoma" w:hAnsi="Tahoma" w:cs="Tahoma"/>
          <w:b/>
          <w:sz w:val="22"/>
          <w:szCs w:val="22"/>
        </w:rPr>
        <w:t xml:space="preserve"> fejlesztésének stratégiája</w:t>
      </w:r>
    </w:p>
    <w:p w14:paraId="4DAE86FD" w14:textId="77777777" w:rsidR="003557DD" w:rsidRPr="0005594B" w:rsidRDefault="003557DD" w:rsidP="003557DD">
      <w:pPr>
        <w:jc w:val="both"/>
        <w:rPr>
          <w:rFonts w:ascii="Tahoma" w:hAnsi="Tahoma" w:cs="Tahoma"/>
          <w:sz w:val="22"/>
          <w:szCs w:val="22"/>
        </w:rPr>
      </w:pPr>
    </w:p>
    <w:p w14:paraId="3B7D63AA" w14:textId="77777777" w:rsidR="002840A7" w:rsidRDefault="003557DD" w:rsidP="00D17EF0">
      <w:pPr>
        <w:tabs>
          <w:tab w:val="left" w:pos="1276"/>
        </w:tabs>
        <w:jc w:val="both"/>
        <w:rPr>
          <w:rFonts w:ascii="Tahoma" w:hAnsi="Tahoma" w:cs="Tahoma"/>
          <w:sz w:val="22"/>
          <w:szCs w:val="22"/>
        </w:rPr>
      </w:pPr>
      <w:r w:rsidRPr="003557DD">
        <w:rPr>
          <w:rFonts w:ascii="Tahoma" w:hAnsi="Tahoma" w:cs="Tahoma"/>
          <w:sz w:val="22"/>
          <w:szCs w:val="22"/>
          <w:u w:val="single"/>
        </w:rPr>
        <w:t>Cél</w:t>
      </w:r>
      <w:r w:rsidR="002840A7">
        <w:rPr>
          <w:rFonts w:ascii="Tahoma" w:hAnsi="Tahoma" w:cs="Tahoma"/>
          <w:sz w:val="22"/>
          <w:szCs w:val="22"/>
          <w:u w:val="single"/>
        </w:rPr>
        <w:t>:</w:t>
      </w:r>
    </w:p>
    <w:p w14:paraId="54653CBC" w14:textId="77777777" w:rsidR="003557DD" w:rsidRPr="003E5D52" w:rsidRDefault="003E5D52" w:rsidP="00D17EF0">
      <w:pPr>
        <w:pStyle w:val="Listaszerbekezds"/>
        <w:numPr>
          <w:ilvl w:val="0"/>
          <w:numId w:val="16"/>
        </w:numPr>
        <w:tabs>
          <w:tab w:val="left" w:pos="709"/>
        </w:tabs>
        <w:spacing w:before="40"/>
        <w:ind w:left="426" w:firstLine="0"/>
        <w:contextualSpacing w:val="0"/>
        <w:jc w:val="both"/>
        <w:rPr>
          <w:rFonts w:ascii="Tahoma" w:hAnsi="Tahoma" w:cs="Tahoma"/>
          <w:b/>
          <w:sz w:val="22"/>
          <w:szCs w:val="22"/>
        </w:rPr>
      </w:pPr>
      <w:r>
        <w:rPr>
          <w:rFonts w:ascii="Tahoma" w:hAnsi="Tahoma" w:cs="Tahoma"/>
          <w:sz w:val="22"/>
          <w:szCs w:val="22"/>
        </w:rPr>
        <w:t>az ellenőrzési tevékenység</w:t>
      </w:r>
      <w:r w:rsidR="003557DD" w:rsidRPr="002840A7">
        <w:rPr>
          <w:rFonts w:ascii="Tahoma" w:hAnsi="Tahoma" w:cs="Tahoma"/>
          <w:sz w:val="22"/>
          <w:szCs w:val="22"/>
        </w:rPr>
        <w:t xml:space="preserve"> szakmai színvonalának emelése, az ellenőrzési eljárások </w:t>
      </w:r>
      <w:r>
        <w:rPr>
          <w:rFonts w:ascii="Tahoma" w:hAnsi="Tahoma" w:cs="Tahoma"/>
          <w:sz w:val="22"/>
          <w:szCs w:val="22"/>
        </w:rPr>
        <w:tab/>
        <w:t>és módszerek fejlesztése;</w:t>
      </w:r>
    </w:p>
    <w:p w14:paraId="4AD7D92E" w14:textId="77777777" w:rsidR="006151E9" w:rsidRPr="00C42A01" w:rsidRDefault="003E5D52" w:rsidP="00D17EF0">
      <w:pPr>
        <w:pStyle w:val="Listaszerbekezds"/>
        <w:numPr>
          <w:ilvl w:val="0"/>
          <w:numId w:val="16"/>
        </w:numPr>
        <w:tabs>
          <w:tab w:val="left" w:pos="709"/>
        </w:tabs>
        <w:spacing w:before="40"/>
        <w:ind w:left="426" w:firstLine="0"/>
        <w:contextualSpacing w:val="0"/>
        <w:jc w:val="both"/>
        <w:rPr>
          <w:rFonts w:ascii="Tahoma" w:hAnsi="Tahoma" w:cs="Tahoma"/>
          <w:b/>
          <w:sz w:val="22"/>
          <w:szCs w:val="22"/>
        </w:rPr>
      </w:pPr>
      <w:r>
        <w:rPr>
          <w:rFonts w:ascii="Tahoma" w:hAnsi="Tahoma" w:cs="Tahoma"/>
          <w:sz w:val="22"/>
          <w:szCs w:val="22"/>
        </w:rPr>
        <w:t xml:space="preserve">az ellenőrzések témaválasztásuk, megközelítésük és elért eredményeik által </w:t>
      </w:r>
      <w:r>
        <w:rPr>
          <w:rFonts w:ascii="Tahoma" w:hAnsi="Tahoma" w:cs="Tahoma"/>
          <w:sz w:val="22"/>
          <w:szCs w:val="22"/>
        </w:rPr>
        <w:tab/>
        <w:t xml:space="preserve">hozzáadott értéket teremtsenek, a közpénzek felhasználásában kimutatható </w:t>
      </w:r>
      <w:r>
        <w:rPr>
          <w:rFonts w:ascii="Tahoma" w:hAnsi="Tahoma" w:cs="Tahoma"/>
          <w:sz w:val="22"/>
          <w:szCs w:val="22"/>
        </w:rPr>
        <w:tab/>
        <w:t>megtakarításokat, a gazd</w:t>
      </w:r>
      <w:r w:rsidR="006151E9">
        <w:rPr>
          <w:rFonts w:ascii="Tahoma" w:hAnsi="Tahoma" w:cs="Tahoma"/>
          <w:sz w:val="22"/>
          <w:szCs w:val="22"/>
        </w:rPr>
        <w:t>álkodás javítását eredményezzék;</w:t>
      </w:r>
    </w:p>
    <w:p w14:paraId="55B38E3B" w14:textId="77777777" w:rsidR="00C42A01" w:rsidRPr="006151E9" w:rsidRDefault="00C42A01" w:rsidP="00D17EF0">
      <w:pPr>
        <w:pStyle w:val="Listaszerbekezds"/>
        <w:numPr>
          <w:ilvl w:val="0"/>
          <w:numId w:val="16"/>
        </w:numPr>
        <w:tabs>
          <w:tab w:val="left" w:pos="709"/>
        </w:tabs>
        <w:spacing w:before="40"/>
        <w:ind w:left="426" w:firstLine="0"/>
        <w:contextualSpacing w:val="0"/>
        <w:jc w:val="both"/>
        <w:rPr>
          <w:rFonts w:ascii="Tahoma" w:hAnsi="Tahoma" w:cs="Tahoma"/>
          <w:b/>
          <w:sz w:val="22"/>
          <w:szCs w:val="22"/>
        </w:rPr>
      </w:pPr>
      <w:r>
        <w:rPr>
          <w:rFonts w:ascii="Tahoma" w:hAnsi="Tahoma" w:cs="Tahoma"/>
          <w:sz w:val="22"/>
          <w:szCs w:val="22"/>
        </w:rPr>
        <w:t xml:space="preserve">erősíteni az egymásra épülő, kapcsolódó ellenőrzéseket, és az ellenőrzések </w:t>
      </w:r>
      <w:r>
        <w:rPr>
          <w:rFonts w:ascii="Tahoma" w:hAnsi="Tahoma" w:cs="Tahoma"/>
          <w:sz w:val="22"/>
          <w:szCs w:val="22"/>
        </w:rPr>
        <w:tab/>
        <w:t xml:space="preserve">megtervezésénél kiemelt figyelmet fordítani a párhuzamosságok elkerülésére, a </w:t>
      </w:r>
      <w:r>
        <w:rPr>
          <w:rFonts w:ascii="Tahoma" w:hAnsi="Tahoma" w:cs="Tahoma"/>
          <w:sz w:val="22"/>
          <w:szCs w:val="22"/>
        </w:rPr>
        <w:tab/>
        <w:t>folyamatos információáramlásra;</w:t>
      </w:r>
    </w:p>
    <w:p w14:paraId="64644313" w14:textId="77777777" w:rsidR="00D1630C" w:rsidRPr="00D1630C" w:rsidRDefault="006151E9" w:rsidP="00D17EF0">
      <w:pPr>
        <w:pStyle w:val="Listaszerbekezds"/>
        <w:numPr>
          <w:ilvl w:val="0"/>
          <w:numId w:val="16"/>
        </w:numPr>
        <w:tabs>
          <w:tab w:val="left" w:pos="709"/>
        </w:tabs>
        <w:spacing w:before="40"/>
        <w:ind w:left="426" w:firstLine="0"/>
        <w:contextualSpacing w:val="0"/>
        <w:jc w:val="both"/>
        <w:rPr>
          <w:rFonts w:ascii="Tahoma" w:hAnsi="Tahoma" w:cs="Tahoma"/>
          <w:b/>
          <w:sz w:val="22"/>
          <w:szCs w:val="22"/>
        </w:rPr>
      </w:pPr>
      <w:r>
        <w:rPr>
          <w:rFonts w:ascii="Tahoma" w:hAnsi="Tahoma" w:cs="Tahoma"/>
          <w:sz w:val="22"/>
          <w:szCs w:val="22"/>
        </w:rPr>
        <w:t xml:space="preserve">határozott, következetes és cselekvő, a pozitív változásokat előmozdító ellenőrzési </w:t>
      </w:r>
      <w:r>
        <w:rPr>
          <w:rFonts w:ascii="Tahoma" w:hAnsi="Tahoma" w:cs="Tahoma"/>
          <w:sz w:val="22"/>
          <w:szCs w:val="22"/>
        </w:rPr>
        <w:tab/>
        <w:t xml:space="preserve">magatartással, és eszközökkel támogassa a felelősségteljes, következetes, </w:t>
      </w:r>
      <w:r>
        <w:rPr>
          <w:rFonts w:ascii="Tahoma" w:hAnsi="Tahoma" w:cs="Tahoma"/>
          <w:sz w:val="22"/>
          <w:szCs w:val="22"/>
        </w:rPr>
        <w:tab/>
        <w:t>jogszerű közigazgatási működést</w:t>
      </w:r>
      <w:r w:rsidR="00D1630C">
        <w:rPr>
          <w:rFonts w:ascii="Tahoma" w:hAnsi="Tahoma" w:cs="Tahoma"/>
          <w:sz w:val="22"/>
          <w:szCs w:val="22"/>
        </w:rPr>
        <w:t>;</w:t>
      </w:r>
    </w:p>
    <w:p w14:paraId="756E2157" w14:textId="77777777" w:rsidR="003E5D52" w:rsidRPr="002840A7" w:rsidRDefault="00D1630C" w:rsidP="00D17EF0">
      <w:pPr>
        <w:pStyle w:val="Listaszerbekezds"/>
        <w:numPr>
          <w:ilvl w:val="0"/>
          <w:numId w:val="16"/>
        </w:numPr>
        <w:tabs>
          <w:tab w:val="left" w:pos="709"/>
        </w:tabs>
        <w:spacing w:before="40"/>
        <w:ind w:left="426" w:firstLine="0"/>
        <w:contextualSpacing w:val="0"/>
        <w:jc w:val="both"/>
        <w:rPr>
          <w:rFonts w:ascii="Tahoma" w:hAnsi="Tahoma" w:cs="Tahoma"/>
          <w:b/>
          <w:sz w:val="22"/>
          <w:szCs w:val="22"/>
        </w:rPr>
      </w:pPr>
      <w:r>
        <w:rPr>
          <w:rFonts w:ascii="Tahoma" w:hAnsi="Tahoma" w:cs="Tahoma"/>
          <w:sz w:val="22"/>
          <w:szCs w:val="22"/>
        </w:rPr>
        <w:lastRenderedPageBreak/>
        <w:t xml:space="preserve">szerepvállalás a korrupció és csalás elleni küzdelemben, közreműködés a </w:t>
      </w:r>
      <w:r>
        <w:rPr>
          <w:rFonts w:ascii="Tahoma" w:hAnsi="Tahoma" w:cs="Tahoma"/>
          <w:sz w:val="22"/>
          <w:szCs w:val="22"/>
        </w:rPr>
        <w:tab/>
        <w:t xml:space="preserve">korrupciós kockázatok és a korrupció elleni fellépés hatékony és eredményes </w:t>
      </w:r>
      <w:r>
        <w:rPr>
          <w:rFonts w:ascii="Tahoma" w:hAnsi="Tahoma" w:cs="Tahoma"/>
          <w:sz w:val="22"/>
          <w:szCs w:val="22"/>
        </w:rPr>
        <w:tab/>
        <w:t xml:space="preserve">eszközeinek beazonosításában, alkalmazásában, továbbá használatuk </w:t>
      </w:r>
      <w:r>
        <w:rPr>
          <w:rFonts w:ascii="Tahoma" w:hAnsi="Tahoma" w:cs="Tahoma"/>
          <w:sz w:val="22"/>
          <w:szCs w:val="22"/>
        </w:rPr>
        <w:tab/>
        <w:t>elterjesztésében, az integritás alapú kultúra kialakításában.</w:t>
      </w:r>
      <w:r w:rsidR="003E5D52">
        <w:rPr>
          <w:rFonts w:ascii="Tahoma" w:hAnsi="Tahoma" w:cs="Tahoma"/>
          <w:sz w:val="22"/>
          <w:szCs w:val="22"/>
        </w:rPr>
        <w:t xml:space="preserve"> </w:t>
      </w:r>
    </w:p>
    <w:p w14:paraId="1D0206F6" w14:textId="77777777" w:rsidR="0068579F" w:rsidRPr="003557DD" w:rsidRDefault="0068579F" w:rsidP="0005594B">
      <w:pPr>
        <w:jc w:val="both"/>
        <w:rPr>
          <w:rFonts w:ascii="Tahoma" w:hAnsi="Tahoma" w:cs="Tahoma"/>
          <w:sz w:val="22"/>
          <w:szCs w:val="22"/>
        </w:rPr>
      </w:pPr>
    </w:p>
    <w:p w14:paraId="71D1C4AF" w14:textId="77777777" w:rsidR="003557DD" w:rsidRPr="003557DD" w:rsidRDefault="003557DD" w:rsidP="00D17EF0">
      <w:pPr>
        <w:jc w:val="both"/>
        <w:rPr>
          <w:rFonts w:ascii="Tahoma" w:hAnsi="Tahoma" w:cs="Tahoma"/>
          <w:sz w:val="22"/>
          <w:szCs w:val="22"/>
          <w:u w:val="single"/>
        </w:rPr>
      </w:pPr>
      <w:r w:rsidRPr="003557DD">
        <w:rPr>
          <w:rFonts w:ascii="Tahoma" w:hAnsi="Tahoma" w:cs="Tahoma"/>
          <w:sz w:val="22"/>
          <w:szCs w:val="22"/>
          <w:u w:val="single"/>
        </w:rPr>
        <w:t>Fejlesztés főbb területei:</w:t>
      </w:r>
    </w:p>
    <w:p w14:paraId="17736C0E" w14:textId="77777777" w:rsidR="002814AF" w:rsidRDefault="002814AF" w:rsidP="00D17EF0">
      <w:pPr>
        <w:numPr>
          <w:ilvl w:val="0"/>
          <w:numId w:val="18"/>
        </w:numPr>
        <w:tabs>
          <w:tab w:val="left" w:pos="851"/>
        </w:tabs>
        <w:spacing w:before="80"/>
        <w:ind w:left="426" w:firstLine="0"/>
        <w:jc w:val="both"/>
        <w:rPr>
          <w:rFonts w:ascii="Tahoma" w:hAnsi="Tahoma" w:cs="Tahoma"/>
          <w:sz w:val="22"/>
          <w:szCs w:val="22"/>
        </w:rPr>
      </w:pPr>
      <w:r w:rsidRPr="002814AF">
        <w:rPr>
          <w:rFonts w:ascii="Tahoma" w:hAnsi="Tahoma" w:cs="Tahoma"/>
          <w:color w:val="000000"/>
          <w:sz w:val="22"/>
        </w:rPr>
        <w:t>Az ellenőrzési irányelvek, az ellenőrzési standardok, a szakmai</w:t>
      </w:r>
      <w:r>
        <w:rPr>
          <w:rFonts w:ascii="Tahoma" w:hAnsi="Tahoma" w:cs="Tahoma"/>
          <w:color w:val="000000"/>
          <w:sz w:val="22"/>
        </w:rPr>
        <w:t xml:space="preserve">- és módszertani </w:t>
      </w:r>
      <w:r w:rsidR="00D17EF0">
        <w:rPr>
          <w:rFonts w:ascii="Tahoma" w:hAnsi="Tahoma" w:cs="Tahoma"/>
          <w:color w:val="000000"/>
          <w:sz w:val="22"/>
        </w:rPr>
        <w:tab/>
      </w:r>
      <w:r>
        <w:rPr>
          <w:rFonts w:ascii="Tahoma" w:hAnsi="Tahoma" w:cs="Tahoma"/>
          <w:color w:val="000000"/>
          <w:sz w:val="22"/>
        </w:rPr>
        <w:t>útmutatók</w:t>
      </w:r>
      <w:r w:rsidRPr="002814AF">
        <w:rPr>
          <w:rFonts w:ascii="Tahoma" w:hAnsi="Tahoma" w:cs="Tahoma"/>
          <w:color w:val="000000"/>
          <w:sz w:val="22"/>
        </w:rPr>
        <w:t xml:space="preserve"> folyamatos figyelemmel kísérése, megismerése, alkalmazása, újabb </w:t>
      </w:r>
      <w:r w:rsidR="00D17EF0">
        <w:rPr>
          <w:rFonts w:ascii="Tahoma" w:hAnsi="Tahoma" w:cs="Tahoma"/>
          <w:color w:val="000000"/>
          <w:sz w:val="22"/>
        </w:rPr>
        <w:tab/>
      </w:r>
      <w:r w:rsidRPr="002814AF">
        <w:rPr>
          <w:rFonts w:ascii="Tahoma" w:hAnsi="Tahoma" w:cs="Tahoma"/>
          <w:color w:val="000000"/>
          <w:sz w:val="22"/>
        </w:rPr>
        <w:t>ellenőrzési módszerek és gyakorlatok átvétele</w:t>
      </w:r>
      <w:r>
        <w:rPr>
          <w:rFonts w:ascii="Tahoma" w:hAnsi="Tahoma" w:cs="Tahoma"/>
          <w:color w:val="000000"/>
          <w:sz w:val="22"/>
        </w:rPr>
        <w:t xml:space="preserve">, </w:t>
      </w:r>
      <w:r w:rsidRPr="003557DD">
        <w:rPr>
          <w:rFonts w:ascii="Tahoma" w:hAnsi="Tahoma" w:cs="Tahoma"/>
          <w:sz w:val="22"/>
          <w:szCs w:val="22"/>
        </w:rPr>
        <w:t>helyi viszonyokra való adaptálása</w:t>
      </w:r>
      <w:r>
        <w:rPr>
          <w:rFonts w:ascii="Tahoma" w:hAnsi="Tahoma" w:cs="Tahoma"/>
          <w:color w:val="000000"/>
          <w:sz w:val="22"/>
        </w:rPr>
        <w:t>.</w:t>
      </w:r>
    </w:p>
    <w:p w14:paraId="42051FF1" w14:textId="77777777" w:rsidR="003557DD" w:rsidRPr="003557DD" w:rsidRDefault="002814AF" w:rsidP="00D17EF0">
      <w:pPr>
        <w:numPr>
          <w:ilvl w:val="0"/>
          <w:numId w:val="18"/>
        </w:numPr>
        <w:tabs>
          <w:tab w:val="left" w:pos="851"/>
        </w:tabs>
        <w:spacing w:before="80"/>
        <w:ind w:left="426" w:firstLine="0"/>
        <w:jc w:val="both"/>
        <w:rPr>
          <w:rFonts w:ascii="Tahoma" w:hAnsi="Tahoma" w:cs="Tahoma"/>
          <w:sz w:val="22"/>
          <w:szCs w:val="22"/>
        </w:rPr>
      </w:pPr>
      <w:r w:rsidRPr="002814AF">
        <w:rPr>
          <w:rFonts w:ascii="Tahoma" w:hAnsi="Tahoma" w:cs="Tahoma"/>
          <w:color w:val="000000"/>
          <w:sz w:val="22"/>
        </w:rPr>
        <w:t xml:space="preserve">Az új vizsgálati eljárások, módszerek, ellenőrzési technikák megismerése, fokozatos </w:t>
      </w:r>
      <w:r w:rsidR="00D17EF0">
        <w:rPr>
          <w:rFonts w:ascii="Tahoma" w:hAnsi="Tahoma" w:cs="Tahoma"/>
          <w:color w:val="000000"/>
          <w:sz w:val="22"/>
        </w:rPr>
        <w:tab/>
      </w:r>
      <w:r w:rsidRPr="002814AF">
        <w:rPr>
          <w:rFonts w:ascii="Tahoma" w:hAnsi="Tahoma" w:cs="Tahoma"/>
          <w:color w:val="000000"/>
          <w:sz w:val="22"/>
        </w:rPr>
        <w:t>bevezetése, alkalmazásuk útján magas szakmai követelményszint elérése</w:t>
      </w:r>
      <w:r>
        <w:rPr>
          <w:rFonts w:ascii="Tahoma" w:hAnsi="Tahoma" w:cs="Tahoma"/>
          <w:color w:val="000000"/>
          <w:sz w:val="22"/>
        </w:rPr>
        <w:t>.</w:t>
      </w:r>
    </w:p>
    <w:p w14:paraId="59A725A2" w14:textId="77777777" w:rsidR="003557DD" w:rsidRDefault="002814AF" w:rsidP="00D17EF0">
      <w:pPr>
        <w:numPr>
          <w:ilvl w:val="0"/>
          <w:numId w:val="18"/>
        </w:numPr>
        <w:tabs>
          <w:tab w:val="left" w:pos="851"/>
        </w:tabs>
        <w:spacing w:before="80"/>
        <w:ind w:left="426" w:firstLine="0"/>
        <w:jc w:val="both"/>
        <w:rPr>
          <w:rFonts w:ascii="Tahoma" w:hAnsi="Tahoma" w:cs="Tahoma"/>
          <w:sz w:val="22"/>
          <w:szCs w:val="22"/>
        </w:rPr>
      </w:pPr>
      <w:r>
        <w:rPr>
          <w:rFonts w:ascii="Tahoma" w:hAnsi="Tahoma" w:cs="Tahoma"/>
          <w:sz w:val="22"/>
          <w:szCs w:val="22"/>
        </w:rPr>
        <w:t>A</w:t>
      </w:r>
      <w:r w:rsidR="003557DD" w:rsidRPr="003557DD">
        <w:rPr>
          <w:rFonts w:ascii="Tahoma" w:hAnsi="Tahoma" w:cs="Tahoma"/>
          <w:sz w:val="22"/>
          <w:szCs w:val="22"/>
        </w:rPr>
        <w:t>z ellenőrzések kivá</w:t>
      </w:r>
      <w:r w:rsidR="00240193">
        <w:rPr>
          <w:rFonts w:ascii="Tahoma" w:hAnsi="Tahoma" w:cs="Tahoma"/>
          <w:sz w:val="22"/>
          <w:szCs w:val="22"/>
        </w:rPr>
        <w:t>lasztásához,</w:t>
      </w:r>
      <w:r w:rsidR="003557DD" w:rsidRPr="003557DD">
        <w:rPr>
          <w:rFonts w:ascii="Tahoma" w:hAnsi="Tahoma" w:cs="Tahoma"/>
          <w:sz w:val="22"/>
          <w:szCs w:val="22"/>
        </w:rPr>
        <w:t xml:space="preserve"> megalapozott tervezéséhez szükséges információs </w:t>
      </w:r>
      <w:r w:rsidR="00D17EF0">
        <w:rPr>
          <w:rFonts w:ascii="Tahoma" w:hAnsi="Tahoma" w:cs="Tahoma"/>
          <w:sz w:val="22"/>
          <w:szCs w:val="22"/>
        </w:rPr>
        <w:tab/>
      </w:r>
      <w:r w:rsidR="003557DD" w:rsidRPr="003557DD">
        <w:rPr>
          <w:rFonts w:ascii="Tahoma" w:hAnsi="Tahoma" w:cs="Tahoma"/>
          <w:sz w:val="22"/>
          <w:szCs w:val="22"/>
        </w:rPr>
        <w:t>ren</w:t>
      </w:r>
      <w:r>
        <w:rPr>
          <w:rFonts w:ascii="Tahoma" w:hAnsi="Tahoma" w:cs="Tahoma"/>
          <w:sz w:val="22"/>
          <w:szCs w:val="22"/>
        </w:rPr>
        <w:t>dszer frissítése, kiszélesítése.</w:t>
      </w:r>
    </w:p>
    <w:p w14:paraId="7C5BA3D2" w14:textId="77777777" w:rsidR="007256FB" w:rsidRDefault="002814AF" w:rsidP="00D17EF0">
      <w:pPr>
        <w:numPr>
          <w:ilvl w:val="0"/>
          <w:numId w:val="18"/>
        </w:numPr>
        <w:tabs>
          <w:tab w:val="left" w:pos="851"/>
        </w:tabs>
        <w:spacing w:before="80"/>
        <w:ind w:left="426" w:firstLine="0"/>
        <w:jc w:val="both"/>
        <w:rPr>
          <w:rFonts w:ascii="Tahoma" w:hAnsi="Tahoma" w:cs="Tahoma"/>
          <w:sz w:val="22"/>
          <w:szCs w:val="22"/>
        </w:rPr>
      </w:pPr>
      <w:r>
        <w:rPr>
          <w:rFonts w:ascii="Tahoma" w:hAnsi="Tahoma" w:cs="Tahoma"/>
          <w:sz w:val="22"/>
          <w:szCs w:val="22"/>
        </w:rPr>
        <w:t>A</w:t>
      </w:r>
      <w:r w:rsidR="007256FB">
        <w:rPr>
          <w:rFonts w:ascii="Tahoma" w:hAnsi="Tahoma" w:cs="Tahoma"/>
          <w:sz w:val="22"/>
          <w:szCs w:val="22"/>
        </w:rPr>
        <w:t xml:space="preserve">z ellenőrzések hasznosulását elősegítő kockázatalapú kiválasztással meghatározott </w:t>
      </w:r>
      <w:r w:rsidR="00D17EF0">
        <w:rPr>
          <w:rFonts w:ascii="Tahoma" w:hAnsi="Tahoma" w:cs="Tahoma"/>
          <w:sz w:val="22"/>
          <w:szCs w:val="22"/>
        </w:rPr>
        <w:tab/>
      </w:r>
      <w:r w:rsidR="007256FB">
        <w:rPr>
          <w:rFonts w:ascii="Tahoma" w:hAnsi="Tahoma" w:cs="Tahoma"/>
          <w:sz w:val="22"/>
          <w:szCs w:val="22"/>
        </w:rPr>
        <w:t>ellenőrzési témákkal, rugalmasabb tervezési folyamattal</w:t>
      </w:r>
      <w:r>
        <w:rPr>
          <w:rFonts w:ascii="Tahoma" w:hAnsi="Tahoma" w:cs="Tahoma"/>
          <w:sz w:val="22"/>
          <w:szCs w:val="22"/>
        </w:rPr>
        <w:t xml:space="preserve">, időszerű problémákra </w:t>
      </w:r>
      <w:r w:rsidR="00D17EF0">
        <w:rPr>
          <w:rFonts w:ascii="Tahoma" w:hAnsi="Tahoma" w:cs="Tahoma"/>
          <w:sz w:val="22"/>
          <w:szCs w:val="22"/>
        </w:rPr>
        <w:tab/>
      </w:r>
      <w:r>
        <w:rPr>
          <w:rFonts w:ascii="Tahoma" w:hAnsi="Tahoma" w:cs="Tahoma"/>
          <w:sz w:val="22"/>
          <w:szCs w:val="22"/>
        </w:rPr>
        <w:t>reagálás.</w:t>
      </w:r>
    </w:p>
    <w:p w14:paraId="62A8A5AD" w14:textId="77777777" w:rsidR="002814AF" w:rsidRPr="003557DD" w:rsidRDefault="002814AF" w:rsidP="00D17EF0">
      <w:pPr>
        <w:numPr>
          <w:ilvl w:val="0"/>
          <w:numId w:val="18"/>
        </w:numPr>
        <w:tabs>
          <w:tab w:val="left" w:pos="851"/>
        </w:tabs>
        <w:spacing w:before="80"/>
        <w:ind w:left="426" w:firstLine="0"/>
        <w:jc w:val="both"/>
        <w:rPr>
          <w:rFonts w:ascii="Tahoma" w:hAnsi="Tahoma" w:cs="Tahoma"/>
          <w:sz w:val="22"/>
          <w:szCs w:val="22"/>
        </w:rPr>
      </w:pPr>
      <w:r w:rsidRPr="002814AF">
        <w:rPr>
          <w:rFonts w:ascii="Tahoma" w:hAnsi="Tahoma" w:cs="Tahoma"/>
          <w:color w:val="000000"/>
          <w:sz w:val="22"/>
        </w:rPr>
        <w:t xml:space="preserve">A megelőzést előtérbe helyező ellenőrzési tevékenységet kell folytatni, a tevékenység </w:t>
      </w:r>
      <w:r w:rsidR="00D17EF0">
        <w:rPr>
          <w:rFonts w:ascii="Tahoma" w:hAnsi="Tahoma" w:cs="Tahoma"/>
          <w:color w:val="000000"/>
          <w:sz w:val="22"/>
        </w:rPr>
        <w:tab/>
      </w:r>
      <w:r w:rsidRPr="002814AF">
        <w:rPr>
          <w:rFonts w:ascii="Tahoma" w:hAnsi="Tahoma" w:cs="Tahoma"/>
          <w:color w:val="000000"/>
          <w:sz w:val="22"/>
        </w:rPr>
        <w:t>hangsúlyát a szabálytalanságok megelőzésére kell helyezni</w:t>
      </w:r>
      <w:r>
        <w:rPr>
          <w:rFonts w:ascii="Tahoma" w:hAnsi="Tahoma" w:cs="Tahoma"/>
          <w:color w:val="000000"/>
          <w:sz w:val="22"/>
        </w:rPr>
        <w:t>.</w:t>
      </w:r>
    </w:p>
    <w:p w14:paraId="7AE8B762" w14:textId="77777777" w:rsidR="003557DD" w:rsidRDefault="002814AF" w:rsidP="00D17EF0">
      <w:pPr>
        <w:numPr>
          <w:ilvl w:val="0"/>
          <w:numId w:val="18"/>
        </w:numPr>
        <w:tabs>
          <w:tab w:val="left" w:pos="851"/>
        </w:tabs>
        <w:spacing w:before="80"/>
        <w:ind w:left="426" w:firstLine="0"/>
        <w:jc w:val="both"/>
        <w:rPr>
          <w:rFonts w:ascii="Tahoma" w:hAnsi="Tahoma" w:cs="Tahoma"/>
          <w:sz w:val="22"/>
          <w:szCs w:val="22"/>
        </w:rPr>
      </w:pPr>
      <w:r>
        <w:rPr>
          <w:rFonts w:ascii="Tahoma" w:hAnsi="Tahoma" w:cs="Tahoma"/>
          <w:sz w:val="22"/>
          <w:szCs w:val="22"/>
        </w:rPr>
        <w:t>A</w:t>
      </w:r>
      <w:r w:rsidR="003557DD" w:rsidRPr="003557DD">
        <w:rPr>
          <w:rFonts w:ascii="Tahoma" w:hAnsi="Tahoma" w:cs="Tahoma"/>
          <w:sz w:val="22"/>
          <w:szCs w:val="22"/>
        </w:rPr>
        <w:t>z ellenőrzések lefolytatását segítő</w:t>
      </w:r>
      <w:r>
        <w:rPr>
          <w:rFonts w:ascii="Tahoma" w:hAnsi="Tahoma" w:cs="Tahoma"/>
          <w:sz w:val="22"/>
          <w:szCs w:val="22"/>
        </w:rPr>
        <w:t xml:space="preserve"> tesztek, kérdőívek alkalmazása.</w:t>
      </w:r>
    </w:p>
    <w:p w14:paraId="4CD02D20" w14:textId="77777777" w:rsidR="00153783" w:rsidRPr="003557DD" w:rsidRDefault="002814AF" w:rsidP="00D17EF0">
      <w:pPr>
        <w:numPr>
          <w:ilvl w:val="0"/>
          <w:numId w:val="18"/>
        </w:numPr>
        <w:tabs>
          <w:tab w:val="left" w:pos="851"/>
        </w:tabs>
        <w:spacing w:before="80"/>
        <w:ind w:left="426" w:firstLine="0"/>
        <w:jc w:val="both"/>
        <w:rPr>
          <w:rFonts w:ascii="Tahoma" w:hAnsi="Tahoma" w:cs="Tahoma"/>
          <w:sz w:val="22"/>
          <w:szCs w:val="22"/>
        </w:rPr>
      </w:pPr>
      <w:r>
        <w:rPr>
          <w:rFonts w:ascii="Tahoma" w:hAnsi="Tahoma" w:cs="Tahoma"/>
          <w:sz w:val="22"/>
          <w:szCs w:val="22"/>
        </w:rPr>
        <w:t xml:space="preserve">Az </w:t>
      </w:r>
      <w:r w:rsidR="00153783">
        <w:rPr>
          <w:rFonts w:ascii="Tahoma" w:hAnsi="Tahoma" w:cs="Tahoma"/>
          <w:sz w:val="22"/>
          <w:szCs w:val="22"/>
        </w:rPr>
        <w:t xml:space="preserve">ellenőrzési javaslatok megvalósításának nyomon követése az utóellenőrzések </w:t>
      </w:r>
      <w:r w:rsidR="00D17EF0">
        <w:rPr>
          <w:rFonts w:ascii="Tahoma" w:hAnsi="Tahoma" w:cs="Tahoma"/>
          <w:sz w:val="22"/>
          <w:szCs w:val="22"/>
        </w:rPr>
        <w:tab/>
      </w:r>
      <w:r w:rsidR="00153783">
        <w:rPr>
          <w:rFonts w:ascii="Tahoma" w:hAnsi="Tahoma" w:cs="Tahoma"/>
          <w:sz w:val="22"/>
          <w:szCs w:val="22"/>
        </w:rPr>
        <w:t>rendszerének keretén belül.</w:t>
      </w:r>
    </w:p>
    <w:p w14:paraId="69600EA5" w14:textId="77777777" w:rsidR="003557DD" w:rsidRDefault="003557DD" w:rsidP="003557DD">
      <w:pPr>
        <w:jc w:val="both"/>
        <w:rPr>
          <w:rFonts w:ascii="Tahoma" w:hAnsi="Tahoma" w:cs="Tahoma"/>
          <w:sz w:val="22"/>
          <w:szCs w:val="22"/>
        </w:rPr>
      </w:pPr>
    </w:p>
    <w:p w14:paraId="251ED0F8" w14:textId="77777777" w:rsidR="0068579F" w:rsidRPr="003557DD" w:rsidRDefault="0068579F" w:rsidP="003557DD">
      <w:pPr>
        <w:jc w:val="both"/>
        <w:rPr>
          <w:rFonts w:ascii="Tahoma" w:hAnsi="Tahoma" w:cs="Tahoma"/>
          <w:sz w:val="22"/>
          <w:szCs w:val="22"/>
        </w:rPr>
      </w:pPr>
    </w:p>
    <w:p w14:paraId="2A438BB1" w14:textId="77777777" w:rsidR="003557DD" w:rsidRPr="0005594B" w:rsidRDefault="003557DD" w:rsidP="0005594B">
      <w:pPr>
        <w:pStyle w:val="Listaszerbekezds"/>
        <w:numPr>
          <w:ilvl w:val="0"/>
          <w:numId w:val="5"/>
        </w:numPr>
        <w:tabs>
          <w:tab w:val="left" w:pos="0"/>
        </w:tabs>
        <w:jc w:val="both"/>
        <w:rPr>
          <w:rFonts w:ascii="Tahoma" w:hAnsi="Tahoma" w:cs="Tahoma"/>
          <w:b/>
          <w:sz w:val="22"/>
          <w:szCs w:val="22"/>
        </w:rPr>
      </w:pPr>
      <w:r w:rsidRPr="0005594B">
        <w:rPr>
          <w:rFonts w:ascii="Tahoma" w:hAnsi="Tahoma" w:cs="Tahoma"/>
          <w:b/>
          <w:sz w:val="22"/>
          <w:szCs w:val="22"/>
        </w:rPr>
        <w:t>Humánerőforrással való gazdálkodás stratégiája</w:t>
      </w:r>
    </w:p>
    <w:p w14:paraId="7C52D7B8" w14:textId="77777777" w:rsidR="003557DD" w:rsidRPr="003557DD" w:rsidRDefault="003557DD" w:rsidP="003557DD">
      <w:pPr>
        <w:numPr>
          <w:ilvl w:val="12"/>
          <w:numId w:val="0"/>
        </w:numPr>
        <w:jc w:val="both"/>
        <w:rPr>
          <w:rFonts w:ascii="Tahoma" w:hAnsi="Tahoma" w:cs="Tahoma"/>
          <w:sz w:val="22"/>
          <w:szCs w:val="22"/>
        </w:rPr>
      </w:pPr>
    </w:p>
    <w:p w14:paraId="112AA68E" w14:textId="77777777" w:rsidR="007B0233" w:rsidRDefault="007B0233" w:rsidP="00D17EF0">
      <w:pPr>
        <w:tabs>
          <w:tab w:val="left" w:pos="1276"/>
        </w:tabs>
        <w:jc w:val="both"/>
        <w:rPr>
          <w:rFonts w:ascii="Tahoma" w:hAnsi="Tahoma" w:cs="Tahoma"/>
          <w:sz w:val="22"/>
          <w:szCs w:val="22"/>
        </w:rPr>
      </w:pPr>
      <w:r w:rsidRPr="003557DD">
        <w:rPr>
          <w:rFonts w:ascii="Tahoma" w:hAnsi="Tahoma" w:cs="Tahoma"/>
          <w:sz w:val="22"/>
          <w:szCs w:val="22"/>
          <w:u w:val="single"/>
        </w:rPr>
        <w:t>Cél</w:t>
      </w:r>
      <w:r>
        <w:rPr>
          <w:rFonts w:ascii="Tahoma" w:hAnsi="Tahoma" w:cs="Tahoma"/>
          <w:sz w:val="22"/>
          <w:szCs w:val="22"/>
          <w:u w:val="single"/>
        </w:rPr>
        <w:t>:</w:t>
      </w:r>
    </w:p>
    <w:p w14:paraId="2C44610A" w14:textId="77777777" w:rsidR="003557DD" w:rsidRDefault="003557DD" w:rsidP="00D17EF0">
      <w:pPr>
        <w:pStyle w:val="Listaszerbekezds"/>
        <w:numPr>
          <w:ilvl w:val="0"/>
          <w:numId w:val="19"/>
        </w:numPr>
        <w:tabs>
          <w:tab w:val="left" w:pos="709"/>
        </w:tabs>
        <w:spacing w:before="40"/>
        <w:ind w:left="426" w:firstLine="0"/>
        <w:contextualSpacing w:val="0"/>
        <w:jc w:val="both"/>
        <w:rPr>
          <w:rFonts w:ascii="Tahoma" w:hAnsi="Tahoma" w:cs="Tahoma"/>
          <w:sz w:val="22"/>
          <w:szCs w:val="22"/>
        </w:rPr>
      </w:pPr>
      <w:r w:rsidRPr="007B0233">
        <w:rPr>
          <w:rFonts w:ascii="Tahoma" w:hAnsi="Tahoma" w:cs="Tahoma"/>
          <w:sz w:val="22"/>
          <w:szCs w:val="22"/>
        </w:rPr>
        <w:t xml:space="preserve">a belső ellenőri munkakörbe kerülő munkatársak kiválasztása, a meglévő </w:t>
      </w:r>
      <w:r w:rsidR="007B0233">
        <w:rPr>
          <w:rFonts w:ascii="Tahoma" w:hAnsi="Tahoma" w:cs="Tahoma"/>
          <w:sz w:val="22"/>
          <w:szCs w:val="22"/>
        </w:rPr>
        <w:tab/>
      </w:r>
      <w:r w:rsidRPr="007B0233">
        <w:rPr>
          <w:rFonts w:ascii="Tahoma" w:hAnsi="Tahoma" w:cs="Tahoma"/>
          <w:sz w:val="22"/>
          <w:szCs w:val="22"/>
        </w:rPr>
        <w:t>szakemberek megtartása, szakmai felkészültség fejlesztése</w:t>
      </w:r>
      <w:r w:rsidR="00B71B4E">
        <w:rPr>
          <w:rFonts w:ascii="Tahoma" w:hAnsi="Tahoma" w:cs="Tahoma"/>
          <w:sz w:val="22"/>
          <w:szCs w:val="22"/>
        </w:rPr>
        <w:t>,</w:t>
      </w:r>
      <w:r w:rsidRPr="007B0233">
        <w:rPr>
          <w:rFonts w:ascii="Tahoma" w:hAnsi="Tahoma" w:cs="Tahoma"/>
          <w:sz w:val="22"/>
          <w:szCs w:val="22"/>
        </w:rPr>
        <w:t xml:space="preserve"> és az állomány etikai </w:t>
      </w:r>
      <w:r w:rsidR="00B71B4E">
        <w:rPr>
          <w:rFonts w:ascii="Tahoma" w:hAnsi="Tahoma" w:cs="Tahoma"/>
          <w:sz w:val="22"/>
          <w:szCs w:val="22"/>
        </w:rPr>
        <w:tab/>
        <w:t>szilárdságának megőrzése;</w:t>
      </w:r>
    </w:p>
    <w:p w14:paraId="564B9319" w14:textId="77777777" w:rsidR="00B71B4E" w:rsidRPr="007B0233" w:rsidRDefault="00B71B4E" w:rsidP="00D17EF0">
      <w:pPr>
        <w:pStyle w:val="Listaszerbekezds"/>
        <w:numPr>
          <w:ilvl w:val="0"/>
          <w:numId w:val="19"/>
        </w:numPr>
        <w:tabs>
          <w:tab w:val="left" w:pos="709"/>
        </w:tabs>
        <w:spacing w:before="40"/>
        <w:ind w:left="426" w:firstLine="0"/>
        <w:contextualSpacing w:val="0"/>
        <w:jc w:val="both"/>
        <w:rPr>
          <w:rFonts w:ascii="Tahoma" w:hAnsi="Tahoma" w:cs="Tahoma"/>
          <w:sz w:val="22"/>
          <w:szCs w:val="22"/>
        </w:rPr>
      </w:pPr>
      <w:r>
        <w:rPr>
          <w:rFonts w:ascii="Tahoma" w:hAnsi="Tahoma" w:cs="Tahoma"/>
          <w:sz w:val="22"/>
          <w:szCs w:val="22"/>
        </w:rPr>
        <w:t xml:space="preserve">olyan munkakörnyezet kialakítása és fenntartása, amelyben a munkatársak saját </w:t>
      </w:r>
      <w:r>
        <w:rPr>
          <w:rFonts w:ascii="Tahoma" w:hAnsi="Tahoma" w:cs="Tahoma"/>
          <w:sz w:val="22"/>
          <w:szCs w:val="22"/>
        </w:rPr>
        <w:tab/>
        <w:t xml:space="preserve">feladat-és hatáskörükbe tartozóan viselt felelősségük mellett motiváltak és </w:t>
      </w:r>
      <w:r>
        <w:rPr>
          <w:rFonts w:ascii="Tahoma" w:hAnsi="Tahoma" w:cs="Tahoma"/>
          <w:sz w:val="22"/>
          <w:szCs w:val="22"/>
        </w:rPr>
        <w:tab/>
        <w:t>érdekeltek a minőségjavulásban.</w:t>
      </w:r>
    </w:p>
    <w:p w14:paraId="2C571773" w14:textId="77777777" w:rsidR="0007039D" w:rsidRDefault="0007039D" w:rsidP="007B0233">
      <w:pPr>
        <w:ind w:left="709"/>
        <w:jc w:val="both"/>
        <w:rPr>
          <w:rFonts w:ascii="Tahoma" w:hAnsi="Tahoma" w:cs="Tahoma"/>
          <w:sz w:val="22"/>
          <w:szCs w:val="22"/>
          <w:u w:val="single"/>
        </w:rPr>
      </w:pPr>
    </w:p>
    <w:p w14:paraId="242B69CD" w14:textId="77777777" w:rsidR="003557DD" w:rsidRPr="00A430F9" w:rsidRDefault="003557DD" w:rsidP="00D17EF0">
      <w:pPr>
        <w:jc w:val="both"/>
        <w:rPr>
          <w:rFonts w:ascii="Tahoma" w:hAnsi="Tahoma" w:cs="Tahoma"/>
          <w:sz w:val="22"/>
          <w:szCs w:val="22"/>
          <w:u w:val="single"/>
        </w:rPr>
      </w:pPr>
      <w:r w:rsidRPr="00A430F9">
        <w:rPr>
          <w:rFonts w:ascii="Tahoma" w:hAnsi="Tahoma" w:cs="Tahoma"/>
          <w:sz w:val="22"/>
          <w:szCs w:val="22"/>
          <w:u w:val="single"/>
        </w:rPr>
        <w:t>A szükséges ellenőri</w:t>
      </w:r>
      <w:r w:rsidR="00A430F9" w:rsidRPr="00A430F9">
        <w:rPr>
          <w:rFonts w:ascii="Tahoma" w:hAnsi="Tahoma" w:cs="Tahoma"/>
          <w:sz w:val="22"/>
          <w:szCs w:val="22"/>
          <w:u w:val="single"/>
        </w:rPr>
        <w:t xml:space="preserve"> létszám és képzettség:</w:t>
      </w:r>
    </w:p>
    <w:p w14:paraId="30869AD7" w14:textId="77777777" w:rsidR="003557DD" w:rsidRPr="003557DD" w:rsidRDefault="00A430F9" w:rsidP="00D17EF0">
      <w:pPr>
        <w:pStyle w:val="Szvegtrzs21"/>
        <w:numPr>
          <w:ilvl w:val="12"/>
          <w:numId w:val="0"/>
        </w:numPr>
        <w:spacing w:before="120"/>
        <w:rPr>
          <w:rFonts w:ascii="Tahoma" w:hAnsi="Tahoma" w:cs="Tahoma"/>
          <w:sz w:val="22"/>
          <w:szCs w:val="22"/>
        </w:rPr>
      </w:pPr>
      <w:r>
        <w:rPr>
          <w:rFonts w:ascii="Tahoma" w:hAnsi="Tahoma" w:cs="Tahoma"/>
          <w:sz w:val="22"/>
          <w:szCs w:val="22"/>
        </w:rPr>
        <w:t>A Belső Ellenőrzési Egység</w:t>
      </w:r>
      <w:r w:rsidR="007B0233">
        <w:rPr>
          <w:rFonts w:ascii="Tahoma" w:hAnsi="Tahoma" w:cs="Tahoma"/>
          <w:sz w:val="22"/>
          <w:szCs w:val="22"/>
        </w:rPr>
        <w:t xml:space="preserve"> létszáma 2 fő, amelyből 1 fő látja el az osztályvezető-helyettesi</w:t>
      </w:r>
      <w:r w:rsidR="003557DD" w:rsidRPr="003557DD">
        <w:rPr>
          <w:rFonts w:ascii="Tahoma" w:hAnsi="Tahoma" w:cs="Tahoma"/>
          <w:sz w:val="22"/>
          <w:szCs w:val="22"/>
        </w:rPr>
        <w:t xml:space="preserve"> teendőket és a belső ellenőrzési vezető fe</w:t>
      </w:r>
      <w:r w:rsidR="007B0233">
        <w:rPr>
          <w:rFonts w:ascii="Tahoma" w:hAnsi="Tahoma" w:cs="Tahoma"/>
          <w:sz w:val="22"/>
          <w:szCs w:val="22"/>
        </w:rPr>
        <w:t>ladatait, 1 fő belső ellenőrként tevékenykedik</w:t>
      </w:r>
      <w:r w:rsidR="003557DD" w:rsidRPr="003557DD">
        <w:rPr>
          <w:rFonts w:ascii="Tahoma" w:hAnsi="Tahoma" w:cs="Tahoma"/>
          <w:sz w:val="22"/>
          <w:szCs w:val="22"/>
        </w:rPr>
        <w:t>. Az osztályvezető</w:t>
      </w:r>
      <w:r w:rsidR="007B0233">
        <w:rPr>
          <w:rFonts w:ascii="Tahoma" w:hAnsi="Tahoma" w:cs="Tahoma"/>
          <w:sz w:val="22"/>
          <w:szCs w:val="22"/>
        </w:rPr>
        <w:t>-helyettes/belső ellenőrzési vezető és a belső ellenőr</w:t>
      </w:r>
      <w:r w:rsidR="003557DD" w:rsidRPr="003557DD">
        <w:rPr>
          <w:rFonts w:ascii="Tahoma" w:hAnsi="Tahoma" w:cs="Tahoma"/>
          <w:sz w:val="22"/>
          <w:szCs w:val="22"/>
        </w:rPr>
        <w:t xml:space="preserve"> rendelkeznek a jogszabályban meghatározott iskolai végzettséggel és szakképesítéssel, regisztrált belső ellenőrök. Az érdemi munkavégzés mellett az ügyviteli, adminisztratív </w:t>
      </w:r>
      <w:r w:rsidR="00B32409">
        <w:rPr>
          <w:rFonts w:ascii="Tahoma" w:hAnsi="Tahoma" w:cs="Tahoma"/>
          <w:sz w:val="22"/>
          <w:szCs w:val="22"/>
        </w:rPr>
        <w:t>feladatokat is ellátják</w:t>
      </w:r>
      <w:r w:rsidR="003557DD" w:rsidRPr="003557DD">
        <w:rPr>
          <w:rFonts w:ascii="Tahoma" w:hAnsi="Tahoma" w:cs="Tahoma"/>
          <w:sz w:val="22"/>
          <w:szCs w:val="22"/>
        </w:rPr>
        <w:t>, erre külön státusz nem áll rendelkezésre.</w:t>
      </w:r>
    </w:p>
    <w:p w14:paraId="36EEFAE1" w14:textId="77777777" w:rsidR="003557DD" w:rsidRDefault="003557DD" w:rsidP="00D17EF0">
      <w:pPr>
        <w:pStyle w:val="Szvegtrzs21"/>
        <w:numPr>
          <w:ilvl w:val="12"/>
          <w:numId w:val="0"/>
        </w:numPr>
        <w:spacing w:before="120"/>
        <w:rPr>
          <w:rFonts w:ascii="Tahoma" w:hAnsi="Tahoma" w:cs="Tahoma"/>
          <w:sz w:val="22"/>
          <w:szCs w:val="22"/>
        </w:rPr>
      </w:pPr>
      <w:r w:rsidRPr="003557DD">
        <w:rPr>
          <w:rFonts w:ascii="Tahoma" w:hAnsi="Tahoma" w:cs="Tahoma"/>
          <w:sz w:val="22"/>
          <w:szCs w:val="22"/>
        </w:rPr>
        <w:t>A létszám, azaz a belső ellenőri kapacitás és a feladatok számbavétele, szinkronba hozása évente kell, hogy megtörténjen. Amennyiben az ellenőri kapacitás szűk/bő keresztmetszetet mutat, úgy annak bővítéséről/szűkítéséről az éves költségvetési rendelet meg</w:t>
      </w:r>
      <w:r w:rsidR="00B32409">
        <w:rPr>
          <w:rFonts w:ascii="Tahoma" w:hAnsi="Tahoma" w:cs="Tahoma"/>
          <w:sz w:val="22"/>
          <w:szCs w:val="22"/>
        </w:rPr>
        <w:t>alkotása során kell dönteni.</w:t>
      </w:r>
    </w:p>
    <w:p w14:paraId="091B5C3D" w14:textId="5CA0D96A" w:rsidR="00721BFC" w:rsidRDefault="00721BFC" w:rsidP="00721BFC">
      <w:pPr>
        <w:pStyle w:val="Szvegtrzs21"/>
        <w:numPr>
          <w:ilvl w:val="12"/>
          <w:numId w:val="0"/>
        </w:numPr>
        <w:rPr>
          <w:rFonts w:ascii="Tahoma" w:hAnsi="Tahoma" w:cs="Tahoma"/>
          <w:sz w:val="22"/>
          <w:szCs w:val="22"/>
        </w:rPr>
      </w:pPr>
      <w:r>
        <w:rPr>
          <w:rFonts w:ascii="Tahoma" w:hAnsi="Tahoma" w:cs="Tahoma"/>
          <w:sz w:val="22"/>
          <w:szCs w:val="22"/>
        </w:rPr>
        <w:t>A szükséges és az optimális ellenőri létszám meghatározásához</w:t>
      </w:r>
      <w:r w:rsidR="00B67BE6">
        <w:rPr>
          <w:rFonts w:ascii="Tahoma" w:hAnsi="Tahoma" w:cs="Tahoma"/>
          <w:sz w:val="22"/>
          <w:szCs w:val="22"/>
        </w:rPr>
        <w:t xml:space="preserve"> </w:t>
      </w:r>
      <w:r w:rsidR="00BF1A91">
        <w:rPr>
          <w:rFonts w:ascii="Tahoma" w:hAnsi="Tahoma" w:cs="Tahoma"/>
          <w:sz w:val="22"/>
          <w:szCs w:val="22"/>
        </w:rPr>
        <w:t xml:space="preserve">– jelenleg aktuális hiányában – </w:t>
      </w:r>
      <w:r w:rsidR="00B67BE6">
        <w:rPr>
          <w:rFonts w:ascii="Tahoma" w:hAnsi="Tahoma" w:cs="Tahoma"/>
          <w:sz w:val="22"/>
          <w:szCs w:val="22"/>
        </w:rPr>
        <w:t>egy korábbi szakmai módszertani ajánlást használtunk</w:t>
      </w:r>
      <w:r w:rsidR="00BF1A91">
        <w:rPr>
          <w:rFonts w:ascii="Tahoma" w:hAnsi="Tahoma" w:cs="Tahoma"/>
          <w:sz w:val="22"/>
          <w:szCs w:val="22"/>
        </w:rPr>
        <w:t xml:space="preserve">. A módszer alkalmazásának alapját és eredményét a </w:t>
      </w:r>
      <w:r w:rsidR="00BF1A91" w:rsidRPr="00532ECC">
        <w:rPr>
          <w:rFonts w:ascii="Tahoma" w:hAnsi="Tahoma" w:cs="Tahoma"/>
          <w:i/>
          <w:sz w:val="22"/>
          <w:szCs w:val="22"/>
        </w:rPr>
        <w:t>B., B/1.</w:t>
      </w:r>
      <w:r w:rsidR="00CB75BA" w:rsidRPr="00532ECC">
        <w:rPr>
          <w:rFonts w:ascii="Tahoma" w:hAnsi="Tahoma" w:cs="Tahoma"/>
          <w:i/>
          <w:sz w:val="22"/>
          <w:szCs w:val="22"/>
        </w:rPr>
        <w:t>-</w:t>
      </w:r>
      <w:r w:rsidR="004F3473" w:rsidRPr="00532ECC">
        <w:rPr>
          <w:rFonts w:ascii="Tahoma" w:hAnsi="Tahoma" w:cs="Tahoma"/>
          <w:i/>
          <w:sz w:val="22"/>
          <w:szCs w:val="22"/>
        </w:rPr>
        <w:t>B/1</w:t>
      </w:r>
      <w:r w:rsidR="0004190F">
        <w:rPr>
          <w:rFonts w:ascii="Tahoma" w:hAnsi="Tahoma" w:cs="Tahoma"/>
          <w:i/>
          <w:sz w:val="22"/>
          <w:szCs w:val="22"/>
        </w:rPr>
        <w:t>4.a.</w:t>
      </w:r>
      <w:r w:rsidR="004F3473" w:rsidRPr="00532ECC">
        <w:rPr>
          <w:rFonts w:ascii="Tahoma" w:hAnsi="Tahoma" w:cs="Tahoma"/>
          <w:i/>
          <w:sz w:val="22"/>
          <w:szCs w:val="22"/>
        </w:rPr>
        <w:t xml:space="preserve">, </w:t>
      </w:r>
      <w:r w:rsidR="00796161" w:rsidRPr="00532ECC">
        <w:rPr>
          <w:rFonts w:ascii="Tahoma" w:hAnsi="Tahoma" w:cs="Tahoma"/>
          <w:i/>
          <w:sz w:val="22"/>
          <w:szCs w:val="22"/>
        </w:rPr>
        <w:t>C., C/1.-C/2.</w:t>
      </w:r>
      <w:r w:rsidR="0004190F">
        <w:rPr>
          <w:rFonts w:ascii="Tahoma" w:hAnsi="Tahoma" w:cs="Tahoma"/>
          <w:i/>
          <w:sz w:val="22"/>
          <w:szCs w:val="22"/>
        </w:rPr>
        <w:t>a.</w:t>
      </w:r>
      <w:r w:rsidR="00532ECC" w:rsidRPr="00532ECC">
        <w:rPr>
          <w:rFonts w:ascii="Tahoma" w:hAnsi="Tahoma" w:cs="Tahoma"/>
          <w:i/>
          <w:sz w:val="22"/>
          <w:szCs w:val="22"/>
        </w:rPr>
        <w:t>, D.</w:t>
      </w:r>
      <w:r w:rsidR="004D228A">
        <w:rPr>
          <w:rFonts w:ascii="Tahoma" w:hAnsi="Tahoma" w:cs="Tahoma"/>
          <w:i/>
          <w:sz w:val="22"/>
          <w:szCs w:val="22"/>
        </w:rPr>
        <w:t>, D/1.</w:t>
      </w:r>
      <w:r w:rsidR="00796161" w:rsidRPr="00532ECC">
        <w:rPr>
          <w:rFonts w:ascii="Tahoma" w:hAnsi="Tahoma" w:cs="Tahoma"/>
          <w:i/>
          <w:sz w:val="22"/>
          <w:szCs w:val="22"/>
        </w:rPr>
        <w:t xml:space="preserve"> sz. melléklet</w:t>
      </w:r>
      <w:r w:rsidR="00796161">
        <w:rPr>
          <w:rFonts w:ascii="Tahoma" w:hAnsi="Tahoma" w:cs="Tahoma"/>
          <w:sz w:val="22"/>
          <w:szCs w:val="22"/>
        </w:rPr>
        <w:t>ek</w:t>
      </w:r>
      <w:r w:rsidR="00532ECC">
        <w:rPr>
          <w:rFonts w:ascii="Tahoma" w:hAnsi="Tahoma" w:cs="Tahoma"/>
          <w:sz w:val="22"/>
          <w:szCs w:val="22"/>
        </w:rPr>
        <w:t xml:space="preserve"> mutatják be.</w:t>
      </w:r>
    </w:p>
    <w:p w14:paraId="79AE431C" w14:textId="77777777" w:rsidR="00AA0A51" w:rsidRDefault="00AA0A51" w:rsidP="00721BFC">
      <w:pPr>
        <w:pStyle w:val="Szvegtrzs21"/>
        <w:numPr>
          <w:ilvl w:val="12"/>
          <w:numId w:val="0"/>
        </w:numPr>
        <w:rPr>
          <w:rFonts w:ascii="Tahoma" w:hAnsi="Tahoma" w:cs="Tahoma"/>
          <w:sz w:val="22"/>
          <w:szCs w:val="22"/>
        </w:rPr>
      </w:pPr>
      <w:r>
        <w:rPr>
          <w:rFonts w:ascii="Tahoma" w:hAnsi="Tahoma" w:cs="Tahoma"/>
          <w:sz w:val="22"/>
          <w:szCs w:val="22"/>
        </w:rPr>
        <w:lastRenderedPageBreak/>
        <w:t xml:space="preserve">Ahhoz, hogy önkormányzati szinten egy kalkulált belső ellenőri létszámot meghatározzunk, szükséges először </w:t>
      </w:r>
      <w:proofErr w:type="spellStart"/>
      <w:r>
        <w:rPr>
          <w:rFonts w:ascii="Tahoma" w:hAnsi="Tahoma" w:cs="Tahoma"/>
          <w:sz w:val="22"/>
          <w:szCs w:val="22"/>
        </w:rPr>
        <w:t>részenkénti</w:t>
      </w:r>
      <w:proofErr w:type="spellEnd"/>
      <w:r>
        <w:rPr>
          <w:rFonts w:ascii="Tahoma" w:hAnsi="Tahoma" w:cs="Tahoma"/>
          <w:sz w:val="22"/>
          <w:szCs w:val="22"/>
        </w:rPr>
        <w:t xml:space="preserve"> számításokat végezni, majd ezen számítások adatait rendszerezni, viszonyszámokat képezni, a végső eredmény eléréséhez. </w:t>
      </w:r>
    </w:p>
    <w:p w14:paraId="2D5176CB" w14:textId="77777777" w:rsidR="00760EDF" w:rsidRDefault="00AA0A51" w:rsidP="00AA0A51">
      <w:pPr>
        <w:pStyle w:val="Szvegtrzs21"/>
        <w:numPr>
          <w:ilvl w:val="12"/>
          <w:numId w:val="0"/>
        </w:numPr>
        <w:spacing w:before="40" w:after="40"/>
        <w:rPr>
          <w:rFonts w:ascii="Tahoma" w:hAnsi="Tahoma" w:cs="Tahoma"/>
          <w:sz w:val="22"/>
          <w:szCs w:val="22"/>
        </w:rPr>
      </w:pPr>
      <w:r>
        <w:rPr>
          <w:rFonts w:ascii="Tahoma" w:hAnsi="Tahoma" w:cs="Tahoma"/>
          <w:sz w:val="22"/>
          <w:szCs w:val="22"/>
        </w:rPr>
        <w:t>A következőkben ezeket a számításokat részletezzük a mellékleti táblázatok alapján:</w:t>
      </w:r>
    </w:p>
    <w:p w14:paraId="294719B2" w14:textId="7BE6013A" w:rsidR="00550E09" w:rsidRPr="00AA0A51" w:rsidRDefault="00550E09" w:rsidP="00AA0A51">
      <w:pPr>
        <w:pStyle w:val="Listaszerbekezds"/>
        <w:numPr>
          <w:ilvl w:val="0"/>
          <w:numId w:val="37"/>
        </w:numPr>
        <w:tabs>
          <w:tab w:val="left" w:pos="426"/>
        </w:tabs>
        <w:ind w:left="0" w:firstLine="0"/>
        <w:jc w:val="both"/>
        <w:rPr>
          <w:rFonts w:ascii="Tahoma" w:hAnsi="Tahoma" w:cs="Tahoma"/>
          <w:sz w:val="22"/>
        </w:rPr>
      </w:pPr>
      <w:r w:rsidRPr="00AA0A51">
        <w:rPr>
          <w:rFonts w:ascii="Tahoma" w:hAnsi="Tahoma" w:cs="Tahoma"/>
          <w:sz w:val="22"/>
        </w:rPr>
        <w:t xml:space="preserve">A </w:t>
      </w:r>
      <w:r w:rsidRPr="00AA0A51">
        <w:rPr>
          <w:rFonts w:ascii="Tahoma" w:hAnsi="Tahoma" w:cs="Tahoma"/>
          <w:sz w:val="22"/>
          <w:szCs w:val="22"/>
        </w:rPr>
        <w:t xml:space="preserve">B/1., </w:t>
      </w:r>
      <w:r w:rsidR="00946327" w:rsidRPr="00AA0A51">
        <w:rPr>
          <w:rFonts w:ascii="Tahoma" w:hAnsi="Tahoma" w:cs="Tahoma"/>
          <w:sz w:val="22"/>
          <w:szCs w:val="22"/>
        </w:rPr>
        <w:t>B/</w:t>
      </w:r>
      <w:r w:rsidR="00946327">
        <w:rPr>
          <w:rFonts w:ascii="Tahoma" w:hAnsi="Tahoma" w:cs="Tahoma"/>
          <w:sz w:val="22"/>
          <w:szCs w:val="22"/>
        </w:rPr>
        <w:t xml:space="preserve">2., </w:t>
      </w:r>
      <w:r w:rsidRPr="00AA0A51">
        <w:rPr>
          <w:rFonts w:ascii="Tahoma" w:hAnsi="Tahoma" w:cs="Tahoma"/>
          <w:sz w:val="22"/>
          <w:szCs w:val="22"/>
        </w:rPr>
        <w:t xml:space="preserve">B/3., </w:t>
      </w:r>
      <w:r w:rsidR="00946327" w:rsidRPr="00AA0A51">
        <w:rPr>
          <w:rFonts w:ascii="Tahoma" w:hAnsi="Tahoma" w:cs="Tahoma"/>
          <w:sz w:val="22"/>
          <w:szCs w:val="22"/>
        </w:rPr>
        <w:t>B/</w:t>
      </w:r>
      <w:r w:rsidR="00946327">
        <w:rPr>
          <w:rFonts w:ascii="Tahoma" w:hAnsi="Tahoma" w:cs="Tahoma"/>
          <w:sz w:val="22"/>
          <w:szCs w:val="22"/>
        </w:rPr>
        <w:t xml:space="preserve">4., </w:t>
      </w:r>
      <w:r w:rsidRPr="00AA0A51">
        <w:rPr>
          <w:rFonts w:ascii="Tahoma" w:hAnsi="Tahoma" w:cs="Tahoma"/>
          <w:sz w:val="22"/>
          <w:szCs w:val="22"/>
        </w:rPr>
        <w:t xml:space="preserve">B/5., </w:t>
      </w:r>
      <w:r w:rsidR="00946327" w:rsidRPr="00AA0A51">
        <w:rPr>
          <w:rFonts w:ascii="Tahoma" w:hAnsi="Tahoma" w:cs="Tahoma"/>
          <w:sz w:val="22"/>
          <w:szCs w:val="22"/>
        </w:rPr>
        <w:t>B/</w:t>
      </w:r>
      <w:r w:rsidR="00946327">
        <w:rPr>
          <w:rFonts w:ascii="Tahoma" w:hAnsi="Tahoma" w:cs="Tahoma"/>
          <w:sz w:val="22"/>
          <w:szCs w:val="22"/>
        </w:rPr>
        <w:t xml:space="preserve">6., </w:t>
      </w:r>
      <w:r w:rsidRPr="00AA0A51">
        <w:rPr>
          <w:rFonts w:ascii="Tahoma" w:hAnsi="Tahoma" w:cs="Tahoma"/>
          <w:sz w:val="22"/>
          <w:szCs w:val="22"/>
        </w:rPr>
        <w:t xml:space="preserve">B/7., </w:t>
      </w:r>
      <w:r w:rsidR="00946327" w:rsidRPr="00AA0A51">
        <w:rPr>
          <w:rFonts w:ascii="Tahoma" w:hAnsi="Tahoma" w:cs="Tahoma"/>
          <w:sz w:val="22"/>
          <w:szCs w:val="22"/>
        </w:rPr>
        <w:t>B/</w:t>
      </w:r>
      <w:r w:rsidR="00946327">
        <w:rPr>
          <w:rFonts w:ascii="Tahoma" w:hAnsi="Tahoma" w:cs="Tahoma"/>
          <w:sz w:val="22"/>
          <w:szCs w:val="22"/>
        </w:rPr>
        <w:t xml:space="preserve">8., </w:t>
      </w:r>
      <w:r w:rsidRPr="00AA0A51">
        <w:rPr>
          <w:rFonts w:ascii="Tahoma" w:hAnsi="Tahoma" w:cs="Tahoma"/>
          <w:sz w:val="22"/>
          <w:szCs w:val="22"/>
        </w:rPr>
        <w:t xml:space="preserve">B/9., </w:t>
      </w:r>
      <w:r w:rsidR="00946327" w:rsidRPr="00AA0A51">
        <w:rPr>
          <w:rFonts w:ascii="Tahoma" w:hAnsi="Tahoma" w:cs="Tahoma"/>
          <w:sz w:val="22"/>
          <w:szCs w:val="22"/>
        </w:rPr>
        <w:t>B/</w:t>
      </w:r>
      <w:r w:rsidR="00946327">
        <w:rPr>
          <w:rFonts w:ascii="Tahoma" w:hAnsi="Tahoma" w:cs="Tahoma"/>
          <w:sz w:val="22"/>
          <w:szCs w:val="22"/>
        </w:rPr>
        <w:t xml:space="preserve">10., </w:t>
      </w:r>
      <w:r w:rsidRPr="00AA0A51">
        <w:rPr>
          <w:rFonts w:ascii="Tahoma" w:hAnsi="Tahoma" w:cs="Tahoma"/>
          <w:sz w:val="22"/>
          <w:szCs w:val="22"/>
        </w:rPr>
        <w:t>B/11.</w:t>
      </w:r>
      <w:r w:rsidR="00946327">
        <w:rPr>
          <w:rFonts w:ascii="Tahoma" w:hAnsi="Tahoma" w:cs="Tahoma"/>
          <w:sz w:val="22"/>
          <w:szCs w:val="22"/>
        </w:rPr>
        <w:t xml:space="preserve">, </w:t>
      </w:r>
      <w:r w:rsidR="00946327" w:rsidRPr="00AA0A51">
        <w:rPr>
          <w:rFonts w:ascii="Tahoma" w:hAnsi="Tahoma" w:cs="Tahoma"/>
          <w:sz w:val="22"/>
          <w:szCs w:val="22"/>
        </w:rPr>
        <w:t>B/</w:t>
      </w:r>
      <w:r w:rsidR="00946327">
        <w:rPr>
          <w:rFonts w:ascii="Tahoma" w:hAnsi="Tahoma" w:cs="Tahoma"/>
          <w:sz w:val="22"/>
          <w:szCs w:val="22"/>
        </w:rPr>
        <w:t xml:space="preserve">12., </w:t>
      </w:r>
      <w:r w:rsidR="00946327" w:rsidRPr="00AA0A51">
        <w:rPr>
          <w:rFonts w:ascii="Tahoma" w:hAnsi="Tahoma" w:cs="Tahoma"/>
          <w:sz w:val="22"/>
          <w:szCs w:val="22"/>
        </w:rPr>
        <w:t>B/</w:t>
      </w:r>
      <w:r w:rsidR="00946327">
        <w:rPr>
          <w:rFonts w:ascii="Tahoma" w:hAnsi="Tahoma" w:cs="Tahoma"/>
          <w:sz w:val="22"/>
          <w:szCs w:val="22"/>
        </w:rPr>
        <w:t xml:space="preserve">13., </w:t>
      </w:r>
      <w:r w:rsidR="00946327" w:rsidRPr="00AA0A51">
        <w:rPr>
          <w:rFonts w:ascii="Tahoma" w:hAnsi="Tahoma" w:cs="Tahoma"/>
          <w:sz w:val="22"/>
          <w:szCs w:val="22"/>
        </w:rPr>
        <w:t>B/</w:t>
      </w:r>
      <w:r w:rsidR="00946327">
        <w:rPr>
          <w:rFonts w:ascii="Tahoma" w:hAnsi="Tahoma" w:cs="Tahoma"/>
          <w:sz w:val="22"/>
          <w:szCs w:val="22"/>
        </w:rPr>
        <w:t>14.</w:t>
      </w:r>
      <w:r w:rsidRPr="00AA0A51">
        <w:rPr>
          <w:rFonts w:ascii="Tahoma" w:hAnsi="Tahoma" w:cs="Tahoma"/>
          <w:sz w:val="22"/>
          <w:szCs w:val="22"/>
        </w:rPr>
        <w:t xml:space="preserve"> sz. </w:t>
      </w:r>
      <w:r w:rsidR="00147D5D">
        <w:rPr>
          <w:rFonts w:ascii="Tahoma" w:hAnsi="Tahoma" w:cs="Tahoma"/>
          <w:sz w:val="22"/>
          <w:szCs w:val="22"/>
        </w:rPr>
        <w:tab/>
      </w:r>
      <w:r w:rsidRPr="00AA0A51">
        <w:rPr>
          <w:rFonts w:ascii="Tahoma" w:hAnsi="Tahoma" w:cs="Tahoma"/>
          <w:sz w:val="22"/>
          <w:szCs w:val="22"/>
        </w:rPr>
        <w:t xml:space="preserve">mellékletekben ugyanazon alapszámokkal dolgoztunk az ellenőri napok száma, és a belső </w:t>
      </w:r>
      <w:r w:rsidR="00147D5D">
        <w:rPr>
          <w:rFonts w:ascii="Tahoma" w:hAnsi="Tahoma" w:cs="Tahoma"/>
          <w:sz w:val="22"/>
          <w:szCs w:val="22"/>
        </w:rPr>
        <w:tab/>
      </w:r>
      <w:r w:rsidRPr="00AA0A51">
        <w:rPr>
          <w:rFonts w:ascii="Tahoma" w:hAnsi="Tahoma" w:cs="Tahoma"/>
          <w:sz w:val="22"/>
          <w:szCs w:val="22"/>
        </w:rPr>
        <w:t xml:space="preserve">ellenőrök száma tekintetében. A tapasztalati adatok szerint az egy ellenőr által egy évben </w:t>
      </w:r>
      <w:r w:rsidR="00147D5D">
        <w:rPr>
          <w:rFonts w:ascii="Tahoma" w:hAnsi="Tahoma" w:cs="Tahoma"/>
          <w:sz w:val="22"/>
          <w:szCs w:val="22"/>
        </w:rPr>
        <w:tab/>
      </w:r>
      <w:r w:rsidRPr="00AA0A51">
        <w:rPr>
          <w:rFonts w:ascii="Tahoma" w:hAnsi="Tahoma" w:cs="Tahoma"/>
          <w:sz w:val="22"/>
          <w:szCs w:val="22"/>
        </w:rPr>
        <w:t>átlagosan/hozzávetőlegesen ellátható ellenőri napok száma 19</w:t>
      </w:r>
      <w:r w:rsidR="00F9627A">
        <w:rPr>
          <w:rFonts w:ascii="Tahoma" w:hAnsi="Tahoma" w:cs="Tahoma"/>
          <w:sz w:val="22"/>
          <w:szCs w:val="22"/>
        </w:rPr>
        <w:t>5</w:t>
      </w:r>
      <w:r w:rsidRPr="00AA0A51">
        <w:rPr>
          <w:rFonts w:ascii="Tahoma" w:hAnsi="Tahoma" w:cs="Tahoma"/>
          <w:sz w:val="22"/>
          <w:szCs w:val="22"/>
        </w:rPr>
        <w:t xml:space="preserve"> nap, vagyis 2 fő ellenőr </w:t>
      </w:r>
      <w:r w:rsidR="00147D5D">
        <w:rPr>
          <w:rFonts w:ascii="Tahoma" w:hAnsi="Tahoma" w:cs="Tahoma"/>
          <w:sz w:val="22"/>
          <w:szCs w:val="22"/>
        </w:rPr>
        <w:tab/>
      </w:r>
      <w:r w:rsidRPr="00AA0A51">
        <w:rPr>
          <w:rFonts w:ascii="Tahoma" w:hAnsi="Tahoma" w:cs="Tahoma"/>
          <w:sz w:val="22"/>
          <w:szCs w:val="22"/>
        </w:rPr>
        <w:t>esetében 3</w:t>
      </w:r>
      <w:r w:rsidR="00F9627A">
        <w:rPr>
          <w:rFonts w:ascii="Tahoma" w:hAnsi="Tahoma" w:cs="Tahoma"/>
          <w:sz w:val="22"/>
          <w:szCs w:val="22"/>
        </w:rPr>
        <w:t>90</w:t>
      </w:r>
      <w:r w:rsidRPr="00AA0A51">
        <w:rPr>
          <w:rFonts w:ascii="Tahoma" w:hAnsi="Tahoma" w:cs="Tahoma"/>
          <w:sz w:val="22"/>
          <w:szCs w:val="22"/>
        </w:rPr>
        <w:t xml:space="preserve"> ellenőri nap.</w:t>
      </w:r>
    </w:p>
    <w:p w14:paraId="27B1943D" w14:textId="60113A49" w:rsidR="000A3F3B" w:rsidRPr="002C3DA2" w:rsidRDefault="00760EDF" w:rsidP="0018589A">
      <w:pPr>
        <w:pStyle w:val="Listaszerbekezds"/>
        <w:numPr>
          <w:ilvl w:val="0"/>
          <w:numId w:val="37"/>
        </w:numPr>
        <w:tabs>
          <w:tab w:val="left" w:pos="426"/>
        </w:tabs>
        <w:spacing w:before="40"/>
        <w:ind w:left="0" w:firstLine="0"/>
        <w:contextualSpacing w:val="0"/>
        <w:jc w:val="both"/>
        <w:rPr>
          <w:rFonts w:ascii="Tahoma" w:hAnsi="Tahoma" w:cs="Tahoma"/>
          <w:sz w:val="22"/>
        </w:rPr>
      </w:pPr>
      <w:r w:rsidRPr="002C3DA2">
        <w:rPr>
          <w:rFonts w:ascii="Tahoma" w:hAnsi="Tahoma" w:cs="Tahoma"/>
          <w:sz w:val="22"/>
          <w:szCs w:val="22"/>
        </w:rPr>
        <w:t>A B/1.</w:t>
      </w:r>
      <w:r w:rsidR="002C3DA2">
        <w:rPr>
          <w:rFonts w:ascii="Tahoma" w:hAnsi="Tahoma" w:cs="Tahoma"/>
          <w:sz w:val="22"/>
          <w:szCs w:val="22"/>
        </w:rPr>
        <w:t xml:space="preserve">, </w:t>
      </w:r>
      <w:r w:rsidR="002C3DA2" w:rsidRPr="00AA0A51">
        <w:rPr>
          <w:rFonts w:ascii="Tahoma" w:hAnsi="Tahoma" w:cs="Tahoma"/>
          <w:sz w:val="22"/>
          <w:szCs w:val="22"/>
        </w:rPr>
        <w:t>B/</w:t>
      </w:r>
      <w:r w:rsidR="002C3DA2">
        <w:rPr>
          <w:rFonts w:ascii="Tahoma" w:hAnsi="Tahoma" w:cs="Tahoma"/>
          <w:sz w:val="22"/>
          <w:szCs w:val="22"/>
        </w:rPr>
        <w:t xml:space="preserve">1.a., </w:t>
      </w:r>
      <w:r w:rsidRPr="002C3DA2">
        <w:rPr>
          <w:rFonts w:ascii="Tahoma" w:hAnsi="Tahoma" w:cs="Tahoma"/>
          <w:sz w:val="22"/>
          <w:szCs w:val="22"/>
        </w:rPr>
        <w:t>B/2.</w:t>
      </w:r>
      <w:r w:rsidR="002C3DA2">
        <w:rPr>
          <w:rFonts w:ascii="Tahoma" w:hAnsi="Tahoma" w:cs="Tahoma"/>
          <w:sz w:val="22"/>
          <w:szCs w:val="22"/>
        </w:rPr>
        <w:t xml:space="preserve">, </w:t>
      </w:r>
      <w:r w:rsidR="002C3DA2" w:rsidRPr="00AA0A51">
        <w:rPr>
          <w:rFonts w:ascii="Tahoma" w:hAnsi="Tahoma" w:cs="Tahoma"/>
          <w:sz w:val="22"/>
          <w:szCs w:val="22"/>
        </w:rPr>
        <w:t>B/</w:t>
      </w:r>
      <w:r w:rsidR="002C3DA2">
        <w:rPr>
          <w:rFonts w:ascii="Tahoma" w:hAnsi="Tahoma" w:cs="Tahoma"/>
          <w:sz w:val="22"/>
          <w:szCs w:val="22"/>
        </w:rPr>
        <w:t xml:space="preserve">2.a. </w:t>
      </w:r>
      <w:r w:rsidRPr="002C3DA2">
        <w:rPr>
          <w:rFonts w:ascii="Tahoma" w:hAnsi="Tahoma" w:cs="Tahoma"/>
          <w:sz w:val="22"/>
          <w:szCs w:val="22"/>
        </w:rPr>
        <w:t xml:space="preserve">mellékletek a Polgármesteri Hivatalra számított belső ellenőri </w:t>
      </w:r>
      <w:r w:rsidR="00AA0A51" w:rsidRPr="002C3DA2">
        <w:rPr>
          <w:rFonts w:ascii="Tahoma" w:hAnsi="Tahoma" w:cs="Tahoma"/>
          <w:sz w:val="22"/>
          <w:szCs w:val="22"/>
        </w:rPr>
        <w:tab/>
      </w:r>
      <w:r w:rsidRPr="002C3DA2">
        <w:rPr>
          <w:rFonts w:ascii="Tahoma" w:hAnsi="Tahoma" w:cs="Tahoma"/>
          <w:sz w:val="22"/>
          <w:szCs w:val="22"/>
        </w:rPr>
        <w:t>létszámokat szemlélteti</w:t>
      </w:r>
      <w:r w:rsidR="002C3DA2">
        <w:rPr>
          <w:rFonts w:ascii="Tahoma" w:hAnsi="Tahoma" w:cs="Tahoma"/>
          <w:sz w:val="22"/>
          <w:szCs w:val="22"/>
        </w:rPr>
        <w:t>k</w:t>
      </w:r>
      <w:r w:rsidRPr="002C3DA2">
        <w:rPr>
          <w:rFonts w:ascii="Tahoma" w:hAnsi="Tahoma" w:cs="Tahoma"/>
          <w:sz w:val="22"/>
          <w:szCs w:val="22"/>
        </w:rPr>
        <w:t>: az 5 fő és 4 fő kalkulált létszám</w:t>
      </w:r>
      <w:r w:rsidRPr="00AA0A51">
        <w:rPr>
          <w:rFonts w:ascii="Tahoma" w:hAnsi="Tahoma" w:cs="Tahoma"/>
          <w:sz w:val="22"/>
          <w:szCs w:val="22"/>
        </w:rPr>
        <w:t xml:space="preserve"> alakulását a „</w:t>
      </w:r>
      <w:r w:rsidRPr="00AA0A51">
        <w:rPr>
          <w:rFonts w:ascii="Tahoma" w:hAnsi="Tahoma" w:cs="Tahoma"/>
          <w:i/>
          <w:sz w:val="22"/>
          <w:szCs w:val="22"/>
        </w:rPr>
        <w:t xml:space="preserve">Nemzetközi </w:t>
      </w:r>
      <w:r w:rsidR="00AA0A51">
        <w:rPr>
          <w:rFonts w:ascii="Tahoma" w:hAnsi="Tahoma" w:cs="Tahoma"/>
          <w:i/>
          <w:sz w:val="22"/>
          <w:szCs w:val="22"/>
        </w:rPr>
        <w:tab/>
      </w:r>
      <w:r w:rsidRPr="00AA0A51">
        <w:rPr>
          <w:rFonts w:ascii="Tahoma" w:hAnsi="Tahoma" w:cs="Tahoma"/>
          <w:i/>
          <w:sz w:val="22"/>
          <w:szCs w:val="22"/>
        </w:rPr>
        <w:t xml:space="preserve">pályázatok, </w:t>
      </w:r>
      <w:proofErr w:type="gramStart"/>
      <w:r w:rsidRPr="00AA0A51">
        <w:rPr>
          <w:rFonts w:ascii="Tahoma" w:hAnsi="Tahoma" w:cs="Tahoma"/>
          <w:i/>
          <w:sz w:val="22"/>
          <w:szCs w:val="22"/>
        </w:rPr>
        <w:t>támogatások”</w:t>
      </w:r>
      <w:r w:rsidRPr="00AA0A51">
        <w:rPr>
          <w:rFonts w:ascii="Tahoma" w:hAnsi="Tahoma" w:cs="Tahoma"/>
          <w:sz w:val="22"/>
          <w:szCs w:val="22"/>
        </w:rPr>
        <w:t>-</w:t>
      </w:r>
      <w:proofErr w:type="gramEnd"/>
      <w:r w:rsidRPr="00AA0A51">
        <w:rPr>
          <w:rFonts w:ascii="Tahoma" w:hAnsi="Tahoma" w:cs="Tahoma"/>
          <w:sz w:val="22"/>
          <w:szCs w:val="22"/>
        </w:rPr>
        <w:t>ban való részvételre adott válas</w:t>
      </w:r>
      <w:r w:rsidR="00550E09" w:rsidRPr="00AA0A51">
        <w:rPr>
          <w:rFonts w:ascii="Tahoma" w:hAnsi="Tahoma" w:cs="Tahoma"/>
          <w:sz w:val="22"/>
          <w:szCs w:val="22"/>
        </w:rPr>
        <w:t>z befolyásolja, illetve az azokhoz</w:t>
      </w:r>
      <w:r w:rsidRPr="00AA0A51">
        <w:rPr>
          <w:rFonts w:ascii="Tahoma" w:hAnsi="Tahoma" w:cs="Tahoma"/>
          <w:sz w:val="22"/>
          <w:szCs w:val="22"/>
        </w:rPr>
        <w:t xml:space="preserve"> </w:t>
      </w:r>
      <w:r w:rsidR="00AA0A51">
        <w:rPr>
          <w:rFonts w:ascii="Tahoma" w:hAnsi="Tahoma" w:cs="Tahoma"/>
          <w:sz w:val="22"/>
          <w:szCs w:val="22"/>
        </w:rPr>
        <w:tab/>
      </w:r>
      <w:r w:rsidRPr="00AA0A51">
        <w:rPr>
          <w:rFonts w:ascii="Tahoma" w:hAnsi="Tahoma" w:cs="Tahoma"/>
          <w:sz w:val="22"/>
          <w:szCs w:val="22"/>
        </w:rPr>
        <w:t>kapcsolt szorzó</w:t>
      </w:r>
      <w:r w:rsidR="00550E09" w:rsidRPr="00AA0A51">
        <w:rPr>
          <w:rFonts w:ascii="Tahoma" w:hAnsi="Tahoma" w:cs="Tahoma"/>
          <w:sz w:val="22"/>
          <w:szCs w:val="22"/>
        </w:rPr>
        <w:t>k</w:t>
      </w:r>
      <w:r w:rsidRPr="00AA0A51">
        <w:rPr>
          <w:rFonts w:ascii="Tahoma" w:hAnsi="Tahoma" w:cs="Tahoma"/>
          <w:sz w:val="22"/>
          <w:szCs w:val="22"/>
        </w:rPr>
        <w:t>, amely</w:t>
      </w:r>
      <w:r w:rsidR="00550E09" w:rsidRPr="00AA0A51">
        <w:rPr>
          <w:rFonts w:ascii="Tahoma" w:hAnsi="Tahoma" w:cs="Tahoma"/>
          <w:sz w:val="22"/>
          <w:szCs w:val="22"/>
        </w:rPr>
        <w:t>ek</w:t>
      </w:r>
      <w:r w:rsidRPr="00AA0A51">
        <w:rPr>
          <w:rFonts w:ascii="Tahoma" w:hAnsi="Tahoma" w:cs="Tahoma"/>
          <w:sz w:val="22"/>
          <w:szCs w:val="22"/>
        </w:rPr>
        <w:t xml:space="preserve"> kihatással van</w:t>
      </w:r>
      <w:r w:rsidR="00550E09" w:rsidRPr="00AA0A51">
        <w:rPr>
          <w:rFonts w:ascii="Tahoma" w:hAnsi="Tahoma" w:cs="Tahoma"/>
          <w:sz w:val="22"/>
          <w:szCs w:val="22"/>
        </w:rPr>
        <w:t>nak</w:t>
      </w:r>
      <w:r w:rsidRPr="00AA0A51">
        <w:rPr>
          <w:rFonts w:ascii="Tahoma" w:hAnsi="Tahoma" w:cs="Tahoma"/>
          <w:sz w:val="22"/>
          <w:szCs w:val="22"/>
        </w:rPr>
        <w:t xml:space="preserve"> az ellenőri napok számára, ezáltal az ellenőri </w:t>
      </w:r>
      <w:r w:rsidR="00AA0A51">
        <w:rPr>
          <w:rFonts w:ascii="Tahoma" w:hAnsi="Tahoma" w:cs="Tahoma"/>
          <w:sz w:val="22"/>
          <w:szCs w:val="22"/>
        </w:rPr>
        <w:tab/>
      </w:r>
      <w:r w:rsidRPr="00AA0A51">
        <w:rPr>
          <w:rFonts w:ascii="Tahoma" w:hAnsi="Tahoma" w:cs="Tahoma"/>
          <w:sz w:val="22"/>
          <w:szCs w:val="22"/>
        </w:rPr>
        <w:t>létszámra is.</w:t>
      </w:r>
      <w:r w:rsidR="002C3DA2">
        <w:rPr>
          <w:rFonts w:ascii="Tahoma" w:hAnsi="Tahoma" w:cs="Tahoma"/>
          <w:sz w:val="22"/>
        </w:rPr>
        <w:t xml:space="preserve"> </w:t>
      </w:r>
      <w:r w:rsidR="000A3F3B" w:rsidRPr="0018589A">
        <w:rPr>
          <w:rFonts w:ascii="Tahoma" w:hAnsi="Tahoma" w:cs="Tahoma"/>
          <w:sz w:val="22"/>
          <w:szCs w:val="22"/>
        </w:rPr>
        <w:t xml:space="preserve">Az 1. szint </w:t>
      </w:r>
      <w:proofErr w:type="spellStart"/>
      <w:r w:rsidR="000A3F3B" w:rsidRPr="0018589A">
        <w:rPr>
          <w:rFonts w:ascii="Tahoma" w:hAnsi="Tahoma" w:cs="Tahoma"/>
          <w:sz w:val="22"/>
          <w:szCs w:val="22"/>
        </w:rPr>
        <w:t>tényezőihez</w:t>
      </w:r>
      <w:proofErr w:type="spellEnd"/>
      <w:r w:rsidR="000A3F3B" w:rsidRPr="0018589A">
        <w:rPr>
          <w:rFonts w:ascii="Tahoma" w:hAnsi="Tahoma" w:cs="Tahoma"/>
          <w:sz w:val="22"/>
          <w:szCs w:val="22"/>
        </w:rPr>
        <w:t xml:space="preserve"> tartozó számadatok forrásai: a Polgármesteri Hivatal </w:t>
      </w:r>
      <w:r w:rsidR="002C3DA2">
        <w:rPr>
          <w:rFonts w:ascii="Tahoma" w:hAnsi="Tahoma" w:cs="Tahoma"/>
          <w:sz w:val="22"/>
          <w:szCs w:val="22"/>
        </w:rPr>
        <w:tab/>
      </w:r>
      <w:r w:rsidR="000A3F3B" w:rsidRPr="0018589A">
        <w:rPr>
          <w:rFonts w:ascii="Tahoma" w:hAnsi="Tahoma" w:cs="Tahoma"/>
          <w:sz w:val="22"/>
          <w:szCs w:val="22"/>
        </w:rPr>
        <w:t>Szervezeti és Működési Szabályzata, az Önkormányzat 20</w:t>
      </w:r>
      <w:r w:rsidR="00F9627A">
        <w:rPr>
          <w:rFonts w:ascii="Tahoma" w:hAnsi="Tahoma" w:cs="Tahoma"/>
          <w:sz w:val="22"/>
          <w:szCs w:val="22"/>
        </w:rPr>
        <w:t>22</w:t>
      </w:r>
      <w:r w:rsidR="000A3F3B" w:rsidRPr="0018589A">
        <w:rPr>
          <w:rFonts w:ascii="Tahoma" w:hAnsi="Tahoma" w:cs="Tahoma"/>
          <w:sz w:val="22"/>
          <w:szCs w:val="22"/>
        </w:rPr>
        <w:t xml:space="preserve">. évi helyi költségvetési </w:t>
      </w:r>
      <w:r w:rsidR="002C3DA2">
        <w:rPr>
          <w:rFonts w:ascii="Tahoma" w:hAnsi="Tahoma" w:cs="Tahoma"/>
          <w:sz w:val="22"/>
          <w:szCs w:val="22"/>
        </w:rPr>
        <w:tab/>
      </w:r>
      <w:r w:rsidR="000A3F3B" w:rsidRPr="0018589A">
        <w:rPr>
          <w:rFonts w:ascii="Tahoma" w:hAnsi="Tahoma" w:cs="Tahoma"/>
          <w:sz w:val="22"/>
          <w:szCs w:val="22"/>
        </w:rPr>
        <w:t>rendelete</w:t>
      </w:r>
      <w:r w:rsidR="005B4EDB" w:rsidRPr="0018589A">
        <w:rPr>
          <w:rFonts w:ascii="Tahoma" w:hAnsi="Tahoma" w:cs="Tahoma"/>
          <w:sz w:val="22"/>
          <w:szCs w:val="22"/>
        </w:rPr>
        <w:t>.</w:t>
      </w:r>
    </w:p>
    <w:p w14:paraId="0FF5E3EE" w14:textId="77C6A56E" w:rsidR="002C3DA2" w:rsidRPr="00CF434C" w:rsidRDefault="002C3DA2" w:rsidP="0018589A">
      <w:pPr>
        <w:pStyle w:val="Listaszerbekezds"/>
        <w:numPr>
          <w:ilvl w:val="0"/>
          <w:numId w:val="37"/>
        </w:numPr>
        <w:tabs>
          <w:tab w:val="left" w:pos="426"/>
        </w:tabs>
        <w:spacing w:before="40"/>
        <w:ind w:left="0" w:firstLine="0"/>
        <w:contextualSpacing w:val="0"/>
        <w:jc w:val="both"/>
        <w:rPr>
          <w:rFonts w:ascii="Tahoma" w:hAnsi="Tahoma" w:cs="Tahoma"/>
          <w:sz w:val="22"/>
        </w:rPr>
      </w:pPr>
      <w:r w:rsidRPr="002C3DA2">
        <w:rPr>
          <w:rFonts w:ascii="Tahoma" w:hAnsi="Tahoma" w:cs="Tahoma"/>
          <w:sz w:val="22"/>
          <w:szCs w:val="22"/>
        </w:rPr>
        <w:t>A B/</w:t>
      </w:r>
      <w:r w:rsidR="001F1639">
        <w:rPr>
          <w:rFonts w:ascii="Tahoma" w:hAnsi="Tahoma" w:cs="Tahoma"/>
          <w:sz w:val="22"/>
          <w:szCs w:val="22"/>
        </w:rPr>
        <w:t>3</w:t>
      </w:r>
      <w:r w:rsidRPr="002C3DA2">
        <w:rPr>
          <w:rFonts w:ascii="Tahoma" w:hAnsi="Tahoma" w:cs="Tahoma"/>
          <w:sz w:val="22"/>
          <w:szCs w:val="22"/>
        </w:rPr>
        <w:t>.</w:t>
      </w:r>
      <w:r>
        <w:rPr>
          <w:rFonts w:ascii="Tahoma" w:hAnsi="Tahoma" w:cs="Tahoma"/>
          <w:sz w:val="22"/>
          <w:szCs w:val="22"/>
        </w:rPr>
        <w:t xml:space="preserve">, </w:t>
      </w:r>
      <w:r w:rsidRPr="00AA0A51">
        <w:rPr>
          <w:rFonts w:ascii="Tahoma" w:hAnsi="Tahoma" w:cs="Tahoma"/>
          <w:sz w:val="22"/>
          <w:szCs w:val="22"/>
        </w:rPr>
        <w:t>B/</w:t>
      </w:r>
      <w:r w:rsidR="001F1639">
        <w:rPr>
          <w:rFonts w:ascii="Tahoma" w:hAnsi="Tahoma" w:cs="Tahoma"/>
          <w:sz w:val="22"/>
          <w:szCs w:val="22"/>
        </w:rPr>
        <w:t>3</w:t>
      </w:r>
      <w:r>
        <w:rPr>
          <w:rFonts w:ascii="Tahoma" w:hAnsi="Tahoma" w:cs="Tahoma"/>
          <w:sz w:val="22"/>
          <w:szCs w:val="22"/>
        </w:rPr>
        <w:t xml:space="preserve">.a., </w:t>
      </w:r>
      <w:r w:rsidRPr="002C3DA2">
        <w:rPr>
          <w:rFonts w:ascii="Tahoma" w:hAnsi="Tahoma" w:cs="Tahoma"/>
          <w:sz w:val="22"/>
          <w:szCs w:val="22"/>
        </w:rPr>
        <w:t>B/</w:t>
      </w:r>
      <w:r w:rsidR="001F1639">
        <w:rPr>
          <w:rFonts w:ascii="Tahoma" w:hAnsi="Tahoma" w:cs="Tahoma"/>
          <w:sz w:val="22"/>
          <w:szCs w:val="22"/>
        </w:rPr>
        <w:t>4</w:t>
      </w:r>
      <w:r w:rsidRPr="002C3DA2">
        <w:rPr>
          <w:rFonts w:ascii="Tahoma" w:hAnsi="Tahoma" w:cs="Tahoma"/>
          <w:sz w:val="22"/>
          <w:szCs w:val="22"/>
        </w:rPr>
        <w:t>.</w:t>
      </w:r>
      <w:r>
        <w:rPr>
          <w:rFonts w:ascii="Tahoma" w:hAnsi="Tahoma" w:cs="Tahoma"/>
          <w:sz w:val="22"/>
          <w:szCs w:val="22"/>
        </w:rPr>
        <w:t xml:space="preserve">, </w:t>
      </w:r>
      <w:r w:rsidRPr="00AA0A51">
        <w:rPr>
          <w:rFonts w:ascii="Tahoma" w:hAnsi="Tahoma" w:cs="Tahoma"/>
          <w:sz w:val="22"/>
          <w:szCs w:val="22"/>
        </w:rPr>
        <w:t>B/</w:t>
      </w:r>
      <w:r w:rsidR="001F1639">
        <w:rPr>
          <w:rFonts w:ascii="Tahoma" w:hAnsi="Tahoma" w:cs="Tahoma"/>
          <w:sz w:val="22"/>
          <w:szCs w:val="22"/>
        </w:rPr>
        <w:t>4</w:t>
      </w:r>
      <w:r>
        <w:rPr>
          <w:rFonts w:ascii="Tahoma" w:hAnsi="Tahoma" w:cs="Tahoma"/>
          <w:sz w:val="22"/>
          <w:szCs w:val="22"/>
        </w:rPr>
        <w:t xml:space="preserve">.a. </w:t>
      </w:r>
      <w:r w:rsidRPr="002C3DA2">
        <w:rPr>
          <w:rFonts w:ascii="Tahoma" w:hAnsi="Tahoma" w:cs="Tahoma"/>
          <w:sz w:val="22"/>
          <w:szCs w:val="22"/>
        </w:rPr>
        <w:t xml:space="preserve">mellékletek a Polgármesteri Hivatalra számított belső ellenőri </w:t>
      </w:r>
      <w:r w:rsidRPr="002C3DA2">
        <w:rPr>
          <w:rFonts w:ascii="Tahoma" w:hAnsi="Tahoma" w:cs="Tahoma"/>
          <w:sz w:val="22"/>
          <w:szCs w:val="22"/>
        </w:rPr>
        <w:tab/>
        <w:t>létszámokat szemlélteti</w:t>
      </w:r>
      <w:r>
        <w:rPr>
          <w:rFonts w:ascii="Tahoma" w:hAnsi="Tahoma" w:cs="Tahoma"/>
          <w:sz w:val="22"/>
          <w:szCs w:val="22"/>
        </w:rPr>
        <w:t>k</w:t>
      </w:r>
      <w:r w:rsidR="009A4442">
        <w:rPr>
          <w:rFonts w:ascii="Tahoma" w:hAnsi="Tahoma" w:cs="Tahoma"/>
          <w:sz w:val="22"/>
          <w:szCs w:val="22"/>
        </w:rPr>
        <w:t xml:space="preserve"> a GAMESZ viszonylatában</w:t>
      </w:r>
      <w:r w:rsidRPr="002C3DA2">
        <w:rPr>
          <w:rFonts w:ascii="Tahoma" w:hAnsi="Tahoma" w:cs="Tahoma"/>
          <w:sz w:val="22"/>
          <w:szCs w:val="22"/>
        </w:rPr>
        <w:t>: a</w:t>
      </w:r>
      <w:r w:rsidR="009A4442">
        <w:rPr>
          <w:rFonts w:ascii="Tahoma" w:hAnsi="Tahoma" w:cs="Tahoma"/>
          <w:sz w:val="22"/>
          <w:szCs w:val="22"/>
        </w:rPr>
        <w:t xml:space="preserve"> 3</w:t>
      </w:r>
      <w:r w:rsidRPr="002C3DA2">
        <w:rPr>
          <w:rFonts w:ascii="Tahoma" w:hAnsi="Tahoma" w:cs="Tahoma"/>
          <w:sz w:val="22"/>
          <w:szCs w:val="22"/>
        </w:rPr>
        <w:t xml:space="preserve"> fő kalkulált létszám</w:t>
      </w:r>
      <w:r w:rsidRPr="00AA0A51">
        <w:rPr>
          <w:rFonts w:ascii="Tahoma" w:hAnsi="Tahoma" w:cs="Tahoma"/>
          <w:sz w:val="22"/>
          <w:szCs w:val="22"/>
        </w:rPr>
        <w:t xml:space="preserve"> alakulását a </w:t>
      </w:r>
      <w:r w:rsidR="009A4442">
        <w:rPr>
          <w:rFonts w:ascii="Tahoma" w:hAnsi="Tahoma" w:cs="Tahoma"/>
          <w:sz w:val="22"/>
          <w:szCs w:val="22"/>
        </w:rPr>
        <w:tab/>
      </w:r>
      <w:r w:rsidRPr="00AA0A51">
        <w:rPr>
          <w:rFonts w:ascii="Tahoma" w:hAnsi="Tahoma" w:cs="Tahoma"/>
          <w:sz w:val="22"/>
          <w:szCs w:val="22"/>
        </w:rPr>
        <w:t>„</w:t>
      </w:r>
      <w:r w:rsidRPr="00AA0A51">
        <w:rPr>
          <w:rFonts w:ascii="Tahoma" w:hAnsi="Tahoma" w:cs="Tahoma"/>
          <w:i/>
          <w:sz w:val="22"/>
          <w:szCs w:val="22"/>
        </w:rPr>
        <w:t xml:space="preserve">Nemzetközi pályázatok, </w:t>
      </w:r>
      <w:proofErr w:type="gramStart"/>
      <w:r w:rsidRPr="00AA0A51">
        <w:rPr>
          <w:rFonts w:ascii="Tahoma" w:hAnsi="Tahoma" w:cs="Tahoma"/>
          <w:i/>
          <w:sz w:val="22"/>
          <w:szCs w:val="22"/>
        </w:rPr>
        <w:t>támogatások”</w:t>
      </w:r>
      <w:r w:rsidRPr="00AA0A51">
        <w:rPr>
          <w:rFonts w:ascii="Tahoma" w:hAnsi="Tahoma" w:cs="Tahoma"/>
          <w:sz w:val="22"/>
          <w:szCs w:val="22"/>
        </w:rPr>
        <w:t>-</w:t>
      </w:r>
      <w:proofErr w:type="gramEnd"/>
      <w:r w:rsidRPr="00AA0A51">
        <w:rPr>
          <w:rFonts w:ascii="Tahoma" w:hAnsi="Tahoma" w:cs="Tahoma"/>
          <w:sz w:val="22"/>
          <w:szCs w:val="22"/>
        </w:rPr>
        <w:t>ban való részvételre adott válasz</w:t>
      </w:r>
      <w:r w:rsidR="009A4442">
        <w:rPr>
          <w:rFonts w:ascii="Tahoma" w:hAnsi="Tahoma" w:cs="Tahoma"/>
          <w:sz w:val="22"/>
          <w:szCs w:val="22"/>
        </w:rPr>
        <w:t xml:space="preserve"> nem</w:t>
      </w:r>
      <w:r w:rsidRPr="00AA0A51">
        <w:rPr>
          <w:rFonts w:ascii="Tahoma" w:hAnsi="Tahoma" w:cs="Tahoma"/>
          <w:sz w:val="22"/>
          <w:szCs w:val="22"/>
        </w:rPr>
        <w:t xml:space="preserve"> </w:t>
      </w:r>
      <w:r w:rsidR="009A4442">
        <w:rPr>
          <w:rFonts w:ascii="Tahoma" w:hAnsi="Tahoma" w:cs="Tahoma"/>
          <w:sz w:val="22"/>
          <w:szCs w:val="22"/>
        </w:rPr>
        <w:tab/>
      </w:r>
      <w:r w:rsidRPr="00AA0A51">
        <w:rPr>
          <w:rFonts w:ascii="Tahoma" w:hAnsi="Tahoma" w:cs="Tahoma"/>
          <w:sz w:val="22"/>
          <w:szCs w:val="22"/>
        </w:rPr>
        <w:t xml:space="preserve">befolyásolja, az azokhoz kapcsolt szorzók, amelyek kihatással vannak az ellenőri napok </w:t>
      </w:r>
      <w:r w:rsidR="009A4442">
        <w:rPr>
          <w:rFonts w:ascii="Tahoma" w:hAnsi="Tahoma" w:cs="Tahoma"/>
          <w:sz w:val="22"/>
          <w:szCs w:val="22"/>
        </w:rPr>
        <w:tab/>
      </w:r>
      <w:r w:rsidRPr="00AA0A51">
        <w:rPr>
          <w:rFonts w:ascii="Tahoma" w:hAnsi="Tahoma" w:cs="Tahoma"/>
          <w:sz w:val="22"/>
          <w:szCs w:val="22"/>
        </w:rPr>
        <w:t>számára, ezáltal az ellenőri létszámra is</w:t>
      </w:r>
      <w:r w:rsidR="009A4442">
        <w:rPr>
          <w:rFonts w:ascii="Tahoma" w:hAnsi="Tahoma" w:cs="Tahoma"/>
          <w:sz w:val="22"/>
          <w:szCs w:val="22"/>
        </w:rPr>
        <w:t>, nem relevánsak ez esetben</w:t>
      </w:r>
      <w:r w:rsidRPr="00AA0A51">
        <w:rPr>
          <w:rFonts w:ascii="Tahoma" w:hAnsi="Tahoma" w:cs="Tahoma"/>
          <w:sz w:val="22"/>
          <w:szCs w:val="22"/>
        </w:rPr>
        <w:t>.</w:t>
      </w:r>
      <w:r>
        <w:rPr>
          <w:rFonts w:ascii="Tahoma" w:hAnsi="Tahoma" w:cs="Tahoma"/>
          <w:sz w:val="22"/>
        </w:rPr>
        <w:t xml:space="preserve"> </w:t>
      </w:r>
      <w:r w:rsidRPr="0018589A">
        <w:rPr>
          <w:rFonts w:ascii="Tahoma" w:hAnsi="Tahoma" w:cs="Tahoma"/>
          <w:sz w:val="22"/>
          <w:szCs w:val="22"/>
        </w:rPr>
        <w:t xml:space="preserve">Az 1. szint </w:t>
      </w:r>
      <w:r w:rsidR="009A4442">
        <w:rPr>
          <w:rFonts w:ascii="Tahoma" w:hAnsi="Tahoma" w:cs="Tahoma"/>
          <w:sz w:val="22"/>
          <w:szCs w:val="22"/>
        </w:rPr>
        <w:tab/>
      </w:r>
      <w:proofErr w:type="spellStart"/>
      <w:r w:rsidRPr="0018589A">
        <w:rPr>
          <w:rFonts w:ascii="Tahoma" w:hAnsi="Tahoma" w:cs="Tahoma"/>
          <w:sz w:val="22"/>
          <w:szCs w:val="22"/>
        </w:rPr>
        <w:t>tényezőihez</w:t>
      </w:r>
      <w:proofErr w:type="spellEnd"/>
      <w:r w:rsidRPr="0018589A">
        <w:rPr>
          <w:rFonts w:ascii="Tahoma" w:hAnsi="Tahoma" w:cs="Tahoma"/>
          <w:sz w:val="22"/>
          <w:szCs w:val="22"/>
        </w:rPr>
        <w:t xml:space="preserve"> tartozó számadatok forrásai: a Polgármesteri Hivatal Szervezeti és Működési </w:t>
      </w:r>
      <w:r w:rsidR="009A4442">
        <w:rPr>
          <w:rFonts w:ascii="Tahoma" w:hAnsi="Tahoma" w:cs="Tahoma"/>
          <w:sz w:val="22"/>
          <w:szCs w:val="22"/>
        </w:rPr>
        <w:tab/>
      </w:r>
      <w:r w:rsidRPr="0018589A">
        <w:rPr>
          <w:rFonts w:ascii="Tahoma" w:hAnsi="Tahoma" w:cs="Tahoma"/>
          <w:sz w:val="22"/>
          <w:szCs w:val="22"/>
        </w:rPr>
        <w:t>Szabályzata, az Önkormányzat 20</w:t>
      </w:r>
      <w:r>
        <w:rPr>
          <w:rFonts w:ascii="Tahoma" w:hAnsi="Tahoma" w:cs="Tahoma"/>
          <w:sz w:val="22"/>
          <w:szCs w:val="22"/>
        </w:rPr>
        <w:t>22</w:t>
      </w:r>
      <w:r w:rsidRPr="0018589A">
        <w:rPr>
          <w:rFonts w:ascii="Tahoma" w:hAnsi="Tahoma" w:cs="Tahoma"/>
          <w:sz w:val="22"/>
          <w:szCs w:val="22"/>
        </w:rPr>
        <w:t>. évi helyi költségvetési rendelete</w:t>
      </w:r>
      <w:r w:rsidR="009A4442">
        <w:rPr>
          <w:rFonts w:ascii="Tahoma" w:hAnsi="Tahoma" w:cs="Tahoma"/>
          <w:sz w:val="22"/>
          <w:szCs w:val="22"/>
        </w:rPr>
        <w:t>.</w:t>
      </w:r>
    </w:p>
    <w:p w14:paraId="1AC56167" w14:textId="1897B765" w:rsidR="00CF434C" w:rsidRPr="009015B9" w:rsidRDefault="00CF434C" w:rsidP="0018589A">
      <w:pPr>
        <w:pStyle w:val="Listaszerbekezds"/>
        <w:numPr>
          <w:ilvl w:val="0"/>
          <w:numId w:val="37"/>
        </w:numPr>
        <w:tabs>
          <w:tab w:val="left" w:pos="426"/>
        </w:tabs>
        <w:spacing w:before="40"/>
        <w:ind w:left="0" w:firstLine="0"/>
        <w:contextualSpacing w:val="0"/>
        <w:jc w:val="both"/>
        <w:rPr>
          <w:rFonts w:ascii="Tahoma" w:hAnsi="Tahoma" w:cs="Tahoma"/>
          <w:sz w:val="22"/>
        </w:rPr>
      </w:pPr>
      <w:r w:rsidRPr="002C3DA2">
        <w:rPr>
          <w:rFonts w:ascii="Tahoma" w:hAnsi="Tahoma" w:cs="Tahoma"/>
          <w:sz w:val="22"/>
          <w:szCs w:val="22"/>
        </w:rPr>
        <w:t>A B/</w:t>
      </w:r>
      <w:r>
        <w:rPr>
          <w:rFonts w:ascii="Tahoma" w:hAnsi="Tahoma" w:cs="Tahoma"/>
          <w:sz w:val="22"/>
          <w:szCs w:val="22"/>
        </w:rPr>
        <w:t>5</w:t>
      </w:r>
      <w:r w:rsidRPr="002C3DA2">
        <w:rPr>
          <w:rFonts w:ascii="Tahoma" w:hAnsi="Tahoma" w:cs="Tahoma"/>
          <w:sz w:val="22"/>
          <w:szCs w:val="22"/>
        </w:rPr>
        <w:t>.</w:t>
      </w:r>
      <w:r>
        <w:rPr>
          <w:rFonts w:ascii="Tahoma" w:hAnsi="Tahoma" w:cs="Tahoma"/>
          <w:sz w:val="22"/>
          <w:szCs w:val="22"/>
        </w:rPr>
        <w:t xml:space="preserve">, </w:t>
      </w:r>
      <w:r w:rsidRPr="00AA0A51">
        <w:rPr>
          <w:rFonts w:ascii="Tahoma" w:hAnsi="Tahoma" w:cs="Tahoma"/>
          <w:sz w:val="22"/>
          <w:szCs w:val="22"/>
        </w:rPr>
        <w:t>B/</w:t>
      </w:r>
      <w:r>
        <w:rPr>
          <w:rFonts w:ascii="Tahoma" w:hAnsi="Tahoma" w:cs="Tahoma"/>
          <w:sz w:val="22"/>
          <w:szCs w:val="22"/>
        </w:rPr>
        <w:t xml:space="preserve">5.a., </w:t>
      </w:r>
      <w:r w:rsidRPr="002C3DA2">
        <w:rPr>
          <w:rFonts w:ascii="Tahoma" w:hAnsi="Tahoma" w:cs="Tahoma"/>
          <w:sz w:val="22"/>
          <w:szCs w:val="22"/>
        </w:rPr>
        <w:t>B/</w:t>
      </w:r>
      <w:r>
        <w:rPr>
          <w:rFonts w:ascii="Tahoma" w:hAnsi="Tahoma" w:cs="Tahoma"/>
          <w:sz w:val="22"/>
          <w:szCs w:val="22"/>
        </w:rPr>
        <w:t>6</w:t>
      </w:r>
      <w:r w:rsidRPr="002C3DA2">
        <w:rPr>
          <w:rFonts w:ascii="Tahoma" w:hAnsi="Tahoma" w:cs="Tahoma"/>
          <w:sz w:val="22"/>
          <w:szCs w:val="22"/>
        </w:rPr>
        <w:t>.</w:t>
      </w:r>
      <w:r>
        <w:rPr>
          <w:rFonts w:ascii="Tahoma" w:hAnsi="Tahoma" w:cs="Tahoma"/>
          <w:sz w:val="22"/>
          <w:szCs w:val="22"/>
        </w:rPr>
        <w:t xml:space="preserve">, </w:t>
      </w:r>
      <w:r w:rsidRPr="00AA0A51">
        <w:rPr>
          <w:rFonts w:ascii="Tahoma" w:hAnsi="Tahoma" w:cs="Tahoma"/>
          <w:sz w:val="22"/>
          <w:szCs w:val="22"/>
        </w:rPr>
        <w:t>B/</w:t>
      </w:r>
      <w:r>
        <w:rPr>
          <w:rFonts w:ascii="Tahoma" w:hAnsi="Tahoma" w:cs="Tahoma"/>
          <w:sz w:val="22"/>
          <w:szCs w:val="22"/>
        </w:rPr>
        <w:t xml:space="preserve">6.a. </w:t>
      </w:r>
      <w:r w:rsidRPr="002C3DA2">
        <w:rPr>
          <w:rFonts w:ascii="Tahoma" w:hAnsi="Tahoma" w:cs="Tahoma"/>
          <w:sz w:val="22"/>
          <w:szCs w:val="22"/>
        </w:rPr>
        <w:t xml:space="preserve">mellékletek a Polgármesteri Hivatalra számított belső ellenőri </w:t>
      </w:r>
      <w:r w:rsidRPr="002C3DA2">
        <w:rPr>
          <w:rFonts w:ascii="Tahoma" w:hAnsi="Tahoma" w:cs="Tahoma"/>
          <w:sz w:val="22"/>
          <w:szCs w:val="22"/>
        </w:rPr>
        <w:tab/>
        <w:t>létszámokat szemlélteti</w:t>
      </w:r>
      <w:r>
        <w:rPr>
          <w:rFonts w:ascii="Tahoma" w:hAnsi="Tahoma" w:cs="Tahoma"/>
          <w:sz w:val="22"/>
          <w:szCs w:val="22"/>
        </w:rPr>
        <w:t xml:space="preserve">k a GAMESZ és az intézményhálózat viszonylatában: </w:t>
      </w:r>
      <w:r w:rsidRPr="002C3DA2">
        <w:rPr>
          <w:rFonts w:ascii="Tahoma" w:hAnsi="Tahoma" w:cs="Tahoma"/>
          <w:sz w:val="22"/>
          <w:szCs w:val="22"/>
        </w:rPr>
        <w:t xml:space="preserve">az 5 fő és </w:t>
      </w:r>
      <w:r>
        <w:rPr>
          <w:rFonts w:ascii="Tahoma" w:hAnsi="Tahoma" w:cs="Tahoma"/>
          <w:sz w:val="22"/>
          <w:szCs w:val="22"/>
        </w:rPr>
        <w:t>7</w:t>
      </w:r>
      <w:r w:rsidRPr="002C3DA2">
        <w:rPr>
          <w:rFonts w:ascii="Tahoma" w:hAnsi="Tahoma" w:cs="Tahoma"/>
          <w:sz w:val="22"/>
          <w:szCs w:val="22"/>
        </w:rPr>
        <w:t xml:space="preserve"> </w:t>
      </w:r>
      <w:r>
        <w:rPr>
          <w:rFonts w:ascii="Tahoma" w:hAnsi="Tahoma" w:cs="Tahoma"/>
          <w:sz w:val="22"/>
          <w:szCs w:val="22"/>
        </w:rPr>
        <w:tab/>
      </w:r>
      <w:r w:rsidRPr="002C3DA2">
        <w:rPr>
          <w:rFonts w:ascii="Tahoma" w:hAnsi="Tahoma" w:cs="Tahoma"/>
          <w:sz w:val="22"/>
          <w:szCs w:val="22"/>
        </w:rPr>
        <w:t>fő kalkulált létszám</w:t>
      </w:r>
      <w:r w:rsidRPr="00AA0A51">
        <w:rPr>
          <w:rFonts w:ascii="Tahoma" w:hAnsi="Tahoma" w:cs="Tahoma"/>
          <w:sz w:val="22"/>
          <w:szCs w:val="22"/>
        </w:rPr>
        <w:t xml:space="preserve"> alakulását a „</w:t>
      </w:r>
      <w:r w:rsidRPr="00AA0A51">
        <w:rPr>
          <w:rFonts w:ascii="Tahoma" w:hAnsi="Tahoma" w:cs="Tahoma"/>
          <w:i/>
          <w:sz w:val="22"/>
          <w:szCs w:val="22"/>
        </w:rPr>
        <w:t xml:space="preserve">Nemzetközi pályázatok, </w:t>
      </w:r>
      <w:proofErr w:type="gramStart"/>
      <w:r w:rsidRPr="00AA0A51">
        <w:rPr>
          <w:rFonts w:ascii="Tahoma" w:hAnsi="Tahoma" w:cs="Tahoma"/>
          <w:i/>
          <w:sz w:val="22"/>
          <w:szCs w:val="22"/>
        </w:rPr>
        <w:t>támogatások”</w:t>
      </w:r>
      <w:r w:rsidRPr="00AA0A51">
        <w:rPr>
          <w:rFonts w:ascii="Tahoma" w:hAnsi="Tahoma" w:cs="Tahoma"/>
          <w:sz w:val="22"/>
          <w:szCs w:val="22"/>
        </w:rPr>
        <w:t>-</w:t>
      </w:r>
      <w:proofErr w:type="gramEnd"/>
      <w:r w:rsidRPr="00AA0A51">
        <w:rPr>
          <w:rFonts w:ascii="Tahoma" w:hAnsi="Tahoma" w:cs="Tahoma"/>
          <w:sz w:val="22"/>
          <w:szCs w:val="22"/>
        </w:rPr>
        <w:t xml:space="preserve">ban való </w:t>
      </w:r>
      <w:r>
        <w:rPr>
          <w:rFonts w:ascii="Tahoma" w:hAnsi="Tahoma" w:cs="Tahoma"/>
          <w:sz w:val="22"/>
          <w:szCs w:val="22"/>
        </w:rPr>
        <w:tab/>
      </w:r>
      <w:r w:rsidRPr="00AA0A51">
        <w:rPr>
          <w:rFonts w:ascii="Tahoma" w:hAnsi="Tahoma" w:cs="Tahoma"/>
          <w:sz w:val="22"/>
          <w:szCs w:val="22"/>
        </w:rPr>
        <w:t xml:space="preserve">részvételre adott válasz befolyásolja, illetve az azokhoz kapcsolt szorzók, amelyek </w:t>
      </w:r>
      <w:r>
        <w:rPr>
          <w:rFonts w:ascii="Tahoma" w:hAnsi="Tahoma" w:cs="Tahoma"/>
          <w:sz w:val="22"/>
          <w:szCs w:val="22"/>
        </w:rPr>
        <w:tab/>
      </w:r>
      <w:r w:rsidRPr="00AA0A51">
        <w:rPr>
          <w:rFonts w:ascii="Tahoma" w:hAnsi="Tahoma" w:cs="Tahoma"/>
          <w:sz w:val="22"/>
          <w:szCs w:val="22"/>
        </w:rPr>
        <w:t>kihatással vannak az ellenőri napok számára, ezáltal az ellenőri létszámra is.</w:t>
      </w:r>
      <w:r>
        <w:rPr>
          <w:rFonts w:ascii="Tahoma" w:hAnsi="Tahoma" w:cs="Tahoma"/>
          <w:sz w:val="22"/>
        </w:rPr>
        <w:t xml:space="preserve"> </w:t>
      </w:r>
      <w:r w:rsidRPr="0018589A">
        <w:rPr>
          <w:rFonts w:ascii="Tahoma" w:hAnsi="Tahoma" w:cs="Tahoma"/>
          <w:sz w:val="22"/>
          <w:szCs w:val="22"/>
        </w:rPr>
        <w:t xml:space="preserve">Az 1. szint </w:t>
      </w:r>
      <w:r>
        <w:rPr>
          <w:rFonts w:ascii="Tahoma" w:hAnsi="Tahoma" w:cs="Tahoma"/>
          <w:sz w:val="22"/>
          <w:szCs w:val="22"/>
        </w:rPr>
        <w:tab/>
      </w:r>
      <w:proofErr w:type="spellStart"/>
      <w:r w:rsidRPr="0018589A">
        <w:rPr>
          <w:rFonts w:ascii="Tahoma" w:hAnsi="Tahoma" w:cs="Tahoma"/>
          <w:sz w:val="22"/>
          <w:szCs w:val="22"/>
        </w:rPr>
        <w:t>tényezőihez</w:t>
      </w:r>
      <w:proofErr w:type="spellEnd"/>
      <w:r w:rsidRPr="0018589A">
        <w:rPr>
          <w:rFonts w:ascii="Tahoma" w:hAnsi="Tahoma" w:cs="Tahoma"/>
          <w:sz w:val="22"/>
          <w:szCs w:val="22"/>
        </w:rPr>
        <w:t xml:space="preserve"> tartozó számadatok forrásai: a Polgármesteri Hivatal Szervezeti és Működési </w:t>
      </w:r>
      <w:r>
        <w:rPr>
          <w:rFonts w:ascii="Tahoma" w:hAnsi="Tahoma" w:cs="Tahoma"/>
          <w:sz w:val="22"/>
          <w:szCs w:val="22"/>
        </w:rPr>
        <w:tab/>
      </w:r>
      <w:r w:rsidRPr="0018589A">
        <w:rPr>
          <w:rFonts w:ascii="Tahoma" w:hAnsi="Tahoma" w:cs="Tahoma"/>
          <w:sz w:val="22"/>
          <w:szCs w:val="22"/>
        </w:rPr>
        <w:t>Szabályzata, az Önkormányzat 20</w:t>
      </w:r>
      <w:r>
        <w:rPr>
          <w:rFonts w:ascii="Tahoma" w:hAnsi="Tahoma" w:cs="Tahoma"/>
          <w:sz w:val="22"/>
          <w:szCs w:val="22"/>
        </w:rPr>
        <w:t>22</w:t>
      </w:r>
      <w:r w:rsidRPr="0018589A">
        <w:rPr>
          <w:rFonts w:ascii="Tahoma" w:hAnsi="Tahoma" w:cs="Tahoma"/>
          <w:sz w:val="22"/>
          <w:szCs w:val="22"/>
        </w:rPr>
        <w:t>. évi helyi költségvetési rendelete</w:t>
      </w:r>
      <w:r>
        <w:rPr>
          <w:rFonts w:ascii="Tahoma" w:hAnsi="Tahoma" w:cs="Tahoma"/>
          <w:sz w:val="22"/>
          <w:szCs w:val="22"/>
        </w:rPr>
        <w:t>.</w:t>
      </w:r>
    </w:p>
    <w:p w14:paraId="0F635FB5" w14:textId="1AD373F7" w:rsidR="009015B9" w:rsidRPr="008501CC" w:rsidRDefault="009015B9" w:rsidP="0018589A">
      <w:pPr>
        <w:pStyle w:val="Listaszerbekezds"/>
        <w:numPr>
          <w:ilvl w:val="0"/>
          <w:numId w:val="37"/>
        </w:numPr>
        <w:tabs>
          <w:tab w:val="left" w:pos="426"/>
        </w:tabs>
        <w:spacing w:before="40"/>
        <w:ind w:left="0" w:firstLine="0"/>
        <w:contextualSpacing w:val="0"/>
        <w:jc w:val="both"/>
        <w:rPr>
          <w:rFonts w:ascii="Tahoma" w:hAnsi="Tahoma" w:cs="Tahoma"/>
          <w:sz w:val="22"/>
        </w:rPr>
      </w:pPr>
      <w:r w:rsidRPr="002C3DA2">
        <w:rPr>
          <w:rFonts w:ascii="Tahoma" w:hAnsi="Tahoma" w:cs="Tahoma"/>
          <w:sz w:val="22"/>
          <w:szCs w:val="22"/>
        </w:rPr>
        <w:t>A B/</w:t>
      </w:r>
      <w:r>
        <w:rPr>
          <w:rFonts w:ascii="Tahoma" w:hAnsi="Tahoma" w:cs="Tahoma"/>
          <w:sz w:val="22"/>
          <w:szCs w:val="22"/>
        </w:rPr>
        <w:t>7</w:t>
      </w:r>
      <w:r w:rsidRPr="002C3DA2">
        <w:rPr>
          <w:rFonts w:ascii="Tahoma" w:hAnsi="Tahoma" w:cs="Tahoma"/>
          <w:sz w:val="22"/>
          <w:szCs w:val="22"/>
        </w:rPr>
        <w:t>.</w:t>
      </w:r>
      <w:r>
        <w:rPr>
          <w:rFonts w:ascii="Tahoma" w:hAnsi="Tahoma" w:cs="Tahoma"/>
          <w:sz w:val="22"/>
          <w:szCs w:val="22"/>
        </w:rPr>
        <w:t xml:space="preserve">, </w:t>
      </w:r>
      <w:r w:rsidRPr="00AA0A51">
        <w:rPr>
          <w:rFonts w:ascii="Tahoma" w:hAnsi="Tahoma" w:cs="Tahoma"/>
          <w:sz w:val="22"/>
          <w:szCs w:val="22"/>
        </w:rPr>
        <w:t>B/</w:t>
      </w:r>
      <w:r>
        <w:rPr>
          <w:rFonts w:ascii="Tahoma" w:hAnsi="Tahoma" w:cs="Tahoma"/>
          <w:sz w:val="22"/>
          <w:szCs w:val="22"/>
        </w:rPr>
        <w:t xml:space="preserve">7.a., </w:t>
      </w:r>
      <w:r w:rsidRPr="002C3DA2">
        <w:rPr>
          <w:rFonts w:ascii="Tahoma" w:hAnsi="Tahoma" w:cs="Tahoma"/>
          <w:sz w:val="22"/>
          <w:szCs w:val="22"/>
        </w:rPr>
        <w:t>B/</w:t>
      </w:r>
      <w:r>
        <w:rPr>
          <w:rFonts w:ascii="Tahoma" w:hAnsi="Tahoma" w:cs="Tahoma"/>
          <w:sz w:val="22"/>
          <w:szCs w:val="22"/>
        </w:rPr>
        <w:t>8</w:t>
      </w:r>
      <w:r w:rsidRPr="002C3DA2">
        <w:rPr>
          <w:rFonts w:ascii="Tahoma" w:hAnsi="Tahoma" w:cs="Tahoma"/>
          <w:sz w:val="22"/>
          <w:szCs w:val="22"/>
        </w:rPr>
        <w:t>.</w:t>
      </w:r>
      <w:r>
        <w:rPr>
          <w:rFonts w:ascii="Tahoma" w:hAnsi="Tahoma" w:cs="Tahoma"/>
          <w:sz w:val="22"/>
          <w:szCs w:val="22"/>
        </w:rPr>
        <w:t xml:space="preserve">, </w:t>
      </w:r>
      <w:r w:rsidRPr="00AA0A51">
        <w:rPr>
          <w:rFonts w:ascii="Tahoma" w:hAnsi="Tahoma" w:cs="Tahoma"/>
          <w:sz w:val="22"/>
          <w:szCs w:val="22"/>
        </w:rPr>
        <w:t>B/</w:t>
      </w:r>
      <w:r>
        <w:rPr>
          <w:rFonts w:ascii="Tahoma" w:hAnsi="Tahoma" w:cs="Tahoma"/>
          <w:sz w:val="22"/>
          <w:szCs w:val="22"/>
        </w:rPr>
        <w:t xml:space="preserve">8.a. </w:t>
      </w:r>
      <w:r w:rsidRPr="002C3DA2">
        <w:rPr>
          <w:rFonts w:ascii="Tahoma" w:hAnsi="Tahoma" w:cs="Tahoma"/>
          <w:sz w:val="22"/>
          <w:szCs w:val="22"/>
        </w:rPr>
        <w:t xml:space="preserve">mellékletek a Polgármesteri Hivatalra számított belső ellenőri </w:t>
      </w:r>
      <w:r w:rsidRPr="002C3DA2">
        <w:rPr>
          <w:rFonts w:ascii="Tahoma" w:hAnsi="Tahoma" w:cs="Tahoma"/>
          <w:sz w:val="22"/>
          <w:szCs w:val="22"/>
        </w:rPr>
        <w:tab/>
        <w:t>létszámokat szemlélteti</w:t>
      </w:r>
      <w:r>
        <w:rPr>
          <w:rFonts w:ascii="Tahoma" w:hAnsi="Tahoma" w:cs="Tahoma"/>
          <w:sz w:val="22"/>
          <w:szCs w:val="22"/>
        </w:rPr>
        <w:t xml:space="preserve">k a Polgármesteri Hivatal, a GAMESZ és az intézményhálózat </w:t>
      </w:r>
      <w:r>
        <w:rPr>
          <w:rFonts w:ascii="Tahoma" w:hAnsi="Tahoma" w:cs="Tahoma"/>
          <w:sz w:val="22"/>
          <w:szCs w:val="22"/>
        </w:rPr>
        <w:tab/>
        <w:t xml:space="preserve">viszonylatában: </w:t>
      </w:r>
      <w:r w:rsidRPr="002C3DA2">
        <w:rPr>
          <w:rFonts w:ascii="Tahoma" w:hAnsi="Tahoma" w:cs="Tahoma"/>
          <w:sz w:val="22"/>
          <w:szCs w:val="22"/>
        </w:rPr>
        <w:t xml:space="preserve">a </w:t>
      </w:r>
      <w:r>
        <w:rPr>
          <w:rFonts w:ascii="Tahoma" w:hAnsi="Tahoma" w:cs="Tahoma"/>
          <w:sz w:val="22"/>
          <w:szCs w:val="22"/>
        </w:rPr>
        <w:t>6</w:t>
      </w:r>
      <w:r w:rsidRPr="002C3DA2">
        <w:rPr>
          <w:rFonts w:ascii="Tahoma" w:hAnsi="Tahoma" w:cs="Tahoma"/>
          <w:sz w:val="22"/>
          <w:szCs w:val="22"/>
        </w:rPr>
        <w:t xml:space="preserve"> fő és </w:t>
      </w:r>
      <w:r>
        <w:rPr>
          <w:rFonts w:ascii="Tahoma" w:hAnsi="Tahoma" w:cs="Tahoma"/>
          <w:sz w:val="22"/>
          <w:szCs w:val="22"/>
        </w:rPr>
        <w:t>7</w:t>
      </w:r>
      <w:r w:rsidRPr="002C3DA2">
        <w:rPr>
          <w:rFonts w:ascii="Tahoma" w:hAnsi="Tahoma" w:cs="Tahoma"/>
          <w:sz w:val="22"/>
          <w:szCs w:val="22"/>
        </w:rPr>
        <w:t xml:space="preserve"> fő kalkulált létszám</w:t>
      </w:r>
      <w:r w:rsidRPr="00AA0A51">
        <w:rPr>
          <w:rFonts w:ascii="Tahoma" w:hAnsi="Tahoma" w:cs="Tahoma"/>
          <w:sz w:val="22"/>
          <w:szCs w:val="22"/>
        </w:rPr>
        <w:t xml:space="preserve"> alakulását a „</w:t>
      </w:r>
      <w:r w:rsidRPr="00AA0A51">
        <w:rPr>
          <w:rFonts w:ascii="Tahoma" w:hAnsi="Tahoma" w:cs="Tahoma"/>
          <w:i/>
          <w:sz w:val="22"/>
          <w:szCs w:val="22"/>
        </w:rPr>
        <w:t xml:space="preserve">Nemzetközi pályázatok, </w:t>
      </w:r>
      <w:r>
        <w:rPr>
          <w:rFonts w:ascii="Tahoma" w:hAnsi="Tahoma" w:cs="Tahoma"/>
          <w:i/>
          <w:sz w:val="22"/>
          <w:szCs w:val="22"/>
        </w:rPr>
        <w:tab/>
      </w:r>
      <w:proofErr w:type="gramStart"/>
      <w:r w:rsidRPr="00AA0A51">
        <w:rPr>
          <w:rFonts w:ascii="Tahoma" w:hAnsi="Tahoma" w:cs="Tahoma"/>
          <w:i/>
          <w:sz w:val="22"/>
          <w:szCs w:val="22"/>
        </w:rPr>
        <w:t>támogatások”</w:t>
      </w:r>
      <w:r w:rsidRPr="00AA0A51">
        <w:rPr>
          <w:rFonts w:ascii="Tahoma" w:hAnsi="Tahoma" w:cs="Tahoma"/>
          <w:sz w:val="22"/>
          <w:szCs w:val="22"/>
        </w:rPr>
        <w:t>-</w:t>
      </w:r>
      <w:proofErr w:type="gramEnd"/>
      <w:r w:rsidRPr="00AA0A51">
        <w:rPr>
          <w:rFonts w:ascii="Tahoma" w:hAnsi="Tahoma" w:cs="Tahoma"/>
          <w:sz w:val="22"/>
          <w:szCs w:val="22"/>
        </w:rPr>
        <w:t xml:space="preserve">ban való részvételre adott válasz befolyásolja, illetve az azokhoz kapcsolt </w:t>
      </w:r>
      <w:r>
        <w:rPr>
          <w:rFonts w:ascii="Tahoma" w:hAnsi="Tahoma" w:cs="Tahoma"/>
          <w:sz w:val="22"/>
          <w:szCs w:val="22"/>
        </w:rPr>
        <w:tab/>
      </w:r>
      <w:r w:rsidRPr="00AA0A51">
        <w:rPr>
          <w:rFonts w:ascii="Tahoma" w:hAnsi="Tahoma" w:cs="Tahoma"/>
          <w:sz w:val="22"/>
          <w:szCs w:val="22"/>
        </w:rPr>
        <w:t xml:space="preserve">szorzók, amelyek kihatással vannak az ellenőri napok számára, ezáltal az ellenőri </w:t>
      </w:r>
      <w:r>
        <w:rPr>
          <w:rFonts w:ascii="Tahoma" w:hAnsi="Tahoma" w:cs="Tahoma"/>
          <w:sz w:val="22"/>
          <w:szCs w:val="22"/>
        </w:rPr>
        <w:tab/>
      </w:r>
      <w:r w:rsidRPr="00AA0A51">
        <w:rPr>
          <w:rFonts w:ascii="Tahoma" w:hAnsi="Tahoma" w:cs="Tahoma"/>
          <w:sz w:val="22"/>
          <w:szCs w:val="22"/>
        </w:rPr>
        <w:t>létszámra is.</w:t>
      </w:r>
      <w:r>
        <w:rPr>
          <w:rFonts w:ascii="Tahoma" w:hAnsi="Tahoma" w:cs="Tahoma"/>
          <w:sz w:val="22"/>
        </w:rPr>
        <w:t xml:space="preserve"> </w:t>
      </w:r>
      <w:r w:rsidRPr="0018589A">
        <w:rPr>
          <w:rFonts w:ascii="Tahoma" w:hAnsi="Tahoma" w:cs="Tahoma"/>
          <w:sz w:val="22"/>
          <w:szCs w:val="22"/>
        </w:rPr>
        <w:t xml:space="preserve">Az 1. szint </w:t>
      </w:r>
      <w:proofErr w:type="spellStart"/>
      <w:r w:rsidRPr="0018589A">
        <w:rPr>
          <w:rFonts w:ascii="Tahoma" w:hAnsi="Tahoma" w:cs="Tahoma"/>
          <w:sz w:val="22"/>
          <w:szCs w:val="22"/>
        </w:rPr>
        <w:t>tényezőihez</w:t>
      </w:r>
      <w:proofErr w:type="spellEnd"/>
      <w:r w:rsidRPr="0018589A">
        <w:rPr>
          <w:rFonts w:ascii="Tahoma" w:hAnsi="Tahoma" w:cs="Tahoma"/>
          <w:sz w:val="22"/>
          <w:szCs w:val="22"/>
        </w:rPr>
        <w:t xml:space="preserve"> tartozó számadatok forrásai: a Polgármesteri Hivatal </w:t>
      </w:r>
      <w:r>
        <w:rPr>
          <w:rFonts w:ascii="Tahoma" w:hAnsi="Tahoma" w:cs="Tahoma"/>
          <w:sz w:val="22"/>
          <w:szCs w:val="22"/>
        </w:rPr>
        <w:tab/>
      </w:r>
      <w:r w:rsidRPr="0018589A">
        <w:rPr>
          <w:rFonts w:ascii="Tahoma" w:hAnsi="Tahoma" w:cs="Tahoma"/>
          <w:sz w:val="22"/>
          <w:szCs w:val="22"/>
        </w:rPr>
        <w:t>Szervezeti és Működési Szabályzata, az Önkormányzat 20</w:t>
      </w:r>
      <w:r>
        <w:rPr>
          <w:rFonts w:ascii="Tahoma" w:hAnsi="Tahoma" w:cs="Tahoma"/>
          <w:sz w:val="22"/>
          <w:szCs w:val="22"/>
        </w:rPr>
        <w:t>22</w:t>
      </w:r>
      <w:r w:rsidRPr="0018589A">
        <w:rPr>
          <w:rFonts w:ascii="Tahoma" w:hAnsi="Tahoma" w:cs="Tahoma"/>
          <w:sz w:val="22"/>
          <w:szCs w:val="22"/>
        </w:rPr>
        <w:t xml:space="preserve">. évi helyi költségvetési </w:t>
      </w:r>
      <w:r>
        <w:rPr>
          <w:rFonts w:ascii="Tahoma" w:hAnsi="Tahoma" w:cs="Tahoma"/>
          <w:sz w:val="22"/>
          <w:szCs w:val="22"/>
        </w:rPr>
        <w:tab/>
      </w:r>
      <w:r w:rsidRPr="0018589A">
        <w:rPr>
          <w:rFonts w:ascii="Tahoma" w:hAnsi="Tahoma" w:cs="Tahoma"/>
          <w:sz w:val="22"/>
          <w:szCs w:val="22"/>
        </w:rPr>
        <w:t>rendelete</w:t>
      </w:r>
      <w:r>
        <w:rPr>
          <w:rFonts w:ascii="Tahoma" w:hAnsi="Tahoma" w:cs="Tahoma"/>
          <w:sz w:val="22"/>
          <w:szCs w:val="22"/>
        </w:rPr>
        <w:t>.</w:t>
      </w:r>
    </w:p>
    <w:p w14:paraId="3D147C30" w14:textId="31E40494" w:rsidR="008501CC" w:rsidRPr="00C6541A" w:rsidRDefault="008501CC" w:rsidP="0018589A">
      <w:pPr>
        <w:pStyle w:val="Listaszerbekezds"/>
        <w:numPr>
          <w:ilvl w:val="0"/>
          <w:numId w:val="37"/>
        </w:numPr>
        <w:tabs>
          <w:tab w:val="left" w:pos="426"/>
        </w:tabs>
        <w:spacing w:before="40"/>
        <w:ind w:left="0" w:firstLine="0"/>
        <w:contextualSpacing w:val="0"/>
        <w:jc w:val="both"/>
        <w:rPr>
          <w:rFonts w:ascii="Tahoma" w:hAnsi="Tahoma" w:cs="Tahoma"/>
          <w:sz w:val="22"/>
        </w:rPr>
      </w:pPr>
      <w:r w:rsidRPr="002C3DA2">
        <w:rPr>
          <w:rFonts w:ascii="Tahoma" w:hAnsi="Tahoma" w:cs="Tahoma"/>
          <w:sz w:val="22"/>
          <w:szCs w:val="22"/>
        </w:rPr>
        <w:t>A B/</w:t>
      </w:r>
      <w:r>
        <w:rPr>
          <w:rFonts w:ascii="Tahoma" w:hAnsi="Tahoma" w:cs="Tahoma"/>
          <w:sz w:val="22"/>
          <w:szCs w:val="22"/>
        </w:rPr>
        <w:t>9</w:t>
      </w:r>
      <w:r w:rsidRPr="002C3DA2">
        <w:rPr>
          <w:rFonts w:ascii="Tahoma" w:hAnsi="Tahoma" w:cs="Tahoma"/>
          <w:sz w:val="22"/>
          <w:szCs w:val="22"/>
        </w:rPr>
        <w:t>.</w:t>
      </w:r>
      <w:r>
        <w:rPr>
          <w:rFonts w:ascii="Tahoma" w:hAnsi="Tahoma" w:cs="Tahoma"/>
          <w:sz w:val="22"/>
          <w:szCs w:val="22"/>
        </w:rPr>
        <w:t xml:space="preserve">, </w:t>
      </w:r>
      <w:r w:rsidRPr="00AA0A51">
        <w:rPr>
          <w:rFonts w:ascii="Tahoma" w:hAnsi="Tahoma" w:cs="Tahoma"/>
          <w:sz w:val="22"/>
          <w:szCs w:val="22"/>
        </w:rPr>
        <w:t>B/</w:t>
      </w:r>
      <w:r>
        <w:rPr>
          <w:rFonts w:ascii="Tahoma" w:hAnsi="Tahoma" w:cs="Tahoma"/>
          <w:sz w:val="22"/>
          <w:szCs w:val="22"/>
        </w:rPr>
        <w:t xml:space="preserve">9.a., </w:t>
      </w:r>
      <w:r w:rsidRPr="002C3DA2">
        <w:rPr>
          <w:rFonts w:ascii="Tahoma" w:hAnsi="Tahoma" w:cs="Tahoma"/>
          <w:sz w:val="22"/>
          <w:szCs w:val="22"/>
        </w:rPr>
        <w:t>B/</w:t>
      </w:r>
      <w:r>
        <w:rPr>
          <w:rFonts w:ascii="Tahoma" w:hAnsi="Tahoma" w:cs="Tahoma"/>
          <w:sz w:val="22"/>
          <w:szCs w:val="22"/>
        </w:rPr>
        <w:t>10</w:t>
      </w:r>
      <w:r w:rsidRPr="002C3DA2">
        <w:rPr>
          <w:rFonts w:ascii="Tahoma" w:hAnsi="Tahoma" w:cs="Tahoma"/>
          <w:sz w:val="22"/>
          <w:szCs w:val="22"/>
        </w:rPr>
        <w:t>.</w:t>
      </w:r>
      <w:r>
        <w:rPr>
          <w:rFonts w:ascii="Tahoma" w:hAnsi="Tahoma" w:cs="Tahoma"/>
          <w:sz w:val="22"/>
          <w:szCs w:val="22"/>
        </w:rPr>
        <w:t xml:space="preserve">, </w:t>
      </w:r>
      <w:r w:rsidRPr="00AA0A51">
        <w:rPr>
          <w:rFonts w:ascii="Tahoma" w:hAnsi="Tahoma" w:cs="Tahoma"/>
          <w:sz w:val="22"/>
          <w:szCs w:val="22"/>
        </w:rPr>
        <w:t>B/</w:t>
      </w:r>
      <w:r>
        <w:rPr>
          <w:rFonts w:ascii="Tahoma" w:hAnsi="Tahoma" w:cs="Tahoma"/>
          <w:sz w:val="22"/>
          <w:szCs w:val="22"/>
        </w:rPr>
        <w:t xml:space="preserve">10.a. </w:t>
      </w:r>
      <w:r w:rsidRPr="002C3DA2">
        <w:rPr>
          <w:rFonts w:ascii="Tahoma" w:hAnsi="Tahoma" w:cs="Tahoma"/>
          <w:sz w:val="22"/>
          <w:szCs w:val="22"/>
        </w:rPr>
        <w:t xml:space="preserve">mellékletek a Polgármesteri Hivatalra számított belső ellenőri </w:t>
      </w:r>
      <w:r w:rsidRPr="002C3DA2">
        <w:rPr>
          <w:rFonts w:ascii="Tahoma" w:hAnsi="Tahoma" w:cs="Tahoma"/>
          <w:sz w:val="22"/>
          <w:szCs w:val="22"/>
        </w:rPr>
        <w:tab/>
        <w:t>létszámokat szemlélteti</w:t>
      </w:r>
      <w:r>
        <w:rPr>
          <w:rFonts w:ascii="Tahoma" w:hAnsi="Tahoma" w:cs="Tahoma"/>
          <w:sz w:val="22"/>
          <w:szCs w:val="22"/>
        </w:rPr>
        <w:t>k az INTEGRIT-XX. Kft. viszonylatában</w:t>
      </w:r>
      <w:r w:rsidRPr="002C3DA2">
        <w:rPr>
          <w:rFonts w:ascii="Tahoma" w:hAnsi="Tahoma" w:cs="Tahoma"/>
          <w:sz w:val="22"/>
          <w:szCs w:val="22"/>
        </w:rPr>
        <w:t>: a</w:t>
      </w:r>
      <w:r>
        <w:rPr>
          <w:rFonts w:ascii="Tahoma" w:hAnsi="Tahoma" w:cs="Tahoma"/>
          <w:sz w:val="22"/>
          <w:szCs w:val="22"/>
        </w:rPr>
        <w:t xml:space="preserve"> 3</w:t>
      </w:r>
      <w:r w:rsidRPr="002C3DA2">
        <w:rPr>
          <w:rFonts w:ascii="Tahoma" w:hAnsi="Tahoma" w:cs="Tahoma"/>
          <w:sz w:val="22"/>
          <w:szCs w:val="22"/>
        </w:rPr>
        <w:t xml:space="preserve"> fő kalkulált létszám</w:t>
      </w:r>
      <w:r w:rsidRPr="00AA0A51">
        <w:rPr>
          <w:rFonts w:ascii="Tahoma" w:hAnsi="Tahoma" w:cs="Tahoma"/>
          <w:sz w:val="22"/>
          <w:szCs w:val="22"/>
        </w:rPr>
        <w:t xml:space="preserve"> </w:t>
      </w:r>
      <w:r>
        <w:rPr>
          <w:rFonts w:ascii="Tahoma" w:hAnsi="Tahoma" w:cs="Tahoma"/>
          <w:sz w:val="22"/>
          <w:szCs w:val="22"/>
        </w:rPr>
        <w:tab/>
      </w:r>
      <w:r w:rsidRPr="00AA0A51">
        <w:rPr>
          <w:rFonts w:ascii="Tahoma" w:hAnsi="Tahoma" w:cs="Tahoma"/>
          <w:sz w:val="22"/>
          <w:szCs w:val="22"/>
        </w:rPr>
        <w:t>alakulását a „</w:t>
      </w:r>
      <w:r w:rsidRPr="00AA0A51">
        <w:rPr>
          <w:rFonts w:ascii="Tahoma" w:hAnsi="Tahoma" w:cs="Tahoma"/>
          <w:i/>
          <w:sz w:val="22"/>
          <w:szCs w:val="22"/>
        </w:rPr>
        <w:t xml:space="preserve">Nemzetközi pályázatok, </w:t>
      </w:r>
      <w:proofErr w:type="gramStart"/>
      <w:r w:rsidRPr="00AA0A51">
        <w:rPr>
          <w:rFonts w:ascii="Tahoma" w:hAnsi="Tahoma" w:cs="Tahoma"/>
          <w:i/>
          <w:sz w:val="22"/>
          <w:szCs w:val="22"/>
        </w:rPr>
        <w:t>támogatások”</w:t>
      </w:r>
      <w:r w:rsidRPr="00AA0A51">
        <w:rPr>
          <w:rFonts w:ascii="Tahoma" w:hAnsi="Tahoma" w:cs="Tahoma"/>
          <w:sz w:val="22"/>
          <w:szCs w:val="22"/>
        </w:rPr>
        <w:t>-</w:t>
      </w:r>
      <w:proofErr w:type="gramEnd"/>
      <w:r w:rsidRPr="00AA0A51">
        <w:rPr>
          <w:rFonts w:ascii="Tahoma" w:hAnsi="Tahoma" w:cs="Tahoma"/>
          <w:sz w:val="22"/>
          <w:szCs w:val="22"/>
        </w:rPr>
        <w:t>ban való részvételre adott válasz</w:t>
      </w:r>
      <w:r>
        <w:rPr>
          <w:rFonts w:ascii="Tahoma" w:hAnsi="Tahoma" w:cs="Tahoma"/>
          <w:sz w:val="22"/>
          <w:szCs w:val="22"/>
        </w:rPr>
        <w:t xml:space="preserve"> nem</w:t>
      </w:r>
      <w:r w:rsidRPr="00AA0A51">
        <w:rPr>
          <w:rFonts w:ascii="Tahoma" w:hAnsi="Tahoma" w:cs="Tahoma"/>
          <w:sz w:val="22"/>
          <w:szCs w:val="22"/>
        </w:rPr>
        <w:t xml:space="preserve"> </w:t>
      </w:r>
      <w:r>
        <w:rPr>
          <w:rFonts w:ascii="Tahoma" w:hAnsi="Tahoma" w:cs="Tahoma"/>
          <w:sz w:val="22"/>
          <w:szCs w:val="22"/>
        </w:rPr>
        <w:tab/>
      </w:r>
      <w:r w:rsidRPr="00AA0A51">
        <w:rPr>
          <w:rFonts w:ascii="Tahoma" w:hAnsi="Tahoma" w:cs="Tahoma"/>
          <w:sz w:val="22"/>
          <w:szCs w:val="22"/>
        </w:rPr>
        <w:t xml:space="preserve">befolyásolja, az azokhoz kapcsolt szorzók, amelyek kihatással vannak az ellenőri napok </w:t>
      </w:r>
      <w:r>
        <w:rPr>
          <w:rFonts w:ascii="Tahoma" w:hAnsi="Tahoma" w:cs="Tahoma"/>
          <w:sz w:val="22"/>
          <w:szCs w:val="22"/>
        </w:rPr>
        <w:tab/>
      </w:r>
      <w:r w:rsidRPr="00AA0A51">
        <w:rPr>
          <w:rFonts w:ascii="Tahoma" w:hAnsi="Tahoma" w:cs="Tahoma"/>
          <w:sz w:val="22"/>
          <w:szCs w:val="22"/>
        </w:rPr>
        <w:t>számára, ezáltal az ellenőri létszámra is</w:t>
      </w:r>
      <w:r>
        <w:rPr>
          <w:rFonts w:ascii="Tahoma" w:hAnsi="Tahoma" w:cs="Tahoma"/>
          <w:sz w:val="22"/>
          <w:szCs w:val="22"/>
        </w:rPr>
        <w:t>, nem relevánsak ez esetben</w:t>
      </w:r>
      <w:r w:rsidRPr="00AA0A51">
        <w:rPr>
          <w:rFonts w:ascii="Tahoma" w:hAnsi="Tahoma" w:cs="Tahoma"/>
          <w:sz w:val="22"/>
          <w:szCs w:val="22"/>
        </w:rPr>
        <w:t>.</w:t>
      </w:r>
      <w:r>
        <w:rPr>
          <w:rFonts w:ascii="Tahoma" w:hAnsi="Tahoma" w:cs="Tahoma"/>
          <w:sz w:val="22"/>
        </w:rPr>
        <w:t xml:space="preserve"> </w:t>
      </w:r>
      <w:r w:rsidRPr="0018589A">
        <w:rPr>
          <w:rFonts w:ascii="Tahoma" w:hAnsi="Tahoma" w:cs="Tahoma"/>
          <w:sz w:val="22"/>
          <w:szCs w:val="22"/>
        </w:rPr>
        <w:t xml:space="preserve">Az 1. szint </w:t>
      </w:r>
      <w:r>
        <w:rPr>
          <w:rFonts w:ascii="Tahoma" w:hAnsi="Tahoma" w:cs="Tahoma"/>
          <w:sz w:val="22"/>
          <w:szCs w:val="22"/>
        </w:rPr>
        <w:tab/>
      </w:r>
      <w:proofErr w:type="spellStart"/>
      <w:r w:rsidRPr="0018589A">
        <w:rPr>
          <w:rFonts w:ascii="Tahoma" w:hAnsi="Tahoma" w:cs="Tahoma"/>
          <w:sz w:val="22"/>
          <w:szCs w:val="22"/>
        </w:rPr>
        <w:t>tényezőihez</w:t>
      </w:r>
      <w:proofErr w:type="spellEnd"/>
      <w:r w:rsidRPr="0018589A">
        <w:rPr>
          <w:rFonts w:ascii="Tahoma" w:hAnsi="Tahoma" w:cs="Tahoma"/>
          <w:sz w:val="22"/>
          <w:szCs w:val="22"/>
        </w:rPr>
        <w:t xml:space="preserve"> tartozó számadatok forrásai: a Polgármesteri Hivatal Szervezeti és Működési </w:t>
      </w:r>
      <w:r>
        <w:rPr>
          <w:rFonts w:ascii="Tahoma" w:hAnsi="Tahoma" w:cs="Tahoma"/>
          <w:sz w:val="22"/>
          <w:szCs w:val="22"/>
        </w:rPr>
        <w:tab/>
      </w:r>
      <w:r w:rsidRPr="0018589A">
        <w:rPr>
          <w:rFonts w:ascii="Tahoma" w:hAnsi="Tahoma" w:cs="Tahoma"/>
          <w:sz w:val="22"/>
          <w:szCs w:val="22"/>
        </w:rPr>
        <w:t>Szabályzata, az Önkormányzat 20</w:t>
      </w:r>
      <w:r>
        <w:rPr>
          <w:rFonts w:ascii="Tahoma" w:hAnsi="Tahoma" w:cs="Tahoma"/>
          <w:sz w:val="22"/>
          <w:szCs w:val="22"/>
        </w:rPr>
        <w:t>22</w:t>
      </w:r>
      <w:r w:rsidRPr="0018589A">
        <w:rPr>
          <w:rFonts w:ascii="Tahoma" w:hAnsi="Tahoma" w:cs="Tahoma"/>
          <w:sz w:val="22"/>
          <w:szCs w:val="22"/>
        </w:rPr>
        <w:t>. évi helyi költségvetési rendelete</w:t>
      </w:r>
      <w:r>
        <w:rPr>
          <w:rFonts w:ascii="Tahoma" w:hAnsi="Tahoma" w:cs="Tahoma"/>
          <w:sz w:val="22"/>
          <w:szCs w:val="22"/>
        </w:rPr>
        <w:t xml:space="preserve">, és a </w:t>
      </w:r>
      <w:proofErr w:type="gramStart"/>
      <w:r>
        <w:rPr>
          <w:rFonts w:ascii="Tahoma" w:hAnsi="Tahoma" w:cs="Tahoma"/>
          <w:sz w:val="22"/>
          <w:szCs w:val="22"/>
        </w:rPr>
        <w:t>Kft.</w:t>
      </w:r>
      <w:proofErr w:type="gramEnd"/>
      <w:r>
        <w:rPr>
          <w:rFonts w:ascii="Tahoma" w:hAnsi="Tahoma" w:cs="Tahoma"/>
          <w:sz w:val="22"/>
          <w:szCs w:val="22"/>
        </w:rPr>
        <w:t xml:space="preserve"> 2021. évi </w:t>
      </w:r>
      <w:r>
        <w:rPr>
          <w:rFonts w:ascii="Tahoma" w:hAnsi="Tahoma" w:cs="Tahoma"/>
          <w:sz w:val="22"/>
          <w:szCs w:val="22"/>
        </w:rPr>
        <w:tab/>
        <w:t>mérlegbeszámolója.</w:t>
      </w:r>
    </w:p>
    <w:p w14:paraId="13906A60" w14:textId="367B34CC" w:rsidR="00C6541A" w:rsidRPr="00FB40C3" w:rsidRDefault="00C6541A" w:rsidP="0018589A">
      <w:pPr>
        <w:pStyle w:val="Listaszerbekezds"/>
        <w:numPr>
          <w:ilvl w:val="0"/>
          <w:numId w:val="37"/>
        </w:numPr>
        <w:tabs>
          <w:tab w:val="left" w:pos="426"/>
        </w:tabs>
        <w:spacing w:before="40"/>
        <w:ind w:left="0" w:firstLine="0"/>
        <w:contextualSpacing w:val="0"/>
        <w:jc w:val="both"/>
        <w:rPr>
          <w:rFonts w:ascii="Tahoma" w:hAnsi="Tahoma" w:cs="Tahoma"/>
          <w:sz w:val="22"/>
        </w:rPr>
      </w:pPr>
      <w:r w:rsidRPr="002C3DA2">
        <w:rPr>
          <w:rFonts w:ascii="Tahoma" w:hAnsi="Tahoma" w:cs="Tahoma"/>
          <w:sz w:val="22"/>
          <w:szCs w:val="22"/>
        </w:rPr>
        <w:t>A B/</w:t>
      </w:r>
      <w:r>
        <w:rPr>
          <w:rFonts w:ascii="Tahoma" w:hAnsi="Tahoma" w:cs="Tahoma"/>
          <w:sz w:val="22"/>
          <w:szCs w:val="22"/>
        </w:rPr>
        <w:t>11</w:t>
      </w:r>
      <w:r w:rsidRPr="002C3DA2">
        <w:rPr>
          <w:rFonts w:ascii="Tahoma" w:hAnsi="Tahoma" w:cs="Tahoma"/>
          <w:sz w:val="22"/>
          <w:szCs w:val="22"/>
        </w:rPr>
        <w:t>.</w:t>
      </w:r>
      <w:r>
        <w:rPr>
          <w:rFonts w:ascii="Tahoma" w:hAnsi="Tahoma" w:cs="Tahoma"/>
          <w:sz w:val="22"/>
          <w:szCs w:val="22"/>
        </w:rPr>
        <w:t xml:space="preserve">, </w:t>
      </w:r>
      <w:r w:rsidRPr="00AA0A51">
        <w:rPr>
          <w:rFonts w:ascii="Tahoma" w:hAnsi="Tahoma" w:cs="Tahoma"/>
          <w:sz w:val="22"/>
          <w:szCs w:val="22"/>
        </w:rPr>
        <w:t>B/</w:t>
      </w:r>
      <w:r>
        <w:rPr>
          <w:rFonts w:ascii="Tahoma" w:hAnsi="Tahoma" w:cs="Tahoma"/>
          <w:sz w:val="22"/>
          <w:szCs w:val="22"/>
        </w:rPr>
        <w:t xml:space="preserve">11.a., </w:t>
      </w:r>
      <w:r w:rsidRPr="002C3DA2">
        <w:rPr>
          <w:rFonts w:ascii="Tahoma" w:hAnsi="Tahoma" w:cs="Tahoma"/>
          <w:sz w:val="22"/>
          <w:szCs w:val="22"/>
        </w:rPr>
        <w:t>B/</w:t>
      </w:r>
      <w:r>
        <w:rPr>
          <w:rFonts w:ascii="Tahoma" w:hAnsi="Tahoma" w:cs="Tahoma"/>
          <w:sz w:val="22"/>
          <w:szCs w:val="22"/>
        </w:rPr>
        <w:t>12</w:t>
      </w:r>
      <w:r w:rsidRPr="002C3DA2">
        <w:rPr>
          <w:rFonts w:ascii="Tahoma" w:hAnsi="Tahoma" w:cs="Tahoma"/>
          <w:sz w:val="22"/>
          <w:szCs w:val="22"/>
        </w:rPr>
        <w:t>.</w:t>
      </w:r>
      <w:r>
        <w:rPr>
          <w:rFonts w:ascii="Tahoma" w:hAnsi="Tahoma" w:cs="Tahoma"/>
          <w:sz w:val="22"/>
          <w:szCs w:val="22"/>
        </w:rPr>
        <w:t xml:space="preserve">, </w:t>
      </w:r>
      <w:r w:rsidRPr="00AA0A51">
        <w:rPr>
          <w:rFonts w:ascii="Tahoma" w:hAnsi="Tahoma" w:cs="Tahoma"/>
          <w:sz w:val="22"/>
          <w:szCs w:val="22"/>
        </w:rPr>
        <w:t>B/</w:t>
      </w:r>
      <w:r>
        <w:rPr>
          <w:rFonts w:ascii="Tahoma" w:hAnsi="Tahoma" w:cs="Tahoma"/>
          <w:sz w:val="22"/>
          <w:szCs w:val="22"/>
        </w:rPr>
        <w:t xml:space="preserve">12.a. </w:t>
      </w:r>
      <w:r w:rsidRPr="002C3DA2">
        <w:rPr>
          <w:rFonts w:ascii="Tahoma" w:hAnsi="Tahoma" w:cs="Tahoma"/>
          <w:sz w:val="22"/>
          <w:szCs w:val="22"/>
        </w:rPr>
        <w:t xml:space="preserve">mellékletek a Polgármesteri Hivatalra számított belső </w:t>
      </w:r>
      <w:r>
        <w:rPr>
          <w:rFonts w:ascii="Tahoma" w:hAnsi="Tahoma" w:cs="Tahoma"/>
          <w:sz w:val="22"/>
          <w:szCs w:val="22"/>
        </w:rPr>
        <w:tab/>
      </w:r>
      <w:r w:rsidRPr="002C3DA2">
        <w:rPr>
          <w:rFonts w:ascii="Tahoma" w:hAnsi="Tahoma" w:cs="Tahoma"/>
          <w:sz w:val="22"/>
          <w:szCs w:val="22"/>
        </w:rPr>
        <w:t>ellenőri létszámokat szemlélteti</w:t>
      </w:r>
      <w:r>
        <w:rPr>
          <w:rFonts w:ascii="Tahoma" w:hAnsi="Tahoma" w:cs="Tahoma"/>
          <w:sz w:val="22"/>
          <w:szCs w:val="22"/>
        </w:rPr>
        <w:t xml:space="preserve">k a Polgármesteri Hivatal és az INTEGRIT-XX. Kft. </w:t>
      </w:r>
      <w:r>
        <w:rPr>
          <w:rFonts w:ascii="Tahoma" w:hAnsi="Tahoma" w:cs="Tahoma"/>
          <w:sz w:val="22"/>
          <w:szCs w:val="22"/>
        </w:rPr>
        <w:tab/>
        <w:t>viszonylatában</w:t>
      </w:r>
      <w:r w:rsidRPr="002C3DA2">
        <w:rPr>
          <w:rFonts w:ascii="Tahoma" w:hAnsi="Tahoma" w:cs="Tahoma"/>
          <w:sz w:val="22"/>
          <w:szCs w:val="22"/>
        </w:rPr>
        <w:t>: a</w:t>
      </w:r>
      <w:r>
        <w:rPr>
          <w:rFonts w:ascii="Tahoma" w:hAnsi="Tahoma" w:cs="Tahoma"/>
          <w:sz w:val="22"/>
          <w:szCs w:val="22"/>
        </w:rPr>
        <w:t>z</w:t>
      </w:r>
      <w:r w:rsidRPr="002C3DA2">
        <w:rPr>
          <w:rFonts w:ascii="Tahoma" w:hAnsi="Tahoma" w:cs="Tahoma"/>
          <w:sz w:val="22"/>
          <w:szCs w:val="22"/>
        </w:rPr>
        <w:t xml:space="preserve"> </w:t>
      </w:r>
      <w:r>
        <w:rPr>
          <w:rFonts w:ascii="Tahoma" w:hAnsi="Tahoma" w:cs="Tahoma"/>
          <w:sz w:val="22"/>
          <w:szCs w:val="22"/>
        </w:rPr>
        <w:t>5</w:t>
      </w:r>
      <w:r w:rsidRPr="002C3DA2">
        <w:rPr>
          <w:rFonts w:ascii="Tahoma" w:hAnsi="Tahoma" w:cs="Tahoma"/>
          <w:sz w:val="22"/>
          <w:szCs w:val="22"/>
        </w:rPr>
        <w:t xml:space="preserve"> fő és </w:t>
      </w:r>
      <w:r>
        <w:rPr>
          <w:rFonts w:ascii="Tahoma" w:hAnsi="Tahoma" w:cs="Tahoma"/>
          <w:sz w:val="22"/>
          <w:szCs w:val="22"/>
        </w:rPr>
        <w:t>6</w:t>
      </w:r>
      <w:r w:rsidRPr="002C3DA2">
        <w:rPr>
          <w:rFonts w:ascii="Tahoma" w:hAnsi="Tahoma" w:cs="Tahoma"/>
          <w:sz w:val="22"/>
          <w:szCs w:val="22"/>
        </w:rPr>
        <w:t xml:space="preserve"> fő kalkulált létszám</w:t>
      </w:r>
      <w:r w:rsidRPr="00AA0A51">
        <w:rPr>
          <w:rFonts w:ascii="Tahoma" w:hAnsi="Tahoma" w:cs="Tahoma"/>
          <w:sz w:val="22"/>
          <w:szCs w:val="22"/>
        </w:rPr>
        <w:t xml:space="preserve"> alakulását a „</w:t>
      </w:r>
      <w:r w:rsidRPr="00AA0A51">
        <w:rPr>
          <w:rFonts w:ascii="Tahoma" w:hAnsi="Tahoma" w:cs="Tahoma"/>
          <w:i/>
          <w:sz w:val="22"/>
          <w:szCs w:val="22"/>
        </w:rPr>
        <w:t xml:space="preserve">Nemzetközi pályázatok, </w:t>
      </w:r>
      <w:r>
        <w:rPr>
          <w:rFonts w:ascii="Tahoma" w:hAnsi="Tahoma" w:cs="Tahoma"/>
          <w:i/>
          <w:sz w:val="22"/>
          <w:szCs w:val="22"/>
        </w:rPr>
        <w:tab/>
      </w:r>
      <w:proofErr w:type="gramStart"/>
      <w:r w:rsidRPr="00AA0A51">
        <w:rPr>
          <w:rFonts w:ascii="Tahoma" w:hAnsi="Tahoma" w:cs="Tahoma"/>
          <w:i/>
          <w:sz w:val="22"/>
          <w:szCs w:val="22"/>
        </w:rPr>
        <w:t>támogatások”</w:t>
      </w:r>
      <w:r w:rsidRPr="00AA0A51">
        <w:rPr>
          <w:rFonts w:ascii="Tahoma" w:hAnsi="Tahoma" w:cs="Tahoma"/>
          <w:sz w:val="22"/>
          <w:szCs w:val="22"/>
        </w:rPr>
        <w:t>-</w:t>
      </w:r>
      <w:proofErr w:type="gramEnd"/>
      <w:r w:rsidRPr="00AA0A51">
        <w:rPr>
          <w:rFonts w:ascii="Tahoma" w:hAnsi="Tahoma" w:cs="Tahoma"/>
          <w:sz w:val="22"/>
          <w:szCs w:val="22"/>
        </w:rPr>
        <w:t xml:space="preserve">ban való részvételre adott válasz befolyásolja, illetve az azokhoz kapcsolt </w:t>
      </w:r>
      <w:r>
        <w:rPr>
          <w:rFonts w:ascii="Tahoma" w:hAnsi="Tahoma" w:cs="Tahoma"/>
          <w:sz w:val="22"/>
          <w:szCs w:val="22"/>
        </w:rPr>
        <w:tab/>
      </w:r>
      <w:r w:rsidRPr="00AA0A51">
        <w:rPr>
          <w:rFonts w:ascii="Tahoma" w:hAnsi="Tahoma" w:cs="Tahoma"/>
          <w:sz w:val="22"/>
          <w:szCs w:val="22"/>
        </w:rPr>
        <w:t xml:space="preserve">szorzók, amelyek kihatással vannak az ellenőri napok számára, ezáltal az ellenőri </w:t>
      </w:r>
      <w:r>
        <w:rPr>
          <w:rFonts w:ascii="Tahoma" w:hAnsi="Tahoma" w:cs="Tahoma"/>
          <w:sz w:val="22"/>
          <w:szCs w:val="22"/>
        </w:rPr>
        <w:lastRenderedPageBreak/>
        <w:tab/>
      </w:r>
      <w:r w:rsidRPr="00AA0A51">
        <w:rPr>
          <w:rFonts w:ascii="Tahoma" w:hAnsi="Tahoma" w:cs="Tahoma"/>
          <w:sz w:val="22"/>
          <w:szCs w:val="22"/>
        </w:rPr>
        <w:t>létszámra is.</w:t>
      </w:r>
      <w:r>
        <w:rPr>
          <w:rFonts w:ascii="Tahoma" w:hAnsi="Tahoma" w:cs="Tahoma"/>
          <w:sz w:val="22"/>
        </w:rPr>
        <w:t xml:space="preserve"> </w:t>
      </w:r>
      <w:r w:rsidRPr="0018589A">
        <w:rPr>
          <w:rFonts w:ascii="Tahoma" w:hAnsi="Tahoma" w:cs="Tahoma"/>
          <w:sz w:val="22"/>
          <w:szCs w:val="22"/>
        </w:rPr>
        <w:t xml:space="preserve">Az 1. szint </w:t>
      </w:r>
      <w:proofErr w:type="spellStart"/>
      <w:r w:rsidRPr="0018589A">
        <w:rPr>
          <w:rFonts w:ascii="Tahoma" w:hAnsi="Tahoma" w:cs="Tahoma"/>
          <w:sz w:val="22"/>
          <w:szCs w:val="22"/>
        </w:rPr>
        <w:t>tényezőihez</w:t>
      </w:r>
      <w:proofErr w:type="spellEnd"/>
      <w:r w:rsidRPr="0018589A">
        <w:rPr>
          <w:rFonts w:ascii="Tahoma" w:hAnsi="Tahoma" w:cs="Tahoma"/>
          <w:sz w:val="22"/>
          <w:szCs w:val="22"/>
        </w:rPr>
        <w:t xml:space="preserve"> tartozó számadatok forrásai: a Polgármesteri Hivatal </w:t>
      </w:r>
      <w:r>
        <w:rPr>
          <w:rFonts w:ascii="Tahoma" w:hAnsi="Tahoma" w:cs="Tahoma"/>
          <w:sz w:val="22"/>
          <w:szCs w:val="22"/>
        </w:rPr>
        <w:tab/>
      </w:r>
      <w:r w:rsidRPr="0018589A">
        <w:rPr>
          <w:rFonts w:ascii="Tahoma" w:hAnsi="Tahoma" w:cs="Tahoma"/>
          <w:sz w:val="22"/>
          <w:szCs w:val="22"/>
        </w:rPr>
        <w:t>Szervezeti és Működési Szabályzata, az Önkormányzat 20</w:t>
      </w:r>
      <w:r>
        <w:rPr>
          <w:rFonts w:ascii="Tahoma" w:hAnsi="Tahoma" w:cs="Tahoma"/>
          <w:sz w:val="22"/>
          <w:szCs w:val="22"/>
        </w:rPr>
        <w:t>22</w:t>
      </w:r>
      <w:r w:rsidRPr="0018589A">
        <w:rPr>
          <w:rFonts w:ascii="Tahoma" w:hAnsi="Tahoma" w:cs="Tahoma"/>
          <w:sz w:val="22"/>
          <w:szCs w:val="22"/>
        </w:rPr>
        <w:t xml:space="preserve">. évi helyi költségvetési </w:t>
      </w:r>
      <w:r>
        <w:rPr>
          <w:rFonts w:ascii="Tahoma" w:hAnsi="Tahoma" w:cs="Tahoma"/>
          <w:sz w:val="22"/>
          <w:szCs w:val="22"/>
        </w:rPr>
        <w:tab/>
      </w:r>
      <w:r w:rsidRPr="0018589A">
        <w:rPr>
          <w:rFonts w:ascii="Tahoma" w:hAnsi="Tahoma" w:cs="Tahoma"/>
          <w:sz w:val="22"/>
          <w:szCs w:val="22"/>
        </w:rPr>
        <w:t>rendelete</w:t>
      </w:r>
      <w:r>
        <w:rPr>
          <w:rFonts w:ascii="Tahoma" w:hAnsi="Tahoma" w:cs="Tahoma"/>
          <w:sz w:val="22"/>
          <w:szCs w:val="22"/>
        </w:rPr>
        <w:t xml:space="preserve">, és a </w:t>
      </w:r>
      <w:proofErr w:type="gramStart"/>
      <w:r>
        <w:rPr>
          <w:rFonts w:ascii="Tahoma" w:hAnsi="Tahoma" w:cs="Tahoma"/>
          <w:sz w:val="22"/>
          <w:szCs w:val="22"/>
        </w:rPr>
        <w:t>Kft.</w:t>
      </w:r>
      <w:proofErr w:type="gramEnd"/>
      <w:r>
        <w:rPr>
          <w:rFonts w:ascii="Tahoma" w:hAnsi="Tahoma" w:cs="Tahoma"/>
          <w:sz w:val="22"/>
          <w:szCs w:val="22"/>
        </w:rPr>
        <w:t xml:space="preserve"> 2021. évi mérlegbeszámolója.</w:t>
      </w:r>
    </w:p>
    <w:p w14:paraId="2FA55186" w14:textId="494A7488" w:rsidR="00FB40C3" w:rsidRPr="0018589A" w:rsidRDefault="00FB40C3" w:rsidP="0018589A">
      <w:pPr>
        <w:pStyle w:val="Listaszerbekezds"/>
        <w:numPr>
          <w:ilvl w:val="0"/>
          <w:numId w:val="37"/>
        </w:numPr>
        <w:tabs>
          <w:tab w:val="left" w:pos="426"/>
        </w:tabs>
        <w:spacing w:before="40"/>
        <w:ind w:left="0" w:firstLine="0"/>
        <w:contextualSpacing w:val="0"/>
        <w:jc w:val="both"/>
        <w:rPr>
          <w:rFonts w:ascii="Tahoma" w:hAnsi="Tahoma" w:cs="Tahoma"/>
          <w:sz w:val="22"/>
        </w:rPr>
      </w:pPr>
      <w:r w:rsidRPr="002C3DA2">
        <w:rPr>
          <w:rFonts w:ascii="Tahoma" w:hAnsi="Tahoma" w:cs="Tahoma"/>
          <w:sz w:val="22"/>
          <w:szCs w:val="22"/>
        </w:rPr>
        <w:t>A B/</w:t>
      </w:r>
      <w:r>
        <w:rPr>
          <w:rFonts w:ascii="Tahoma" w:hAnsi="Tahoma" w:cs="Tahoma"/>
          <w:sz w:val="22"/>
          <w:szCs w:val="22"/>
        </w:rPr>
        <w:t>13</w:t>
      </w:r>
      <w:r w:rsidRPr="002C3DA2">
        <w:rPr>
          <w:rFonts w:ascii="Tahoma" w:hAnsi="Tahoma" w:cs="Tahoma"/>
          <w:sz w:val="22"/>
          <w:szCs w:val="22"/>
        </w:rPr>
        <w:t>.</w:t>
      </w:r>
      <w:r>
        <w:rPr>
          <w:rFonts w:ascii="Tahoma" w:hAnsi="Tahoma" w:cs="Tahoma"/>
          <w:sz w:val="22"/>
          <w:szCs w:val="22"/>
        </w:rPr>
        <w:t xml:space="preserve">, </w:t>
      </w:r>
      <w:r w:rsidRPr="00AA0A51">
        <w:rPr>
          <w:rFonts w:ascii="Tahoma" w:hAnsi="Tahoma" w:cs="Tahoma"/>
          <w:sz w:val="22"/>
          <w:szCs w:val="22"/>
        </w:rPr>
        <w:t>B/</w:t>
      </w:r>
      <w:r>
        <w:rPr>
          <w:rFonts w:ascii="Tahoma" w:hAnsi="Tahoma" w:cs="Tahoma"/>
          <w:sz w:val="22"/>
          <w:szCs w:val="22"/>
        </w:rPr>
        <w:t xml:space="preserve">13.a., </w:t>
      </w:r>
      <w:r w:rsidRPr="002C3DA2">
        <w:rPr>
          <w:rFonts w:ascii="Tahoma" w:hAnsi="Tahoma" w:cs="Tahoma"/>
          <w:sz w:val="22"/>
          <w:szCs w:val="22"/>
        </w:rPr>
        <w:t>B/</w:t>
      </w:r>
      <w:r>
        <w:rPr>
          <w:rFonts w:ascii="Tahoma" w:hAnsi="Tahoma" w:cs="Tahoma"/>
          <w:sz w:val="22"/>
          <w:szCs w:val="22"/>
        </w:rPr>
        <w:t>14</w:t>
      </w:r>
      <w:r w:rsidRPr="002C3DA2">
        <w:rPr>
          <w:rFonts w:ascii="Tahoma" w:hAnsi="Tahoma" w:cs="Tahoma"/>
          <w:sz w:val="22"/>
          <w:szCs w:val="22"/>
        </w:rPr>
        <w:t>.</w:t>
      </w:r>
      <w:r>
        <w:rPr>
          <w:rFonts w:ascii="Tahoma" w:hAnsi="Tahoma" w:cs="Tahoma"/>
          <w:sz w:val="22"/>
          <w:szCs w:val="22"/>
        </w:rPr>
        <w:t xml:space="preserve">, </w:t>
      </w:r>
      <w:r w:rsidRPr="00AA0A51">
        <w:rPr>
          <w:rFonts w:ascii="Tahoma" w:hAnsi="Tahoma" w:cs="Tahoma"/>
          <w:sz w:val="22"/>
          <w:szCs w:val="22"/>
        </w:rPr>
        <w:t>B/</w:t>
      </w:r>
      <w:r>
        <w:rPr>
          <w:rFonts w:ascii="Tahoma" w:hAnsi="Tahoma" w:cs="Tahoma"/>
          <w:sz w:val="22"/>
          <w:szCs w:val="22"/>
        </w:rPr>
        <w:t xml:space="preserve">14.a. </w:t>
      </w:r>
      <w:r w:rsidRPr="002C3DA2">
        <w:rPr>
          <w:rFonts w:ascii="Tahoma" w:hAnsi="Tahoma" w:cs="Tahoma"/>
          <w:sz w:val="22"/>
          <w:szCs w:val="22"/>
        </w:rPr>
        <w:t xml:space="preserve">mellékletek a Polgármesteri Hivatalra számított belső </w:t>
      </w:r>
      <w:r>
        <w:rPr>
          <w:rFonts w:ascii="Tahoma" w:hAnsi="Tahoma" w:cs="Tahoma"/>
          <w:sz w:val="22"/>
          <w:szCs w:val="22"/>
        </w:rPr>
        <w:tab/>
      </w:r>
      <w:r w:rsidRPr="002C3DA2">
        <w:rPr>
          <w:rFonts w:ascii="Tahoma" w:hAnsi="Tahoma" w:cs="Tahoma"/>
          <w:sz w:val="22"/>
          <w:szCs w:val="22"/>
        </w:rPr>
        <w:t>ellenőri létszámokat szemlélteti</w:t>
      </w:r>
      <w:r>
        <w:rPr>
          <w:rFonts w:ascii="Tahoma" w:hAnsi="Tahoma" w:cs="Tahoma"/>
          <w:sz w:val="22"/>
          <w:szCs w:val="22"/>
        </w:rPr>
        <w:t xml:space="preserve">k a Polgármesteri Hivatal, a GAMESZ, az intézményhálózat </w:t>
      </w:r>
      <w:r>
        <w:rPr>
          <w:rFonts w:ascii="Tahoma" w:hAnsi="Tahoma" w:cs="Tahoma"/>
          <w:sz w:val="22"/>
          <w:szCs w:val="22"/>
        </w:rPr>
        <w:tab/>
        <w:t>és az INTEGRIT-XX. Kft. viszonylatában</w:t>
      </w:r>
      <w:r w:rsidRPr="002C3DA2">
        <w:rPr>
          <w:rFonts w:ascii="Tahoma" w:hAnsi="Tahoma" w:cs="Tahoma"/>
          <w:sz w:val="22"/>
          <w:szCs w:val="22"/>
        </w:rPr>
        <w:t xml:space="preserve">: a </w:t>
      </w:r>
      <w:r>
        <w:rPr>
          <w:rFonts w:ascii="Tahoma" w:hAnsi="Tahoma" w:cs="Tahoma"/>
          <w:sz w:val="22"/>
          <w:szCs w:val="22"/>
        </w:rPr>
        <w:t>6</w:t>
      </w:r>
      <w:r w:rsidRPr="002C3DA2">
        <w:rPr>
          <w:rFonts w:ascii="Tahoma" w:hAnsi="Tahoma" w:cs="Tahoma"/>
          <w:sz w:val="22"/>
          <w:szCs w:val="22"/>
        </w:rPr>
        <w:t xml:space="preserve"> fő és </w:t>
      </w:r>
      <w:r>
        <w:rPr>
          <w:rFonts w:ascii="Tahoma" w:hAnsi="Tahoma" w:cs="Tahoma"/>
          <w:sz w:val="22"/>
          <w:szCs w:val="22"/>
        </w:rPr>
        <w:t>7</w:t>
      </w:r>
      <w:r w:rsidRPr="002C3DA2">
        <w:rPr>
          <w:rFonts w:ascii="Tahoma" w:hAnsi="Tahoma" w:cs="Tahoma"/>
          <w:sz w:val="22"/>
          <w:szCs w:val="22"/>
        </w:rPr>
        <w:t xml:space="preserve"> fő kalkulált létszám</w:t>
      </w:r>
      <w:r w:rsidRPr="00AA0A51">
        <w:rPr>
          <w:rFonts w:ascii="Tahoma" w:hAnsi="Tahoma" w:cs="Tahoma"/>
          <w:sz w:val="22"/>
          <w:szCs w:val="22"/>
        </w:rPr>
        <w:t xml:space="preserve"> alakulását a </w:t>
      </w:r>
      <w:r>
        <w:rPr>
          <w:rFonts w:ascii="Tahoma" w:hAnsi="Tahoma" w:cs="Tahoma"/>
          <w:sz w:val="22"/>
          <w:szCs w:val="22"/>
        </w:rPr>
        <w:tab/>
      </w:r>
      <w:r w:rsidRPr="00AA0A51">
        <w:rPr>
          <w:rFonts w:ascii="Tahoma" w:hAnsi="Tahoma" w:cs="Tahoma"/>
          <w:sz w:val="22"/>
          <w:szCs w:val="22"/>
        </w:rPr>
        <w:t>„</w:t>
      </w:r>
      <w:r w:rsidRPr="00AA0A51">
        <w:rPr>
          <w:rFonts w:ascii="Tahoma" w:hAnsi="Tahoma" w:cs="Tahoma"/>
          <w:i/>
          <w:sz w:val="22"/>
          <w:szCs w:val="22"/>
        </w:rPr>
        <w:t xml:space="preserve">Nemzetközi pályázatok, </w:t>
      </w:r>
      <w:proofErr w:type="gramStart"/>
      <w:r w:rsidRPr="00AA0A51">
        <w:rPr>
          <w:rFonts w:ascii="Tahoma" w:hAnsi="Tahoma" w:cs="Tahoma"/>
          <w:i/>
          <w:sz w:val="22"/>
          <w:szCs w:val="22"/>
        </w:rPr>
        <w:t>támogatások”</w:t>
      </w:r>
      <w:r w:rsidRPr="00AA0A51">
        <w:rPr>
          <w:rFonts w:ascii="Tahoma" w:hAnsi="Tahoma" w:cs="Tahoma"/>
          <w:sz w:val="22"/>
          <w:szCs w:val="22"/>
        </w:rPr>
        <w:t>-</w:t>
      </w:r>
      <w:proofErr w:type="gramEnd"/>
      <w:r w:rsidRPr="00AA0A51">
        <w:rPr>
          <w:rFonts w:ascii="Tahoma" w:hAnsi="Tahoma" w:cs="Tahoma"/>
          <w:sz w:val="22"/>
          <w:szCs w:val="22"/>
        </w:rPr>
        <w:t xml:space="preserve">ban való részvételre adott válasz befolyásolja, </w:t>
      </w:r>
      <w:r>
        <w:rPr>
          <w:rFonts w:ascii="Tahoma" w:hAnsi="Tahoma" w:cs="Tahoma"/>
          <w:sz w:val="22"/>
          <w:szCs w:val="22"/>
        </w:rPr>
        <w:tab/>
      </w:r>
      <w:r w:rsidRPr="00AA0A51">
        <w:rPr>
          <w:rFonts w:ascii="Tahoma" w:hAnsi="Tahoma" w:cs="Tahoma"/>
          <w:sz w:val="22"/>
          <w:szCs w:val="22"/>
        </w:rPr>
        <w:t xml:space="preserve">illetve az azokhoz kapcsolt szorzók, amelyek kihatással vannak az ellenőri napok számára, </w:t>
      </w:r>
      <w:r>
        <w:rPr>
          <w:rFonts w:ascii="Tahoma" w:hAnsi="Tahoma" w:cs="Tahoma"/>
          <w:sz w:val="22"/>
          <w:szCs w:val="22"/>
        </w:rPr>
        <w:tab/>
      </w:r>
      <w:r w:rsidRPr="00AA0A51">
        <w:rPr>
          <w:rFonts w:ascii="Tahoma" w:hAnsi="Tahoma" w:cs="Tahoma"/>
          <w:sz w:val="22"/>
          <w:szCs w:val="22"/>
        </w:rPr>
        <w:t>ezáltal az ellenőri létszámra is.</w:t>
      </w:r>
      <w:r>
        <w:rPr>
          <w:rFonts w:ascii="Tahoma" w:hAnsi="Tahoma" w:cs="Tahoma"/>
          <w:sz w:val="22"/>
        </w:rPr>
        <w:t xml:space="preserve"> </w:t>
      </w:r>
      <w:r w:rsidRPr="0018589A">
        <w:rPr>
          <w:rFonts w:ascii="Tahoma" w:hAnsi="Tahoma" w:cs="Tahoma"/>
          <w:sz w:val="22"/>
          <w:szCs w:val="22"/>
        </w:rPr>
        <w:t xml:space="preserve">Az 1. szint </w:t>
      </w:r>
      <w:proofErr w:type="spellStart"/>
      <w:r w:rsidRPr="0018589A">
        <w:rPr>
          <w:rFonts w:ascii="Tahoma" w:hAnsi="Tahoma" w:cs="Tahoma"/>
          <w:sz w:val="22"/>
          <w:szCs w:val="22"/>
        </w:rPr>
        <w:t>tényezőihez</w:t>
      </w:r>
      <w:proofErr w:type="spellEnd"/>
      <w:r w:rsidRPr="0018589A">
        <w:rPr>
          <w:rFonts w:ascii="Tahoma" w:hAnsi="Tahoma" w:cs="Tahoma"/>
          <w:sz w:val="22"/>
          <w:szCs w:val="22"/>
        </w:rPr>
        <w:t xml:space="preserve"> tartozó számadatok forrásai: a </w:t>
      </w:r>
      <w:r>
        <w:rPr>
          <w:rFonts w:ascii="Tahoma" w:hAnsi="Tahoma" w:cs="Tahoma"/>
          <w:sz w:val="22"/>
          <w:szCs w:val="22"/>
        </w:rPr>
        <w:tab/>
      </w:r>
      <w:r w:rsidRPr="0018589A">
        <w:rPr>
          <w:rFonts w:ascii="Tahoma" w:hAnsi="Tahoma" w:cs="Tahoma"/>
          <w:sz w:val="22"/>
          <w:szCs w:val="22"/>
        </w:rPr>
        <w:t>Polgármesteri Hivatal Szervezeti és Működési Szabályzata, az Önkormányzat 20</w:t>
      </w:r>
      <w:r>
        <w:rPr>
          <w:rFonts w:ascii="Tahoma" w:hAnsi="Tahoma" w:cs="Tahoma"/>
          <w:sz w:val="22"/>
          <w:szCs w:val="22"/>
        </w:rPr>
        <w:t>22</w:t>
      </w:r>
      <w:r w:rsidRPr="0018589A">
        <w:rPr>
          <w:rFonts w:ascii="Tahoma" w:hAnsi="Tahoma" w:cs="Tahoma"/>
          <w:sz w:val="22"/>
          <w:szCs w:val="22"/>
        </w:rPr>
        <w:t xml:space="preserve">. évi </w:t>
      </w:r>
      <w:r>
        <w:rPr>
          <w:rFonts w:ascii="Tahoma" w:hAnsi="Tahoma" w:cs="Tahoma"/>
          <w:sz w:val="22"/>
          <w:szCs w:val="22"/>
        </w:rPr>
        <w:tab/>
      </w:r>
      <w:r w:rsidRPr="0018589A">
        <w:rPr>
          <w:rFonts w:ascii="Tahoma" w:hAnsi="Tahoma" w:cs="Tahoma"/>
          <w:sz w:val="22"/>
          <w:szCs w:val="22"/>
        </w:rPr>
        <w:t>helyi költségvetési rendelete</w:t>
      </w:r>
      <w:r>
        <w:rPr>
          <w:rFonts w:ascii="Tahoma" w:hAnsi="Tahoma" w:cs="Tahoma"/>
          <w:sz w:val="22"/>
          <w:szCs w:val="22"/>
        </w:rPr>
        <w:t xml:space="preserve">, és a </w:t>
      </w:r>
      <w:proofErr w:type="gramStart"/>
      <w:r>
        <w:rPr>
          <w:rFonts w:ascii="Tahoma" w:hAnsi="Tahoma" w:cs="Tahoma"/>
          <w:sz w:val="22"/>
          <w:szCs w:val="22"/>
        </w:rPr>
        <w:t>Kft.</w:t>
      </w:r>
      <w:proofErr w:type="gramEnd"/>
      <w:r>
        <w:rPr>
          <w:rFonts w:ascii="Tahoma" w:hAnsi="Tahoma" w:cs="Tahoma"/>
          <w:sz w:val="22"/>
          <w:szCs w:val="22"/>
        </w:rPr>
        <w:t xml:space="preserve"> 2021. évi mérlegbeszámolója.</w:t>
      </w:r>
    </w:p>
    <w:p w14:paraId="6DE922F4" w14:textId="441D0341" w:rsidR="00FB40C3" w:rsidRPr="005B3626" w:rsidRDefault="00AA0A51" w:rsidP="0018589A">
      <w:pPr>
        <w:pStyle w:val="Listaszerbekezds"/>
        <w:numPr>
          <w:ilvl w:val="0"/>
          <w:numId w:val="37"/>
        </w:numPr>
        <w:tabs>
          <w:tab w:val="left" w:pos="426"/>
        </w:tabs>
        <w:spacing w:before="40"/>
        <w:ind w:left="0" w:firstLine="0"/>
        <w:contextualSpacing w:val="0"/>
        <w:jc w:val="both"/>
        <w:rPr>
          <w:rFonts w:ascii="Tahoma" w:hAnsi="Tahoma" w:cs="Tahoma"/>
          <w:sz w:val="22"/>
        </w:rPr>
      </w:pPr>
      <w:r w:rsidRPr="00FB40C3">
        <w:rPr>
          <w:rFonts w:ascii="Tahoma" w:hAnsi="Tahoma" w:cs="Tahoma"/>
          <w:sz w:val="22"/>
        </w:rPr>
        <w:t xml:space="preserve">A </w:t>
      </w:r>
      <w:r w:rsidRPr="00FB40C3">
        <w:rPr>
          <w:rFonts w:ascii="Tahoma" w:hAnsi="Tahoma" w:cs="Tahoma"/>
          <w:sz w:val="22"/>
          <w:szCs w:val="22"/>
        </w:rPr>
        <w:t>C/1.</w:t>
      </w:r>
      <w:r w:rsidR="00FB40C3" w:rsidRPr="00FB40C3">
        <w:rPr>
          <w:rFonts w:ascii="Tahoma" w:hAnsi="Tahoma" w:cs="Tahoma"/>
          <w:sz w:val="22"/>
          <w:szCs w:val="22"/>
        </w:rPr>
        <w:t>, C/1.a.</w:t>
      </w:r>
      <w:r w:rsidR="00FB40C3">
        <w:rPr>
          <w:rFonts w:ascii="Tahoma" w:hAnsi="Tahoma" w:cs="Tahoma"/>
          <w:sz w:val="22"/>
          <w:szCs w:val="22"/>
        </w:rPr>
        <w:t xml:space="preserve"> </w:t>
      </w:r>
      <w:r w:rsidRPr="00FB40C3">
        <w:rPr>
          <w:rFonts w:ascii="Tahoma" w:hAnsi="Tahoma" w:cs="Tahoma"/>
          <w:sz w:val="22"/>
          <w:szCs w:val="22"/>
        </w:rPr>
        <w:t>sz. mellékletekben</w:t>
      </w:r>
      <w:r w:rsidR="000229F5" w:rsidRPr="00FB40C3">
        <w:rPr>
          <w:rFonts w:ascii="Tahoma" w:hAnsi="Tahoma" w:cs="Tahoma"/>
          <w:sz w:val="22"/>
          <w:szCs w:val="22"/>
        </w:rPr>
        <w:t xml:space="preserve"> a 2. tényezői szinten a</w:t>
      </w:r>
      <w:r w:rsidR="00FB40C3">
        <w:rPr>
          <w:rFonts w:ascii="Tahoma" w:hAnsi="Tahoma" w:cs="Tahoma"/>
          <w:sz w:val="22"/>
          <w:szCs w:val="22"/>
        </w:rPr>
        <w:t xml:space="preserve"> Polgármesteri Hivatal esetében </w:t>
      </w:r>
      <w:r w:rsidR="004A72D9">
        <w:rPr>
          <w:rFonts w:ascii="Tahoma" w:hAnsi="Tahoma" w:cs="Tahoma"/>
          <w:sz w:val="22"/>
          <w:szCs w:val="22"/>
        </w:rPr>
        <w:tab/>
      </w:r>
      <w:r w:rsidR="00FB40C3" w:rsidRPr="00FB40C3">
        <w:rPr>
          <w:rFonts w:ascii="Tahoma" w:hAnsi="Tahoma" w:cs="Tahoma"/>
          <w:sz w:val="22"/>
          <w:szCs w:val="22"/>
        </w:rPr>
        <w:t>a betöltött 2 fő ellenőri létszám</w:t>
      </w:r>
      <w:r w:rsidR="004A72D9">
        <w:rPr>
          <w:rFonts w:ascii="Tahoma" w:hAnsi="Tahoma" w:cs="Tahoma"/>
          <w:sz w:val="22"/>
          <w:szCs w:val="22"/>
        </w:rPr>
        <w:t xml:space="preserve"> az előző mellékletekben</w:t>
      </w:r>
      <w:r w:rsidR="00FB40C3">
        <w:rPr>
          <w:rFonts w:ascii="Tahoma" w:hAnsi="Tahoma" w:cs="Tahoma"/>
          <w:sz w:val="22"/>
          <w:szCs w:val="22"/>
        </w:rPr>
        <w:t xml:space="preserve"> </w:t>
      </w:r>
      <w:r w:rsidR="004A72D9" w:rsidRPr="00FB40C3">
        <w:rPr>
          <w:rFonts w:ascii="Tahoma" w:hAnsi="Tahoma" w:cs="Tahoma"/>
          <w:sz w:val="22"/>
          <w:szCs w:val="22"/>
        </w:rPr>
        <w:t xml:space="preserve">kalkulált ellenőri létszámokból </w:t>
      </w:r>
      <w:r w:rsidR="004A72D9" w:rsidRPr="00FB40C3">
        <w:rPr>
          <w:rFonts w:ascii="Tahoma" w:hAnsi="Tahoma" w:cs="Tahoma"/>
          <w:sz w:val="22"/>
          <w:szCs w:val="22"/>
        </w:rPr>
        <w:tab/>
        <w:t>képzett %-os érték 100 %-</w:t>
      </w:r>
      <w:proofErr w:type="spellStart"/>
      <w:r w:rsidR="004A72D9" w:rsidRPr="00FB40C3">
        <w:rPr>
          <w:rFonts w:ascii="Tahoma" w:hAnsi="Tahoma" w:cs="Tahoma"/>
          <w:sz w:val="22"/>
          <w:szCs w:val="22"/>
        </w:rPr>
        <w:t>tól</w:t>
      </w:r>
      <w:proofErr w:type="spellEnd"/>
      <w:r w:rsidR="004A72D9" w:rsidRPr="00FB40C3">
        <w:rPr>
          <w:rFonts w:ascii="Tahoma" w:hAnsi="Tahoma" w:cs="Tahoma"/>
          <w:sz w:val="22"/>
          <w:szCs w:val="22"/>
        </w:rPr>
        <w:t xml:space="preserve"> való eltérése a kiindulási érték ahhoz a szorzóhoz, amelyet </w:t>
      </w:r>
      <w:r w:rsidR="004A72D9" w:rsidRPr="00FB40C3">
        <w:rPr>
          <w:rFonts w:ascii="Tahoma" w:hAnsi="Tahoma" w:cs="Tahoma"/>
          <w:sz w:val="22"/>
          <w:szCs w:val="22"/>
        </w:rPr>
        <w:tab/>
        <w:t>önkormányzati szinten egy kalkulált belső ellenőri létszám kiszámításához használunk</w:t>
      </w:r>
      <w:r w:rsidR="004A72D9">
        <w:rPr>
          <w:rFonts w:ascii="Tahoma" w:hAnsi="Tahoma" w:cs="Tahoma"/>
          <w:sz w:val="22"/>
          <w:szCs w:val="22"/>
        </w:rPr>
        <w:t xml:space="preserve">. </w:t>
      </w:r>
      <w:r w:rsidR="004A72D9" w:rsidRPr="00FB40C3">
        <w:rPr>
          <w:rFonts w:ascii="Tahoma" w:hAnsi="Tahoma" w:cs="Tahoma"/>
          <w:sz w:val="22"/>
          <w:szCs w:val="22"/>
        </w:rPr>
        <w:t xml:space="preserve">Ez </w:t>
      </w:r>
      <w:r w:rsidR="004A72D9" w:rsidRPr="00FB40C3">
        <w:rPr>
          <w:rFonts w:ascii="Tahoma" w:hAnsi="Tahoma" w:cs="Tahoma"/>
          <w:sz w:val="22"/>
          <w:szCs w:val="22"/>
        </w:rPr>
        <w:tab/>
        <w:t xml:space="preserve">a szorzó 1,3, mivel az </w:t>
      </w:r>
      <w:r w:rsidR="004A72D9" w:rsidRPr="00FB40C3">
        <w:rPr>
          <w:rFonts w:ascii="Tahoma" w:hAnsi="Tahoma" w:cs="Tahoma"/>
          <w:i/>
          <w:sz w:val="22"/>
          <w:szCs w:val="22"/>
        </w:rPr>
        <w:t>„eltérés a számított ellenőri létszámtól %”</w:t>
      </w:r>
      <w:r w:rsidR="004A72D9" w:rsidRPr="00FB40C3">
        <w:rPr>
          <w:rFonts w:ascii="Tahoma" w:hAnsi="Tahoma" w:cs="Tahoma"/>
          <w:sz w:val="22"/>
          <w:szCs w:val="22"/>
        </w:rPr>
        <w:t xml:space="preserve"> értéke mindkét </w:t>
      </w:r>
      <w:r w:rsidR="004A72D9">
        <w:rPr>
          <w:rFonts w:ascii="Tahoma" w:hAnsi="Tahoma" w:cs="Tahoma"/>
          <w:sz w:val="22"/>
          <w:szCs w:val="22"/>
        </w:rPr>
        <w:tab/>
      </w:r>
      <w:r w:rsidR="004A72D9" w:rsidRPr="00FB40C3">
        <w:rPr>
          <w:rFonts w:ascii="Tahoma" w:hAnsi="Tahoma" w:cs="Tahoma"/>
          <w:sz w:val="22"/>
          <w:szCs w:val="22"/>
        </w:rPr>
        <w:t>mellékletben -20% alatti kategóriába esik</w:t>
      </w:r>
      <w:r w:rsidR="004A72D9">
        <w:rPr>
          <w:rFonts w:ascii="Tahoma" w:hAnsi="Tahoma" w:cs="Tahoma"/>
          <w:sz w:val="22"/>
          <w:szCs w:val="22"/>
        </w:rPr>
        <w:t>.</w:t>
      </w:r>
    </w:p>
    <w:p w14:paraId="267E4AA1" w14:textId="5C312C4F" w:rsidR="005B3626" w:rsidRPr="00FB40C3" w:rsidRDefault="005B3626" w:rsidP="0018589A">
      <w:pPr>
        <w:pStyle w:val="Listaszerbekezds"/>
        <w:numPr>
          <w:ilvl w:val="0"/>
          <w:numId w:val="37"/>
        </w:numPr>
        <w:tabs>
          <w:tab w:val="left" w:pos="426"/>
        </w:tabs>
        <w:spacing w:before="40"/>
        <w:ind w:left="0" w:firstLine="0"/>
        <w:contextualSpacing w:val="0"/>
        <w:jc w:val="both"/>
        <w:rPr>
          <w:rFonts w:ascii="Tahoma" w:hAnsi="Tahoma" w:cs="Tahoma"/>
          <w:sz w:val="22"/>
        </w:rPr>
      </w:pPr>
      <w:r w:rsidRPr="00FB40C3">
        <w:rPr>
          <w:rFonts w:ascii="Tahoma" w:hAnsi="Tahoma" w:cs="Tahoma"/>
          <w:sz w:val="22"/>
        </w:rPr>
        <w:t xml:space="preserve">A </w:t>
      </w:r>
      <w:r w:rsidRPr="00FB40C3">
        <w:rPr>
          <w:rFonts w:ascii="Tahoma" w:hAnsi="Tahoma" w:cs="Tahoma"/>
          <w:sz w:val="22"/>
          <w:szCs w:val="22"/>
        </w:rPr>
        <w:t>C/</w:t>
      </w:r>
      <w:r>
        <w:rPr>
          <w:rFonts w:ascii="Tahoma" w:hAnsi="Tahoma" w:cs="Tahoma"/>
          <w:sz w:val="22"/>
          <w:szCs w:val="22"/>
        </w:rPr>
        <w:t>2</w:t>
      </w:r>
      <w:r w:rsidRPr="00FB40C3">
        <w:rPr>
          <w:rFonts w:ascii="Tahoma" w:hAnsi="Tahoma" w:cs="Tahoma"/>
          <w:sz w:val="22"/>
          <w:szCs w:val="22"/>
        </w:rPr>
        <w:t>., C/</w:t>
      </w:r>
      <w:r>
        <w:rPr>
          <w:rFonts w:ascii="Tahoma" w:hAnsi="Tahoma" w:cs="Tahoma"/>
          <w:sz w:val="22"/>
          <w:szCs w:val="22"/>
        </w:rPr>
        <w:t>2</w:t>
      </w:r>
      <w:r w:rsidRPr="00FB40C3">
        <w:rPr>
          <w:rFonts w:ascii="Tahoma" w:hAnsi="Tahoma" w:cs="Tahoma"/>
          <w:sz w:val="22"/>
          <w:szCs w:val="22"/>
        </w:rPr>
        <w:t>.a.</w:t>
      </w:r>
      <w:r>
        <w:rPr>
          <w:rFonts w:ascii="Tahoma" w:hAnsi="Tahoma" w:cs="Tahoma"/>
          <w:sz w:val="22"/>
          <w:szCs w:val="22"/>
        </w:rPr>
        <w:t xml:space="preserve"> </w:t>
      </w:r>
      <w:r w:rsidRPr="00FB40C3">
        <w:rPr>
          <w:rFonts w:ascii="Tahoma" w:hAnsi="Tahoma" w:cs="Tahoma"/>
          <w:sz w:val="22"/>
          <w:szCs w:val="22"/>
        </w:rPr>
        <w:t>sz. mellékletekben a 2. tényezői szinten a</w:t>
      </w:r>
      <w:r>
        <w:rPr>
          <w:rFonts w:ascii="Tahoma" w:hAnsi="Tahoma" w:cs="Tahoma"/>
          <w:sz w:val="22"/>
          <w:szCs w:val="22"/>
        </w:rPr>
        <w:t xml:space="preserve"> GAMESZ és az intézményhálózat </w:t>
      </w:r>
      <w:r>
        <w:rPr>
          <w:rFonts w:ascii="Tahoma" w:hAnsi="Tahoma" w:cs="Tahoma"/>
          <w:sz w:val="22"/>
          <w:szCs w:val="22"/>
        </w:rPr>
        <w:tab/>
        <w:t xml:space="preserve">esetében </w:t>
      </w:r>
      <w:r w:rsidRPr="00FB40C3">
        <w:rPr>
          <w:rFonts w:ascii="Tahoma" w:hAnsi="Tahoma" w:cs="Tahoma"/>
          <w:sz w:val="22"/>
          <w:szCs w:val="22"/>
        </w:rPr>
        <w:t xml:space="preserve">a betöltött </w:t>
      </w:r>
      <w:r>
        <w:rPr>
          <w:rFonts w:ascii="Tahoma" w:hAnsi="Tahoma" w:cs="Tahoma"/>
          <w:sz w:val="22"/>
          <w:szCs w:val="22"/>
        </w:rPr>
        <w:t>1,5</w:t>
      </w:r>
      <w:r w:rsidRPr="00FB40C3">
        <w:rPr>
          <w:rFonts w:ascii="Tahoma" w:hAnsi="Tahoma" w:cs="Tahoma"/>
          <w:sz w:val="22"/>
          <w:szCs w:val="22"/>
        </w:rPr>
        <w:t xml:space="preserve"> fő ellenőri létszám</w:t>
      </w:r>
      <w:r>
        <w:rPr>
          <w:rFonts w:ascii="Tahoma" w:hAnsi="Tahoma" w:cs="Tahoma"/>
          <w:sz w:val="22"/>
          <w:szCs w:val="22"/>
        </w:rPr>
        <w:t xml:space="preserve"> az előző mellékletekben </w:t>
      </w:r>
      <w:r w:rsidRPr="00FB40C3">
        <w:rPr>
          <w:rFonts w:ascii="Tahoma" w:hAnsi="Tahoma" w:cs="Tahoma"/>
          <w:sz w:val="22"/>
          <w:szCs w:val="22"/>
        </w:rPr>
        <w:t xml:space="preserve">kalkulált ellenőri </w:t>
      </w:r>
      <w:r>
        <w:rPr>
          <w:rFonts w:ascii="Tahoma" w:hAnsi="Tahoma" w:cs="Tahoma"/>
          <w:sz w:val="22"/>
          <w:szCs w:val="22"/>
        </w:rPr>
        <w:tab/>
      </w:r>
      <w:r w:rsidRPr="00FB40C3">
        <w:rPr>
          <w:rFonts w:ascii="Tahoma" w:hAnsi="Tahoma" w:cs="Tahoma"/>
          <w:sz w:val="22"/>
          <w:szCs w:val="22"/>
        </w:rPr>
        <w:t>létszámokból képzett %-os érték 100 %-</w:t>
      </w:r>
      <w:proofErr w:type="spellStart"/>
      <w:r w:rsidRPr="00FB40C3">
        <w:rPr>
          <w:rFonts w:ascii="Tahoma" w:hAnsi="Tahoma" w:cs="Tahoma"/>
          <w:sz w:val="22"/>
          <w:szCs w:val="22"/>
        </w:rPr>
        <w:t>tól</w:t>
      </w:r>
      <w:proofErr w:type="spellEnd"/>
      <w:r w:rsidRPr="00FB40C3">
        <w:rPr>
          <w:rFonts w:ascii="Tahoma" w:hAnsi="Tahoma" w:cs="Tahoma"/>
          <w:sz w:val="22"/>
          <w:szCs w:val="22"/>
        </w:rPr>
        <w:t xml:space="preserve"> való eltérése a kiindulási érték ahhoz a </w:t>
      </w:r>
      <w:r>
        <w:rPr>
          <w:rFonts w:ascii="Tahoma" w:hAnsi="Tahoma" w:cs="Tahoma"/>
          <w:sz w:val="22"/>
          <w:szCs w:val="22"/>
        </w:rPr>
        <w:tab/>
      </w:r>
      <w:r w:rsidRPr="00FB40C3">
        <w:rPr>
          <w:rFonts w:ascii="Tahoma" w:hAnsi="Tahoma" w:cs="Tahoma"/>
          <w:sz w:val="22"/>
          <w:szCs w:val="22"/>
        </w:rPr>
        <w:t xml:space="preserve">szorzóhoz, amelyet önkormányzati szinten egy kalkulált belső ellenőri létszám </w:t>
      </w:r>
      <w:r>
        <w:rPr>
          <w:rFonts w:ascii="Tahoma" w:hAnsi="Tahoma" w:cs="Tahoma"/>
          <w:sz w:val="22"/>
          <w:szCs w:val="22"/>
        </w:rPr>
        <w:tab/>
      </w:r>
      <w:r w:rsidRPr="00FB40C3">
        <w:rPr>
          <w:rFonts w:ascii="Tahoma" w:hAnsi="Tahoma" w:cs="Tahoma"/>
          <w:sz w:val="22"/>
          <w:szCs w:val="22"/>
        </w:rPr>
        <w:t>kiszámításához használunk</w:t>
      </w:r>
      <w:r>
        <w:rPr>
          <w:rFonts w:ascii="Tahoma" w:hAnsi="Tahoma" w:cs="Tahoma"/>
          <w:sz w:val="22"/>
          <w:szCs w:val="22"/>
        </w:rPr>
        <w:t xml:space="preserve">. </w:t>
      </w:r>
      <w:r w:rsidRPr="00FB40C3">
        <w:rPr>
          <w:rFonts w:ascii="Tahoma" w:hAnsi="Tahoma" w:cs="Tahoma"/>
          <w:sz w:val="22"/>
          <w:szCs w:val="22"/>
        </w:rPr>
        <w:t xml:space="preserve">Ez a szorzó 1,3, mivel az </w:t>
      </w:r>
      <w:r w:rsidRPr="00FB40C3">
        <w:rPr>
          <w:rFonts w:ascii="Tahoma" w:hAnsi="Tahoma" w:cs="Tahoma"/>
          <w:i/>
          <w:sz w:val="22"/>
          <w:szCs w:val="22"/>
        </w:rPr>
        <w:t xml:space="preserve">„eltérés a számított ellenőri </w:t>
      </w:r>
      <w:r>
        <w:rPr>
          <w:rFonts w:ascii="Tahoma" w:hAnsi="Tahoma" w:cs="Tahoma"/>
          <w:i/>
          <w:sz w:val="22"/>
          <w:szCs w:val="22"/>
        </w:rPr>
        <w:tab/>
      </w:r>
      <w:r w:rsidRPr="00FB40C3">
        <w:rPr>
          <w:rFonts w:ascii="Tahoma" w:hAnsi="Tahoma" w:cs="Tahoma"/>
          <w:i/>
          <w:sz w:val="22"/>
          <w:szCs w:val="22"/>
        </w:rPr>
        <w:t>létszámtól %”</w:t>
      </w:r>
      <w:r w:rsidRPr="00FB40C3">
        <w:rPr>
          <w:rFonts w:ascii="Tahoma" w:hAnsi="Tahoma" w:cs="Tahoma"/>
          <w:sz w:val="22"/>
          <w:szCs w:val="22"/>
        </w:rPr>
        <w:t xml:space="preserve"> értéke mindkét mellékletben -20% alatti kategóriába esik</w:t>
      </w:r>
      <w:r>
        <w:rPr>
          <w:rFonts w:ascii="Tahoma" w:hAnsi="Tahoma" w:cs="Tahoma"/>
          <w:sz w:val="22"/>
          <w:szCs w:val="22"/>
        </w:rPr>
        <w:t>.</w:t>
      </w:r>
    </w:p>
    <w:p w14:paraId="43938F39" w14:textId="14C394B7" w:rsidR="00284DBC" w:rsidRPr="005B3626" w:rsidRDefault="004D228A" w:rsidP="004D228A">
      <w:pPr>
        <w:pStyle w:val="Listaszerbekezds"/>
        <w:numPr>
          <w:ilvl w:val="0"/>
          <w:numId w:val="37"/>
        </w:numPr>
        <w:tabs>
          <w:tab w:val="left" w:pos="426"/>
        </w:tabs>
        <w:spacing w:before="40"/>
        <w:ind w:left="0" w:firstLine="0"/>
        <w:contextualSpacing w:val="0"/>
        <w:jc w:val="both"/>
        <w:rPr>
          <w:rFonts w:ascii="Tahoma" w:hAnsi="Tahoma" w:cs="Tahoma"/>
          <w:sz w:val="22"/>
        </w:rPr>
      </w:pPr>
      <w:r w:rsidRPr="005B3626">
        <w:rPr>
          <w:rFonts w:ascii="Tahoma" w:hAnsi="Tahoma" w:cs="Tahoma"/>
          <w:sz w:val="22"/>
          <w:szCs w:val="22"/>
        </w:rPr>
        <w:t>A D. sz. mellékletben a Polgármesteri Hivatal kalkulál</w:t>
      </w:r>
      <w:r w:rsidR="003E48B2" w:rsidRPr="005B3626">
        <w:rPr>
          <w:rFonts w:ascii="Tahoma" w:hAnsi="Tahoma" w:cs="Tahoma"/>
          <w:sz w:val="22"/>
          <w:szCs w:val="22"/>
        </w:rPr>
        <w:t>t ellenőri létszáma</w:t>
      </w:r>
      <w:r w:rsidR="005B3626">
        <w:rPr>
          <w:rFonts w:ascii="Tahoma" w:hAnsi="Tahoma" w:cs="Tahoma"/>
          <w:sz w:val="22"/>
          <w:szCs w:val="22"/>
        </w:rPr>
        <w:t xml:space="preserve"> – a GAMESZ </w:t>
      </w:r>
      <w:r w:rsidR="00A419D2">
        <w:rPr>
          <w:rFonts w:ascii="Tahoma" w:hAnsi="Tahoma" w:cs="Tahoma"/>
          <w:sz w:val="22"/>
          <w:szCs w:val="22"/>
        </w:rPr>
        <w:t xml:space="preserve">és </w:t>
      </w:r>
      <w:r w:rsidR="00A419D2">
        <w:rPr>
          <w:rFonts w:ascii="Tahoma" w:hAnsi="Tahoma" w:cs="Tahoma"/>
          <w:sz w:val="22"/>
          <w:szCs w:val="22"/>
        </w:rPr>
        <w:tab/>
        <w:t xml:space="preserve">intézményhálózat </w:t>
      </w:r>
      <w:r w:rsidR="005B3626">
        <w:rPr>
          <w:rFonts w:ascii="Tahoma" w:hAnsi="Tahoma" w:cs="Tahoma"/>
          <w:sz w:val="22"/>
          <w:szCs w:val="22"/>
        </w:rPr>
        <w:t xml:space="preserve">viszonyszámokat figyelembe véve – </w:t>
      </w:r>
      <w:r w:rsidR="003E48B2" w:rsidRPr="005B3626">
        <w:rPr>
          <w:rFonts w:ascii="Tahoma" w:hAnsi="Tahoma" w:cs="Tahoma"/>
          <w:sz w:val="22"/>
          <w:szCs w:val="22"/>
        </w:rPr>
        <w:t>6, illetve 5</w:t>
      </w:r>
      <w:r w:rsidRPr="005B3626">
        <w:rPr>
          <w:rFonts w:ascii="Tahoma" w:hAnsi="Tahoma" w:cs="Tahoma"/>
          <w:sz w:val="22"/>
          <w:szCs w:val="22"/>
        </w:rPr>
        <w:t xml:space="preserve"> fő.</w:t>
      </w:r>
      <w:r w:rsidRPr="005B3626">
        <w:rPr>
          <w:rFonts w:ascii="Tahoma" w:hAnsi="Tahoma" w:cs="Tahoma"/>
          <w:sz w:val="22"/>
          <w:szCs w:val="22"/>
        </w:rPr>
        <w:br/>
      </w:r>
      <w:r w:rsidRPr="005B3626">
        <w:rPr>
          <w:rFonts w:ascii="Tahoma" w:hAnsi="Tahoma" w:cs="Tahoma"/>
          <w:sz w:val="22"/>
          <w:szCs w:val="22"/>
        </w:rPr>
        <w:tab/>
        <w:t>A D/1. sz. mellékletben a Polgármesteri Hivatal kalkulált ellenőri létszáma</w:t>
      </w:r>
      <w:r w:rsidR="00A419D2">
        <w:rPr>
          <w:rFonts w:ascii="Tahoma" w:hAnsi="Tahoma" w:cs="Tahoma"/>
          <w:sz w:val="22"/>
          <w:szCs w:val="22"/>
        </w:rPr>
        <w:t xml:space="preserve"> – a GAMESZ és </w:t>
      </w:r>
      <w:r w:rsidR="00A419D2">
        <w:rPr>
          <w:rFonts w:ascii="Tahoma" w:hAnsi="Tahoma" w:cs="Tahoma"/>
          <w:sz w:val="22"/>
          <w:szCs w:val="22"/>
        </w:rPr>
        <w:tab/>
        <w:t xml:space="preserve">intézményhálózat, INTEGRIT-XX. Kft. viszonyszámokat figyelembe véve – </w:t>
      </w:r>
      <w:r w:rsidR="003E48B2" w:rsidRPr="005B3626">
        <w:rPr>
          <w:rFonts w:ascii="Tahoma" w:hAnsi="Tahoma" w:cs="Tahoma"/>
          <w:sz w:val="22"/>
          <w:szCs w:val="22"/>
        </w:rPr>
        <w:t>8</w:t>
      </w:r>
      <w:r w:rsidRPr="005B3626">
        <w:rPr>
          <w:rFonts w:ascii="Tahoma" w:hAnsi="Tahoma" w:cs="Tahoma"/>
          <w:sz w:val="22"/>
          <w:szCs w:val="22"/>
        </w:rPr>
        <w:t>, illetve 6 fő.</w:t>
      </w:r>
      <w:r w:rsidRPr="005B3626">
        <w:rPr>
          <w:rFonts w:ascii="Tahoma" w:hAnsi="Tahoma" w:cs="Tahoma"/>
          <w:sz w:val="22"/>
          <w:szCs w:val="22"/>
        </w:rPr>
        <w:br/>
      </w:r>
      <w:r w:rsidRPr="005B3626">
        <w:rPr>
          <w:rFonts w:ascii="Tahoma" w:hAnsi="Tahoma" w:cs="Tahoma"/>
          <w:sz w:val="22"/>
          <w:szCs w:val="22"/>
        </w:rPr>
        <w:tab/>
        <w:t xml:space="preserve">A kalkulált létszám két </w:t>
      </w:r>
      <w:proofErr w:type="spellStart"/>
      <w:r w:rsidRPr="005B3626">
        <w:rPr>
          <w:rFonts w:ascii="Tahoma" w:hAnsi="Tahoma" w:cs="Tahoma"/>
          <w:sz w:val="22"/>
          <w:szCs w:val="22"/>
        </w:rPr>
        <w:t>mellékletbeni</w:t>
      </w:r>
      <w:proofErr w:type="spellEnd"/>
      <w:r w:rsidRPr="005B3626">
        <w:rPr>
          <w:rFonts w:ascii="Tahoma" w:hAnsi="Tahoma" w:cs="Tahoma"/>
          <w:sz w:val="22"/>
          <w:szCs w:val="22"/>
        </w:rPr>
        <w:t xml:space="preserve"> eltérését a B. mellékletek adatszámítási </w:t>
      </w:r>
      <w:r w:rsidRPr="005B3626">
        <w:rPr>
          <w:rFonts w:ascii="Tahoma" w:hAnsi="Tahoma" w:cs="Tahoma"/>
          <w:sz w:val="22"/>
          <w:szCs w:val="22"/>
        </w:rPr>
        <w:tab/>
        <w:t>szempontjainak variációja okozza.</w:t>
      </w:r>
    </w:p>
    <w:p w14:paraId="0EEA4D82" w14:textId="77777777" w:rsidR="00075BE0" w:rsidRDefault="00075BE0" w:rsidP="00075BE0">
      <w:pPr>
        <w:pStyle w:val="Szvegtrzs21"/>
        <w:numPr>
          <w:ilvl w:val="12"/>
          <w:numId w:val="0"/>
        </w:numPr>
        <w:rPr>
          <w:rFonts w:ascii="Tahoma" w:hAnsi="Tahoma" w:cs="Tahoma"/>
          <w:sz w:val="22"/>
          <w:szCs w:val="22"/>
        </w:rPr>
      </w:pPr>
    </w:p>
    <w:p w14:paraId="4DAC38DC" w14:textId="77777777" w:rsidR="00E71E8E" w:rsidRDefault="00F54B85" w:rsidP="00075BE0">
      <w:pPr>
        <w:pStyle w:val="Szvegtrzs21"/>
        <w:numPr>
          <w:ilvl w:val="12"/>
          <w:numId w:val="0"/>
        </w:numPr>
        <w:rPr>
          <w:rFonts w:ascii="Tahoma" w:hAnsi="Tahoma" w:cs="Tahoma"/>
          <w:sz w:val="22"/>
          <w:szCs w:val="22"/>
        </w:rPr>
      </w:pPr>
      <w:r>
        <w:rPr>
          <w:rFonts w:ascii="Tahoma" w:hAnsi="Tahoma" w:cs="Tahoma"/>
          <w:sz w:val="22"/>
          <w:szCs w:val="22"/>
        </w:rPr>
        <w:t>Az elmúlt években az éves ellenőrzési munkatervek kialakítása során az ellátandó feladatok és a rendelkezésre álló ellenőri létszám összhangjának megteremtésére törekedtünk, a jövőre nézve is hasonló szisztémával alakítjuk ki éves tevékenységünket.</w:t>
      </w:r>
      <w:r w:rsidR="00075BE0">
        <w:rPr>
          <w:rFonts w:ascii="Tahoma" w:hAnsi="Tahoma" w:cs="Tahoma"/>
          <w:sz w:val="22"/>
          <w:szCs w:val="22"/>
        </w:rPr>
        <w:t xml:space="preserve"> </w:t>
      </w:r>
    </w:p>
    <w:p w14:paraId="630E3872" w14:textId="77777777" w:rsidR="00F54B85" w:rsidRPr="003557DD" w:rsidRDefault="00075BE0" w:rsidP="00075BE0">
      <w:pPr>
        <w:pStyle w:val="Szvegtrzs21"/>
        <w:numPr>
          <w:ilvl w:val="12"/>
          <w:numId w:val="0"/>
        </w:numPr>
        <w:rPr>
          <w:rFonts w:ascii="Tahoma" w:hAnsi="Tahoma" w:cs="Tahoma"/>
          <w:sz w:val="22"/>
          <w:szCs w:val="22"/>
        </w:rPr>
      </w:pPr>
      <w:r>
        <w:rPr>
          <w:rFonts w:ascii="Tahoma" w:hAnsi="Tahoma" w:cs="Tahoma"/>
          <w:sz w:val="22"/>
          <w:szCs w:val="22"/>
        </w:rPr>
        <w:t>Az Önkormányzat Jegyzőjével való egyeztetés alapján – figyelembe véve a Polgármesteri Hivatal és a GAMESZ belső ellenőri létszámát, az ellátandó önkormányzati és hivatali feladatokat – nem indokolt a Polgármesteri Hivatal</w:t>
      </w:r>
      <w:r w:rsidR="00E71E8E">
        <w:rPr>
          <w:rFonts w:ascii="Tahoma" w:hAnsi="Tahoma" w:cs="Tahoma"/>
          <w:sz w:val="22"/>
          <w:szCs w:val="22"/>
        </w:rPr>
        <w:t xml:space="preserve"> jelenlegi</w:t>
      </w:r>
      <w:r>
        <w:rPr>
          <w:rFonts w:ascii="Tahoma" w:hAnsi="Tahoma" w:cs="Tahoma"/>
          <w:sz w:val="22"/>
          <w:szCs w:val="22"/>
        </w:rPr>
        <w:t xml:space="preserve"> belső ellenőri létszámá</w:t>
      </w:r>
      <w:r w:rsidR="00E71E8E">
        <w:rPr>
          <w:rFonts w:ascii="Tahoma" w:hAnsi="Tahoma" w:cs="Tahoma"/>
          <w:sz w:val="22"/>
          <w:szCs w:val="22"/>
        </w:rPr>
        <w:t>nak növelése.</w:t>
      </w:r>
    </w:p>
    <w:p w14:paraId="3398562A" w14:textId="77777777" w:rsidR="0068579F" w:rsidRDefault="0068579F" w:rsidP="0068579F">
      <w:pPr>
        <w:pStyle w:val="Szvegtrzs21"/>
        <w:numPr>
          <w:ilvl w:val="12"/>
          <w:numId w:val="0"/>
        </w:numPr>
        <w:rPr>
          <w:rFonts w:ascii="Tahoma" w:hAnsi="Tahoma" w:cs="Tahoma"/>
          <w:sz w:val="22"/>
          <w:szCs w:val="22"/>
        </w:rPr>
      </w:pPr>
    </w:p>
    <w:p w14:paraId="762E608C" w14:textId="77777777" w:rsidR="003557DD" w:rsidRPr="003557DD" w:rsidRDefault="003557DD" w:rsidP="00D17EF0">
      <w:pPr>
        <w:pStyle w:val="Szvegtrzs21"/>
        <w:numPr>
          <w:ilvl w:val="12"/>
          <w:numId w:val="0"/>
        </w:numPr>
        <w:rPr>
          <w:rFonts w:ascii="Tahoma" w:hAnsi="Tahoma" w:cs="Tahoma"/>
          <w:sz w:val="22"/>
          <w:szCs w:val="22"/>
        </w:rPr>
      </w:pPr>
      <w:r w:rsidRPr="003557DD">
        <w:rPr>
          <w:rFonts w:ascii="Tahoma" w:hAnsi="Tahoma" w:cs="Tahoma"/>
          <w:sz w:val="22"/>
          <w:szCs w:val="22"/>
          <w:u w:val="single"/>
        </w:rPr>
        <w:t>Belső ellenőrök hosszú távú képzési terve</w:t>
      </w:r>
    </w:p>
    <w:p w14:paraId="6C3ACC26" w14:textId="77777777" w:rsidR="003557DD" w:rsidRDefault="00383092" w:rsidP="00D17EF0">
      <w:pPr>
        <w:pStyle w:val="Szvegtrzs21"/>
        <w:numPr>
          <w:ilvl w:val="12"/>
          <w:numId w:val="0"/>
        </w:numPr>
        <w:spacing w:before="120"/>
        <w:rPr>
          <w:rFonts w:ascii="Tahoma" w:hAnsi="Tahoma" w:cs="Tahoma"/>
          <w:sz w:val="22"/>
          <w:szCs w:val="22"/>
        </w:rPr>
      </w:pPr>
      <w:r>
        <w:rPr>
          <w:rFonts w:ascii="Tahoma" w:hAnsi="Tahoma" w:cs="Tahoma"/>
          <w:sz w:val="22"/>
          <w:szCs w:val="22"/>
        </w:rPr>
        <w:t>A Belső Ellenőrzési Egység</w:t>
      </w:r>
      <w:r w:rsidR="003557DD" w:rsidRPr="003557DD">
        <w:rPr>
          <w:rFonts w:ascii="Tahoma" w:hAnsi="Tahoma" w:cs="Tahoma"/>
          <w:sz w:val="22"/>
          <w:szCs w:val="22"/>
        </w:rPr>
        <w:t xml:space="preserve"> munkatársainak </w:t>
      </w:r>
      <w:r>
        <w:rPr>
          <w:rFonts w:ascii="Tahoma" w:hAnsi="Tahoma" w:cs="Tahoma"/>
          <w:sz w:val="22"/>
          <w:szCs w:val="22"/>
        </w:rPr>
        <w:t>biztosított a részvétele</w:t>
      </w:r>
      <w:r w:rsidR="003557DD" w:rsidRPr="003557DD">
        <w:rPr>
          <w:rFonts w:ascii="Tahoma" w:hAnsi="Tahoma" w:cs="Tahoma"/>
          <w:sz w:val="22"/>
          <w:szCs w:val="22"/>
        </w:rPr>
        <w:t xml:space="preserve"> a központi szervek által szervezett kötelező és szabadon választott </w:t>
      </w:r>
      <w:r w:rsidR="003557DD" w:rsidRPr="00902E2F">
        <w:rPr>
          <w:rFonts w:ascii="Tahoma" w:hAnsi="Tahoma" w:cs="Tahoma"/>
          <w:sz w:val="22"/>
          <w:szCs w:val="22"/>
        </w:rPr>
        <w:t>képzéseken,</w:t>
      </w:r>
      <w:r w:rsidR="003557DD" w:rsidRPr="003557DD">
        <w:rPr>
          <w:rFonts w:ascii="Tahoma" w:hAnsi="Tahoma" w:cs="Tahoma"/>
          <w:sz w:val="22"/>
          <w:szCs w:val="22"/>
        </w:rPr>
        <w:t xml:space="preserve"> amely képzéseknek a szakmai mun</w:t>
      </w:r>
      <w:r w:rsidR="00902E2F">
        <w:rPr>
          <w:rFonts w:ascii="Tahoma" w:hAnsi="Tahoma" w:cs="Tahoma"/>
          <w:sz w:val="22"/>
          <w:szCs w:val="22"/>
        </w:rPr>
        <w:t>ka fejlesztését kell szolgálnia.</w:t>
      </w:r>
    </w:p>
    <w:p w14:paraId="26B6C039" w14:textId="77777777" w:rsidR="00902E2F" w:rsidRDefault="00902E2F" w:rsidP="00D17EF0">
      <w:pPr>
        <w:pStyle w:val="Szvegtrzs21"/>
        <w:numPr>
          <w:ilvl w:val="12"/>
          <w:numId w:val="0"/>
        </w:numPr>
        <w:rPr>
          <w:rFonts w:ascii="Tahoma" w:hAnsi="Tahoma" w:cs="Tahoma"/>
          <w:sz w:val="22"/>
          <w:szCs w:val="22"/>
        </w:rPr>
      </w:pPr>
      <w:r w:rsidRPr="003557DD">
        <w:rPr>
          <w:rFonts w:ascii="Tahoma" w:hAnsi="Tahoma" w:cs="Tahoma"/>
          <w:sz w:val="22"/>
          <w:szCs w:val="22"/>
        </w:rPr>
        <w:t xml:space="preserve">A </w:t>
      </w:r>
      <w:r w:rsidRPr="00902E2F">
        <w:rPr>
          <w:rFonts w:ascii="Tahoma" w:hAnsi="Tahoma" w:cs="Tahoma"/>
          <w:sz w:val="22"/>
          <w:szCs w:val="22"/>
        </w:rPr>
        <w:t>regisztrált belső ellenőrök</w:t>
      </w:r>
      <w:r w:rsidRPr="003557DD">
        <w:rPr>
          <w:rFonts w:ascii="Tahoma" w:hAnsi="Tahoma" w:cs="Tahoma"/>
          <w:i/>
          <w:sz w:val="22"/>
          <w:szCs w:val="22"/>
        </w:rPr>
        <w:t xml:space="preserve"> </w:t>
      </w:r>
      <w:r w:rsidRPr="003557DD">
        <w:rPr>
          <w:rFonts w:ascii="Tahoma" w:hAnsi="Tahoma" w:cs="Tahoma"/>
          <w:sz w:val="22"/>
          <w:szCs w:val="22"/>
        </w:rPr>
        <w:t>kötelesek részt venni a meghatározott gyakorisággal tartott továbbk</w:t>
      </w:r>
      <w:r>
        <w:rPr>
          <w:rFonts w:ascii="Tahoma" w:hAnsi="Tahoma" w:cs="Tahoma"/>
          <w:sz w:val="22"/>
          <w:szCs w:val="22"/>
        </w:rPr>
        <w:t xml:space="preserve">épzéseken, ezzel </w:t>
      </w:r>
      <w:proofErr w:type="gramStart"/>
      <w:r>
        <w:rPr>
          <w:rFonts w:ascii="Tahoma" w:hAnsi="Tahoma" w:cs="Tahoma"/>
          <w:sz w:val="22"/>
          <w:szCs w:val="22"/>
        </w:rPr>
        <w:t>biztosítva</w:t>
      </w:r>
      <w:proofErr w:type="gramEnd"/>
      <w:r>
        <w:rPr>
          <w:rFonts w:ascii="Tahoma" w:hAnsi="Tahoma" w:cs="Tahoma"/>
          <w:sz w:val="22"/>
          <w:szCs w:val="22"/>
        </w:rPr>
        <w:t xml:space="preserve"> illetve</w:t>
      </w:r>
      <w:r w:rsidRPr="003557DD">
        <w:rPr>
          <w:rFonts w:ascii="Tahoma" w:hAnsi="Tahoma" w:cs="Tahoma"/>
          <w:sz w:val="22"/>
          <w:szCs w:val="22"/>
        </w:rPr>
        <w:t xml:space="preserve"> fenntartva </w:t>
      </w:r>
      <w:proofErr w:type="spellStart"/>
      <w:r w:rsidRPr="003557DD">
        <w:rPr>
          <w:rFonts w:ascii="Tahoma" w:hAnsi="Tahoma" w:cs="Tahoma"/>
          <w:sz w:val="22"/>
          <w:szCs w:val="22"/>
        </w:rPr>
        <w:t>regisztráltságukat</w:t>
      </w:r>
      <w:proofErr w:type="spellEnd"/>
      <w:r w:rsidRPr="003557DD">
        <w:rPr>
          <w:rFonts w:ascii="Tahoma" w:hAnsi="Tahoma" w:cs="Tahoma"/>
          <w:sz w:val="22"/>
          <w:szCs w:val="22"/>
        </w:rPr>
        <w:t>.</w:t>
      </w:r>
    </w:p>
    <w:p w14:paraId="4BF90C45" w14:textId="77777777" w:rsidR="00902E2F" w:rsidRPr="00902E2F" w:rsidRDefault="00902E2F" w:rsidP="00D17EF0">
      <w:pPr>
        <w:pStyle w:val="Szvegtrzs21"/>
        <w:numPr>
          <w:ilvl w:val="12"/>
          <w:numId w:val="0"/>
        </w:numPr>
        <w:rPr>
          <w:rFonts w:ascii="Tahoma" w:hAnsi="Tahoma" w:cs="Tahoma"/>
          <w:sz w:val="20"/>
          <w:szCs w:val="22"/>
        </w:rPr>
      </w:pPr>
      <w:r w:rsidRPr="00902E2F">
        <w:rPr>
          <w:rFonts w:ascii="Tahoma" w:hAnsi="Tahoma" w:cs="Tahoma"/>
          <w:color w:val="000000"/>
          <w:sz w:val="22"/>
        </w:rPr>
        <w:t>Hosszú távon el kell érni, hogy az ellenőrök a jogszabályi feltételeknek való szakmai képzettségének megléte mellett, biztosított legyen a folyamatos szinten tartás és továbbképzés lehetősége</w:t>
      </w:r>
      <w:r>
        <w:rPr>
          <w:rFonts w:ascii="Tahoma" w:hAnsi="Tahoma" w:cs="Tahoma"/>
          <w:color w:val="000000"/>
          <w:sz w:val="22"/>
        </w:rPr>
        <w:t>.</w:t>
      </w:r>
    </w:p>
    <w:p w14:paraId="2C588A6F" w14:textId="77777777" w:rsidR="003557DD" w:rsidRPr="003557DD" w:rsidRDefault="00383092" w:rsidP="00D17EF0">
      <w:pPr>
        <w:pStyle w:val="Szvegtrzs21"/>
        <w:numPr>
          <w:ilvl w:val="12"/>
          <w:numId w:val="0"/>
        </w:numPr>
        <w:spacing w:before="120"/>
        <w:rPr>
          <w:rFonts w:ascii="Tahoma" w:hAnsi="Tahoma" w:cs="Tahoma"/>
          <w:sz w:val="22"/>
          <w:szCs w:val="22"/>
        </w:rPr>
      </w:pPr>
      <w:r w:rsidRPr="00902E2F">
        <w:rPr>
          <w:rFonts w:ascii="Tahoma" w:hAnsi="Tahoma" w:cs="Tahoma"/>
          <w:sz w:val="22"/>
          <w:szCs w:val="22"/>
        </w:rPr>
        <w:t>Konferenciákon</w:t>
      </w:r>
      <w:r>
        <w:rPr>
          <w:rFonts w:ascii="Tahoma" w:hAnsi="Tahoma" w:cs="Tahoma"/>
          <w:i/>
          <w:sz w:val="22"/>
          <w:szCs w:val="22"/>
        </w:rPr>
        <w:t xml:space="preserve"> </w:t>
      </w:r>
      <w:r w:rsidR="003557DD" w:rsidRPr="003557DD">
        <w:rPr>
          <w:rFonts w:ascii="Tahoma" w:hAnsi="Tahoma" w:cs="Tahoma"/>
          <w:sz w:val="22"/>
          <w:szCs w:val="22"/>
        </w:rPr>
        <w:t>való részvétel a témák aktualitásától függően, legalább évi egy alkalommal ajánlott a belső ellenőrök számára.</w:t>
      </w:r>
    </w:p>
    <w:p w14:paraId="5BC39638" w14:textId="77777777" w:rsidR="003557DD" w:rsidRPr="003557DD" w:rsidRDefault="00383092" w:rsidP="00D17EF0">
      <w:pPr>
        <w:pStyle w:val="Szvegtrzs21"/>
        <w:numPr>
          <w:ilvl w:val="12"/>
          <w:numId w:val="0"/>
        </w:numPr>
        <w:spacing w:before="120"/>
        <w:rPr>
          <w:rFonts w:ascii="Tahoma" w:hAnsi="Tahoma" w:cs="Tahoma"/>
          <w:sz w:val="22"/>
          <w:szCs w:val="22"/>
        </w:rPr>
      </w:pPr>
      <w:r>
        <w:rPr>
          <w:rFonts w:ascii="Tahoma" w:hAnsi="Tahoma" w:cs="Tahoma"/>
          <w:sz w:val="22"/>
          <w:szCs w:val="22"/>
        </w:rPr>
        <w:lastRenderedPageBreak/>
        <w:t>Minden belső ellenőr munkatárs</w:t>
      </w:r>
      <w:r w:rsidR="003557DD" w:rsidRPr="003557DD">
        <w:rPr>
          <w:rFonts w:ascii="Tahoma" w:hAnsi="Tahoma" w:cs="Tahoma"/>
          <w:sz w:val="22"/>
          <w:szCs w:val="22"/>
        </w:rPr>
        <w:t xml:space="preserve"> számára biztosított az </w:t>
      </w:r>
      <w:r w:rsidR="003557DD" w:rsidRPr="003557DD">
        <w:rPr>
          <w:rFonts w:ascii="Tahoma" w:hAnsi="Tahoma" w:cs="Tahoma"/>
          <w:i/>
          <w:sz w:val="22"/>
          <w:szCs w:val="22"/>
        </w:rPr>
        <w:t xml:space="preserve">Internet </w:t>
      </w:r>
      <w:r w:rsidR="003557DD" w:rsidRPr="003557DD">
        <w:rPr>
          <w:rFonts w:ascii="Tahoma" w:hAnsi="Tahoma" w:cs="Tahoma"/>
          <w:sz w:val="22"/>
          <w:szCs w:val="22"/>
        </w:rPr>
        <w:t xml:space="preserve">hozzáférés lehetősége, ezért elvárás a különböző szakmai honlapok tanulmányozása, az új információk megismerése, hasznosítása. </w:t>
      </w:r>
    </w:p>
    <w:p w14:paraId="7966D0A3" w14:textId="77777777" w:rsidR="00C22CDA" w:rsidRDefault="00C22CDA" w:rsidP="0068579F">
      <w:pPr>
        <w:pStyle w:val="Szvegtrzs21"/>
        <w:numPr>
          <w:ilvl w:val="12"/>
          <w:numId w:val="0"/>
        </w:numPr>
        <w:rPr>
          <w:rFonts w:ascii="Tahoma" w:hAnsi="Tahoma" w:cs="Tahoma"/>
          <w:sz w:val="22"/>
          <w:szCs w:val="22"/>
        </w:rPr>
      </w:pPr>
    </w:p>
    <w:p w14:paraId="785EE570" w14:textId="77777777" w:rsidR="00D17EF0" w:rsidRPr="003557DD" w:rsidRDefault="00D17EF0" w:rsidP="00D17EF0">
      <w:pPr>
        <w:pStyle w:val="Szvegtrzs21"/>
        <w:numPr>
          <w:ilvl w:val="12"/>
          <w:numId w:val="0"/>
        </w:numPr>
        <w:rPr>
          <w:rFonts w:ascii="Tahoma" w:hAnsi="Tahoma" w:cs="Tahoma"/>
          <w:sz w:val="22"/>
          <w:szCs w:val="22"/>
        </w:rPr>
      </w:pPr>
      <w:r w:rsidRPr="003557DD">
        <w:rPr>
          <w:rFonts w:ascii="Tahoma" w:hAnsi="Tahoma" w:cs="Tahoma"/>
          <w:sz w:val="22"/>
          <w:szCs w:val="22"/>
          <w:u w:val="single"/>
        </w:rPr>
        <w:t>Belső ell</w:t>
      </w:r>
      <w:r>
        <w:rPr>
          <w:rFonts w:ascii="Tahoma" w:hAnsi="Tahoma" w:cs="Tahoma"/>
          <w:sz w:val="22"/>
          <w:szCs w:val="22"/>
          <w:u w:val="single"/>
        </w:rPr>
        <w:t>enőrök hosszú távú képzési témakörei:</w:t>
      </w:r>
    </w:p>
    <w:p w14:paraId="6B94ED00" w14:textId="77777777" w:rsidR="00D17EF0" w:rsidRPr="00D17EF0" w:rsidRDefault="00D17EF0" w:rsidP="00D17EF0">
      <w:pPr>
        <w:pStyle w:val="Szvegtrzs21"/>
        <w:numPr>
          <w:ilvl w:val="12"/>
          <w:numId w:val="0"/>
        </w:numPr>
        <w:spacing w:before="120"/>
        <w:rPr>
          <w:rFonts w:ascii="Tahoma" w:hAnsi="Tahoma" w:cs="Tahoma"/>
          <w:color w:val="000000"/>
          <w:sz w:val="22"/>
          <w:szCs w:val="22"/>
        </w:rPr>
      </w:pPr>
      <w:r w:rsidRPr="00D17EF0">
        <w:rPr>
          <w:rFonts w:ascii="Tahoma" w:hAnsi="Tahoma" w:cs="Tahoma"/>
          <w:color w:val="000000"/>
          <w:sz w:val="22"/>
          <w:szCs w:val="22"/>
        </w:rPr>
        <w:t>A belső ellenőrzés képzési rendszere a szakmai, informatikai, uniós képzési, valamint egyéb oktatási és továbbképzési formákon és önképzésen alapul. A képzési rendszer keretében élni lehet a távoktatás formáival, eszközeivel is.</w:t>
      </w:r>
    </w:p>
    <w:p w14:paraId="4B5507D2" w14:textId="77777777" w:rsidR="00D17EF0" w:rsidRPr="00D17EF0" w:rsidRDefault="00D17EF0" w:rsidP="00D17EF0">
      <w:pPr>
        <w:pStyle w:val="Szvegtrzs21"/>
        <w:numPr>
          <w:ilvl w:val="12"/>
          <w:numId w:val="0"/>
        </w:numPr>
        <w:spacing w:before="120"/>
        <w:rPr>
          <w:rFonts w:ascii="Tahoma" w:hAnsi="Tahoma" w:cs="Tahoma"/>
          <w:color w:val="000000"/>
          <w:sz w:val="22"/>
        </w:rPr>
      </w:pPr>
      <w:r w:rsidRPr="00D17EF0">
        <w:rPr>
          <w:rFonts w:ascii="Tahoma" w:hAnsi="Tahoma" w:cs="Tahoma"/>
          <w:i/>
          <w:iCs/>
          <w:color w:val="000000"/>
          <w:sz w:val="22"/>
        </w:rPr>
        <w:t>Szakmai képzés:</w:t>
      </w:r>
      <w:r w:rsidRPr="00D17EF0">
        <w:rPr>
          <w:rFonts w:ascii="Tahoma" w:hAnsi="Tahoma" w:cs="Tahoma"/>
          <w:color w:val="000000"/>
          <w:sz w:val="22"/>
        </w:rPr>
        <w:t xml:space="preserve"> </w:t>
      </w:r>
    </w:p>
    <w:p w14:paraId="1819CFA5" w14:textId="77777777" w:rsidR="00D17EF0" w:rsidRPr="00D17EF0" w:rsidRDefault="00D17EF0" w:rsidP="00D17EF0">
      <w:pPr>
        <w:pStyle w:val="Szvegtrzs21"/>
        <w:numPr>
          <w:ilvl w:val="0"/>
          <w:numId w:val="35"/>
        </w:numPr>
        <w:tabs>
          <w:tab w:val="left" w:pos="284"/>
        </w:tabs>
        <w:ind w:left="0" w:firstLine="0"/>
        <w:rPr>
          <w:rFonts w:ascii="Tahoma" w:hAnsi="Tahoma" w:cs="Tahoma"/>
          <w:color w:val="000000"/>
          <w:sz w:val="22"/>
        </w:rPr>
      </w:pPr>
      <w:r w:rsidRPr="00D17EF0">
        <w:rPr>
          <w:rFonts w:ascii="Tahoma" w:hAnsi="Tahoma" w:cs="Tahoma"/>
          <w:color w:val="000000"/>
          <w:sz w:val="22"/>
        </w:rPr>
        <w:t xml:space="preserve">az új típusúi ellenőrzési rendszerrel kapcsolatos alapvető ismereteket biztosító képzések, </w:t>
      </w:r>
    </w:p>
    <w:p w14:paraId="313FA3F1" w14:textId="77777777" w:rsidR="00D17EF0" w:rsidRPr="00D17EF0" w:rsidRDefault="00D17EF0" w:rsidP="00D17EF0">
      <w:pPr>
        <w:pStyle w:val="Szvegtrzs21"/>
        <w:numPr>
          <w:ilvl w:val="0"/>
          <w:numId w:val="35"/>
        </w:numPr>
        <w:tabs>
          <w:tab w:val="left" w:pos="284"/>
        </w:tabs>
        <w:ind w:left="0" w:firstLine="0"/>
        <w:rPr>
          <w:rFonts w:ascii="Tahoma" w:hAnsi="Tahoma" w:cs="Tahoma"/>
          <w:color w:val="000000"/>
          <w:sz w:val="22"/>
        </w:rPr>
      </w:pPr>
      <w:r w:rsidRPr="00D17EF0">
        <w:rPr>
          <w:rFonts w:ascii="Tahoma" w:hAnsi="Tahoma" w:cs="Tahoma"/>
          <w:color w:val="000000"/>
          <w:sz w:val="22"/>
        </w:rPr>
        <w:t xml:space="preserve">irányítás, felügyelet, ellenőrzés rendszerismeretek, </w:t>
      </w:r>
    </w:p>
    <w:p w14:paraId="71811476" w14:textId="77777777" w:rsidR="00D17EF0" w:rsidRDefault="00D17EF0" w:rsidP="00D17EF0">
      <w:pPr>
        <w:pStyle w:val="Szvegtrzs21"/>
        <w:numPr>
          <w:ilvl w:val="0"/>
          <w:numId w:val="35"/>
        </w:numPr>
        <w:tabs>
          <w:tab w:val="left" w:pos="284"/>
        </w:tabs>
        <w:ind w:left="0" w:firstLine="0"/>
        <w:rPr>
          <w:rFonts w:ascii="Tahoma" w:hAnsi="Tahoma" w:cs="Tahoma"/>
          <w:color w:val="000000"/>
          <w:sz w:val="22"/>
        </w:rPr>
      </w:pPr>
      <w:r w:rsidRPr="00D17EF0">
        <w:rPr>
          <w:rFonts w:ascii="Tahoma" w:hAnsi="Tahoma" w:cs="Tahoma"/>
          <w:color w:val="000000"/>
          <w:sz w:val="22"/>
        </w:rPr>
        <w:t xml:space="preserve">az államháztartás új belső ellenőrzési rendszere, </w:t>
      </w:r>
    </w:p>
    <w:p w14:paraId="7FFAF0BE" w14:textId="77777777" w:rsidR="00D17EF0" w:rsidRPr="00D17EF0" w:rsidRDefault="00D17EF0" w:rsidP="00D17EF0">
      <w:pPr>
        <w:pStyle w:val="Szvegtrzs21"/>
        <w:numPr>
          <w:ilvl w:val="0"/>
          <w:numId w:val="35"/>
        </w:numPr>
        <w:tabs>
          <w:tab w:val="left" w:pos="284"/>
        </w:tabs>
        <w:ind w:left="0" w:firstLine="0"/>
        <w:rPr>
          <w:rFonts w:ascii="Tahoma" w:hAnsi="Tahoma" w:cs="Tahoma"/>
          <w:color w:val="000000"/>
          <w:sz w:val="22"/>
        </w:rPr>
      </w:pPr>
      <w:r w:rsidRPr="00D17EF0">
        <w:rPr>
          <w:rFonts w:ascii="Tahoma" w:hAnsi="Tahoma" w:cs="Tahoma"/>
          <w:color w:val="000000"/>
          <w:sz w:val="22"/>
        </w:rPr>
        <w:t xml:space="preserve">kontrollrendszer ismeretek, </w:t>
      </w:r>
    </w:p>
    <w:p w14:paraId="58F2AF38" w14:textId="77777777" w:rsidR="00D17EF0" w:rsidRPr="00D17EF0" w:rsidRDefault="00D17EF0" w:rsidP="00D17EF0">
      <w:pPr>
        <w:pStyle w:val="Szvegtrzs21"/>
        <w:numPr>
          <w:ilvl w:val="0"/>
          <w:numId w:val="35"/>
        </w:numPr>
        <w:tabs>
          <w:tab w:val="left" w:pos="284"/>
        </w:tabs>
        <w:ind w:left="0" w:firstLine="0"/>
        <w:rPr>
          <w:rFonts w:ascii="Tahoma" w:hAnsi="Tahoma" w:cs="Tahoma"/>
          <w:color w:val="000000"/>
          <w:sz w:val="22"/>
        </w:rPr>
      </w:pPr>
      <w:r w:rsidRPr="00D17EF0">
        <w:rPr>
          <w:rFonts w:ascii="Tahoma" w:hAnsi="Tahoma" w:cs="Tahoma"/>
          <w:color w:val="000000"/>
          <w:sz w:val="22"/>
        </w:rPr>
        <w:t xml:space="preserve">az ellenőrzési irányelvek, nemzetközi standardok, ellenőrzési módszertanok, ellenőrzési </w:t>
      </w:r>
      <w:r>
        <w:rPr>
          <w:rFonts w:ascii="Tahoma" w:hAnsi="Tahoma" w:cs="Tahoma"/>
          <w:color w:val="000000"/>
          <w:sz w:val="22"/>
        </w:rPr>
        <w:tab/>
      </w:r>
      <w:r w:rsidRPr="00D17EF0">
        <w:rPr>
          <w:rFonts w:ascii="Tahoma" w:hAnsi="Tahoma" w:cs="Tahoma"/>
          <w:color w:val="000000"/>
          <w:sz w:val="22"/>
        </w:rPr>
        <w:t xml:space="preserve">technikák, </w:t>
      </w:r>
    </w:p>
    <w:p w14:paraId="7138DD78" w14:textId="77777777" w:rsidR="00D17EF0" w:rsidRPr="00D17EF0" w:rsidRDefault="00D17EF0" w:rsidP="00D17EF0">
      <w:pPr>
        <w:pStyle w:val="Szvegtrzs21"/>
        <w:numPr>
          <w:ilvl w:val="0"/>
          <w:numId w:val="35"/>
        </w:numPr>
        <w:tabs>
          <w:tab w:val="left" w:pos="284"/>
        </w:tabs>
        <w:ind w:left="0" w:firstLine="0"/>
        <w:rPr>
          <w:rFonts w:ascii="Tahoma" w:hAnsi="Tahoma" w:cs="Tahoma"/>
          <w:color w:val="000000"/>
          <w:sz w:val="22"/>
        </w:rPr>
      </w:pPr>
      <w:r w:rsidRPr="00D17EF0">
        <w:rPr>
          <w:rFonts w:ascii="Tahoma" w:hAnsi="Tahoma" w:cs="Tahoma"/>
          <w:color w:val="000000"/>
          <w:sz w:val="22"/>
        </w:rPr>
        <w:t>mintavételi módszerek, eljárások,</w:t>
      </w:r>
    </w:p>
    <w:p w14:paraId="2D95348A" w14:textId="77777777" w:rsidR="00D17EF0" w:rsidRPr="00D17EF0" w:rsidRDefault="00D17EF0" w:rsidP="00D17EF0">
      <w:pPr>
        <w:pStyle w:val="Szvegtrzs21"/>
        <w:numPr>
          <w:ilvl w:val="0"/>
          <w:numId w:val="35"/>
        </w:numPr>
        <w:tabs>
          <w:tab w:val="left" w:pos="284"/>
        </w:tabs>
        <w:ind w:left="0" w:firstLine="0"/>
        <w:rPr>
          <w:rFonts w:ascii="Tahoma" w:hAnsi="Tahoma" w:cs="Tahoma"/>
          <w:color w:val="000000"/>
          <w:sz w:val="22"/>
        </w:rPr>
      </w:pPr>
      <w:r w:rsidRPr="00D17EF0">
        <w:rPr>
          <w:rFonts w:ascii="Tahoma" w:hAnsi="Tahoma" w:cs="Tahoma"/>
          <w:color w:val="000000"/>
          <w:sz w:val="22"/>
        </w:rPr>
        <w:t xml:space="preserve">helyi közszolgáltatási rendszerek, gazdálkodási rendszerek, intézményrendszer, - </w:t>
      </w:r>
      <w:r>
        <w:rPr>
          <w:rFonts w:ascii="Tahoma" w:hAnsi="Tahoma" w:cs="Tahoma"/>
          <w:color w:val="000000"/>
          <w:sz w:val="22"/>
        </w:rPr>
        <w:tab/>
      </w:r>
      <w:r w:rsidRPr="00D17EF0">
        <w:rPr>
          <w:rFonts w:ascii="Tahoma" w:hAnsi="Tahoma" w:cs="Tahoma"/>
          <w:color w:val="000000"/>
          <w:sz w:val="22"/>
        </w:rPr>
        <w:t>közigazgatási, szakmai ágazati aktualitások.</w:t>
      </w:r>
    </w:p>
    <w:p w14:paraId="500D53FE" w14:textId="77777777" w:rsidR="00D17EF0" w:rsidRPr="004A0663" w:rsidRDefault="00D17EF0" w:rsidP="004A0663">
      <w:pPr>
        <w:pStyle w:val="Szvegtrzs21"/>
        <w:numPr>
          <w:ilvl w:val="12"/>
          <w:numId w:val="0"/>
        </w:numPr>
        <w:spacing w:before="120"/>
        <w:rPr>
          <w:rFonts w:ascii="Tahoma" w:hAnsi="Tahoma" w:cs="Tahoma"/>
          <w:color w:val="000000"/>
          <w:sz w:val="22"/>
        </w:rPr>
      </w:pPr>
      <w:r w:rsidRPr="004A0663">
        <w:rPr>
          <w:rFonts w:ascii="Tahoma" w:hAnsi="Tahoma" w:cs="Tahoma"/>
          <w:i/>
          <w:iCs/>
          <w:color w:val="000000"/>
          <w:sz w:val="22"/>
        </w:rPr>
        <w:t>Informatikai képzés:</w:t>
      </w:r>
      <w:r w:rsidRPr="004A0663">
        <w:rPr>
          <w:rFonts w:ascii="Tahoma" w:hAnsi="Tahoma" w:cs="Tahoma"/>
          <w:color w:val="000000"/>
          <w:sz w:val="22"/>
        </w:rPr>
        <w:t xml:space="preserve"> </w:t>
      </w:r>
    </w:p>
    <w:p w14:paraId="2A5C2A84" w14:textId="77777777" w:rsidR="004A0663" w:rsidRPr="009D4A32" w:rsidRDefault="00D17EF0" w:rsidP="009D4A32">
      <w:pPr>
        <w:pStyle w:val="Szvegtrzs21"/>
        <w:numPr>
          <w:ilvl w:val="0"/>
          <w:numId w:val="35"/>
        </w:numPr>
        <w:tabs>
          <w:tab w:val="left" w:pos="284"/>
        </w:tabs>
        <w:ind w:left="0" w:firstLine="0"/>
        <w:rPr>
          <w:rFonts w:ascii="Tahoma" w:hAnsi="Tahoma" w:cs="Tahoma"/>
          <w:color w:val="000000"/>
          <w:sz w:val="22"/>
        </w:rPr>
      </w:pPr>
      <w:r w:rsidRPr="009D4A32">
        <w:rPr>
          <w:rFonts w:ascii="Tahoma" w:hAnsi="Tahoma" w:cs="Tahoma"/>
          <w:color w:val="000000"/>
          <w:sz w:val="22"/>
        </w:rPr>
        <w:t xml:space="preserve">informatikai stratégia, informatikai szabályozás, </w:t>
      </w:r>
    </w:p>
    <w:p w14:paraId="2CD7CB5E" w14:textId="77777777" w:rsidR="004A0663" w:rsidRPr="004A0663" w:rsidRDefault="00D17EF0" w:rsidP="004A0663">
      <w:pPr>
        <w:pStyle w:val="Szvegtrzs21"/>
        <w:numPr>
          <w:ilvl w:val="0"/>
          <w:numId w:val="35"/>
        </w:numPr>
        <w:tabs>
          <w:tab w:val="left" w:pos="284"/>
        </w:tabs>
        <w:ind w:left="0" w:firstLine="0"/>
        <w:rPr>
          <w:rFonts w:ascii="Tahoma" w:hAnsi="Tahoma" w:cs="Tahoma"/>
          <w:color w:val="000000"/>
          <w:sz w:val="22"/>
        </w:rPr>
      </w:pPr>
      <w:r w:rsidRPr="004A0663">
        <w:rPr>
          <w:rFonts w:ascii="Tahoma" w:hAnsi="Tahoma" w:cs="Tahoma"/>
          <w:color w:val="000000"/>
          <w:sz w:val="22"/>
        </w:rPr>
        <w:t xml:space="preserve">operációs rendszerek, </w:t>
      </w:r>
    </w:p>
    <w:p w14:paraId="6DA19E93" w14:textId="77777777" w:rsidR="004A0663" w:rsidRDefault="009D4A32" w:rsidP="004A0663">
      <w:pPr>
        <w:pStyle w:val="Szvegtrzs21"/>
        <w:numPr>
          <w:ilvl w:val="0"/>
          <w:numId w:val="35"/>
        </w:numPr>
        <w:tabs>
          <w:tab w:val="left" w:pos="284"/>
        </w:tabs>
        <w:ind w:left="0" w:firstLine="0"/>
        <w:rPr>
          <w:rFonts w:ascii="Tahoma" w:hAnsi="Tahoma" w:cs="Tahoma"/>
          <w:color w:val="000000"/>
          <w:sz w:val="22"/>
        </w:rPr>
      </w:pPr>
      <w:r>
        <w:rPr>
          <w:rFonts w:ascii="Tahoma" w:hAnsi="Tahoma" w:cs="Tahoma"/>
          <w:color w:val="000000"/>
          <w:sz w:val="22"/>
        </w:rPr>
        <w:t>adatbázis-kezelő alkalmazások</w:t>
      </w:r>
      <w:r w:rsidR="00C22CDA">
        <w:rPr>
          <w:rFonts w:ascii="Tahoma" w:hAnsi="Tahoma" w:cs="Tahoma"/>
          <w:color w:val="000000"/>
          <w:sz w:val="22"/>
        </w:rPr>
        <w:t>,</w:t>
      </w:r>
    </w:p>
    <w:p w14:paraId="6C4D6DE7" w14:textId="77777777" w:rsidR="00C22CDA" w:rsidRDefault="00C22CDA" w:rsidP="004A0663">
      <w:pPr>
        <w:pStyle w:val="Szvegtrzs21"/>
        <w:numPr>
          <w:ilvl w:val="0"/>
          <w:numId w:val="35"/>
        </w:numPr>
        <w:tabs>
          <w:tab w:val="left" w:pos="284"/>
        </w:tabs>
        <w:ind w:left="0" w:firstLine="0"/>
        <w:rPr>
          <w:rFonts w:ascii="Tahoma" w:hAnsi="Tahoma" w:cs="Tahoma"/>
          <w:color w:val="000000"/>
          <w:sz w:val="22"/>
        </w:rPr>
      </w:pPr>
      <w:r>
        <w:rPr>
          <w:rFonts w:ascii="Tahoma" w:hAnsi="Tahoma" w:cs="Tahoma"/>
          <w:color w:val="000000"/>
          <w:sz w:val="22"/>
        </w:rPr>
        <w:t>iratkezelő alkalmazások,</w:t>
      </w:r>
    </w:p>
    <w:p w14:paraId="717E2489" w14:textId="77777777" w:rsidR="00C22CDA" w:rsidRPr="00C22CDA" w:rsidRDefault="00C22CDA" w:rsidP="00C22CDA">
      <w:pPr>
        <w:pStyle w:val="Szvegtrzs21"/>
        <w:numPr>
          <w:ilvl w:val="0"/>
          <w:numId w:val="35"/>
        </w:numPr>
        <w:tabs>
          <w:tab w:val="left" w:pos="284"/>
        </w:tabs>
        <w:ind w:left="0" w:firstLine="0"/>
        <w:rPr>
          <w:rFonts w:ascii="Tahoma" w:hAnsi="Tahoma" w:cs="Tahoma"/>
          <w:color w:val="000000"/>
          <w:sz w:val="22"/>
        </w:rPr>
      </w:pPr>
      <w:r w:rsidRPr="00C22CDA">
        <w:rPr>
          <w:rFonts w:ascii="Tahoma" w:hAnsi="Tahoma" w:cs="Tahoma"/>
          <w:sz w:val="22"/>
        </w:rPr>
        <w:t>e-közigazgatási és</w:t>
      </w:r>
      <w:r>
        <w:rPr>
          <w:rFonts w:ascii="Tahoma" w:hAnsi="Tahoma" w:cs="Tahoma"/>
          <w:sz w:val="22"/>
        </w:rPr>
        <w:t xml:space="preserve"> e-ügyintézési szolgáltatásokat támogató informatika rendszerek.</w:t>
      </w:r>
    </w:p>
    <w:p w14:paraId="0F4C9216" w14:textId="77777777" w:rsidR="00304102" w:rsidRPr="00304102" w:rsidRDefault="00D17EF0" w:rsidP="004A0663">
      <w:pPr>
        <w:pStyle w:val="Szvegtrzs21"/>
        <w:numPr>
          <w:ilvl w:val="12"/>
          <w:numId w:val="0"/>
        </w:numPr>
        <w:spacing w:before="120"/>
        <w:rPr>
          <w:rFonts w:ascii="Tahoma" w:hAnsi="Tahoma" w:cs="Tahoma"/>
          <w:color w:val="000000"/>
          <w:sz w:val="22"/>
        </w:rPr>
      </w:pPr>
      <w:r w:rsidRPr="00304102">
        <w:rPr>
          <w:rFonts w:ascii="Tahoma" w:hAnsi="Tahoma" w:cs="Tahoma"/>
          <w:i/>
          <w:iCs/>
          <w:color w:val="000000"/>
          <w:sz w:val="22"/>
        </w:rPr>
        <w:t>Uniós ismeretek képzése:</w:t>
      </w:r>
      <w:r w:rsidRPr="00304102">
        <w:rPr>
          <w:rFonts w:ascii="Tahoma" w:hAnsi="Tahoma" w:cs="Tahoma"/>
          <w:color w:val="000000"/>
          <w:sz w:val="22"/>
        </w:rPr>
        <w:t xml:space="preserve"> </w:t>
      </w:r>
    </w:p>
    <w:p w14:paraId="078D0247" w14:textId="77777777" w:rsidR="00304102" w:rsidRPr="00304102" w:rsidRDefault="00D17EF0" w:rsidP="00304102">
      <w:pPr>
        <w:pStyle w:val="Szvegtrzs21"/>
        <w:numPr>
          <w:ilvl w:val="0"/>
          <w:numId w:val="35"/>
        </w:numPr>
        <w:tabs>
          <w:tab w:val="left" w:pos="284"/>
        </w:tabs>
        <w:ind w:left="0" w:firstLine="0"/>
        <w:rPr>
          <w:rFonts w:ascii="Tahoma" w:hAnsi="Tahoma" w:cs="Tahoma"/>
          <w:color w:val="000000"/>
          <w:sz w:val="22"/>
        </w:rPr>
      </w:pPr>
      <w:r w:rsidRPr="00304102">
        <w:rPr>
          <w:rFonts w:ascii="Tahoma" w:hAnsi="Tahoma" w:cs="Tahoma"/>
          <w:color w:val="000000"/>
          <w:sz w:val="22"/>
        </w:rPr>
        <w:t>EU intézményr</w:t>
      </w:r>
      <w:r w:rsidR="00304102" w:rsidRPr="00304102">
        <w:rPr>
          <w:rFonts w:ascii="Tahoma" w:hAnsi="Tahoma" w:cs="Tahoma"/>
          <w:color w:val="000000"/>
          <w:sz w:val="22"/>
        </w:rPr>
        <w:t xml:space="preserve">endszer, támogatási rendszer, </w:t>
      </w:r>
    </w:p>
    <w:p w14:paraId="479D1EAE" w14:textId="77777777" w:rsidR="00304102" w:rsidRPr="00304102" w:rsidRDefault="00D17EF0" w:rsidP="00304102">
      <w:pPr>
        <w:pStyle w:val="Szvegtrzs21"/>
        <w:numPr>
          <w:ilvl w:val="0"/>
          <w:numId w:val="35"/>
        </w:numPr>
        <w:tabs>
          <w:tab w:val="left" w:pos="284"/>
        </w:tabs>
        <w:ind w:left="0" w:firstLine="0"/>
        <w:rPr>
          <w:rFonts w:ascii="Tahoma" w:hAnsi="Tahoma" w:cs="Tahoma"/>
          <w:color w:val="000000"/>
          <w:sz w:val="22"/>
        </w:rPr>
      </w:pPr>
      <w:r w:rsidRPr="00304102">
        <w:rPr>
          <w:rFonts w:ascii="Tahoma" w:hAnsi="Tahoma" w:cs="Tahoma"/>
          <w:color w:val="000000"/>
          <w:sz w:val="22"/>
        </w:rPr>
        <w:t>EU támogatások igénylése, kezelése, felhasználása</w:t>
      </w:r>
      <w:r w:rsidR="00304102">
        <w:rPr>
          <w:rFonts w:ascii="Tahoma" w:hAnsi="Tahoma" w:cs="Tahoma"/>
          <w:color w:val="000000"/>
          <w:sz w:val="22"/>
        </w:rPr>
        <w:t>.</w:t>
      </w:r>
    </w:p>
    <w:p w14:paraId="71AEDE96" w14:textId="77777777" w:rsidR="009D4A32" w:rsidRPr="009D4A32" w:rsidRDefault="00D17EF0" w:rsidP="00304102">
      <w:pPr>
        <w:pStyle w:val="Szvegtrzs21"/>
        <w:numPr>
          <w:ilvl w:val="12"/>
          <w:numId w:val="0"/>
        </w:numPr>
        <w:spacing w:before="120"/>
        <w:rPr>
          <w:rFonts w:ascii="Tahoma" w:hAnsi="Tahoma" w:cs="Tahoma"/>
          <w:i/>
          <w:iCs/>
          <w:color w:val="000000"/>
          <w:sz w:val="22"/>
        </w:rPr>
      </w:pPr>
      <w:r w:rsidRPr="009D4A32">
        <w:rPr>
          <w:rFonts w:ascii="Tahoma" w:hAnsi="Tahoma" w:cs="Tahoma"/>
          <w:i/>
          <w:iCs/>
          <w:color w:val="000000"/>
          <w:sz w:val="22"/>
        </w:rPr>
        <w:t>Minőségbiztosítási, irányítási rendszerekkel kapcsolatos képzés:</w:t>
      </w:r>
    </w:p>
    <w:p w14:paraId="5C9E177A" w14:textId="77777777" w:rsidR="009D4A32" w:rsidRPr="009D4A32" w:rsidRDefault="009D4A32" w:rsidP="009D4A32">
      <w:pPr>
        <w:pStyle w:val="Szvegtrzs21"/>
        <w:numPr>
          <w:ilvl w:val="0"/>
          <w:numId w:val="35"/>
        </w:numPr>
        <w:tabs>
          <w:tab w:val="left" w:pos="284"/>
        </w:tabs>
        <w:ind w:left="0" w:firstLine="0"/>
        <w:rPr>
          <w:rFonts w:ascii="Tahoma" w:hAnsi="Tahoma" w:cs="Tahoma"/>
          <w:color w:val="000000"/>
          <w:sz w:val="22"/>
        </w:rPr>
      </w:pPr>
      <w:r w:rsidRPr="009D4A32">
        <w:rPr>
          <w:rFonts w:ascii="Tahoma" w:hAnsi="Tahoma" w:cs="Tahoma"/>
          <w:color w:val="000000"/>
          <w:sz w:val="22"/>
        </w:rPr>
        <w:t>ISO rendszer;</w:t>
      </w:r>
    </w:p>
    <w:p w14:paraId="37F78E3E" w14:textId="77777777" w:rsidR="009D4A32" w:rsidRPr="009D4A32" w:rsidRDefault="009D4A32" w:rsidP="009D4A32">
      <w:pPr>
        <w:pStyle w:val="Szvegtrzs21"/>
        <w:numPr>
          <w:ilvl w:val="0"/>
          <w:numId w:val="35"/>
        </w:numPr>
        <w:tabs>
          <w:tab w:val="left" w:pos="284"/>
        </w:tabs>
        <w:ind w:left="0" w:firstLine="0"/>
        <w:rPr>
          <w:rFonts w:ascii="Tahoma" w:hAnsi="Tahoma" w:cs="Tahoma"/>
          <w:color w:val="000000"/>
          <w:sz w:val="22"/>
        </w:rPr>
      </w:pPr>
      <w:r w:rsidRPr="009D4A32">
        <w:rPr>
          <w:rFonts w:ascii="Tahoma" w:hAnsi="Tahoma" w:cs="Tahoma"/>
          <w:color w:val="000000"/>
          <w:sz w:val="22"/>
        </w:rPr>
        <w:t>CAF rendszer,</w:t>
      </w:r>
    </w:p>
    <w:p w14:paraId="2F18C215" w14:textId="77777777" w:rsidR="009D4A32" w:rsidRPr="009D4A32" w:rsidRDefault="00D17EF0" w:rsidP="009D4A32">
      <w:pPr>
        <w:pStyle w:val="Szvegtrzs21"/>
        <w:numPr>
          <w:ilvl w:val="0"/>
          <w:numId w:val="35"/>
        </w:numPr>
        <w:tabs>
          <w:tab w:val="left" w:pos="284"/>
        </w:tabs>
        <w:ind w:left="0" w:firstLine="0"/>
        <w:rPr>
          <w:rFonts w:ascii="Tahoma" w:hAnsi="Tahoma" w:cs="Tahoma"/>
          <w:color w:val="000000"/>
          <w:sz w:val="22"/>
        </w:rPr>
      </w:pPr>
      <w:r w:rsidRPr="009D4A32">
        <w:rPr>
          <w:rFonts w:ascii="Tahoma" w:hAnsi="Tahoma" w:cs="Tahoma"/>
          <w:color w:val="000000"/>
          <w:sz w:val="22"/>
        </w:rPr>
        <w:t>Ellenőrzési minőségbiztosítási rendszer</w:t>
      </w:r>
      <w:r w:rsidR="009D4A32" w:rsidRPr="009D4A32">
        <w:rPr>
          <w:rFonts w:ascii="Tahoma" w:hAnsi="Tahoma" w:cs="Tahoma"/>
          <w:color w:val="000000"/>
          <w:sz w:val="22"/>
        </w:rPr>
        <w:t>.</w:t>
      </w:r>
    </w:p>
    <w:p w14:paraId="63DA6622" w14:textId="77777777" w:rsidR="009D4A32" w:rsidRPr="009D4A32" w:rsidRDefault="00D17EF0" w:rsidP="009D4A32">
      <w:pPr>
        <w:pStyle w:val="Szvegtrzs21"/>
        <w:numPr>
          <w:ilvl w:val="12"/>
          <w:numId w:val="0"/>
        </w:numPr>
        <w:spacing w:before="120"/>
        <w:rPr>
          <w:rFonts w:ascii="Tahoma" w:hAnsi="Tahoma" w:cs="Tahoma"/>
          <w:color w:val="000000"/>
          <w:sz w:val="22"/>
        </w:rPr>
      </w:pPr>
      <w:r w:rsidRPr="009D4A32">
        <w:rPr>
          <w:rFonts w:ascii="Tahoma" w:hAnsi="Tahoma" w:cs="Tahoma"/>
          <w:i/>
          <w:iCs/>
          <w:color w:val="000000"/>
          <w:sz w:val="22"/>
        </w:rPr>
        <w:t>Egyéb oktatási és továbbképzési formák:</w:t>
      </w:r>
    </w:p>
    <w:p w14:paraId="4C8D23A2" w14:textId="77777777" w:rsidR="009D4A32" w:rsidRPr="009D4A32" w:rsidRDefault="009D4A32" w:rsidP="009D4A32">
      <w:pPr>
        <w:pStyle w:val="Szvegtrzs21"/>
        <w:numPr>
          <w:ilvl w:val="0"/>
          <w:numId w:val="35"/>
        </w:numPr>
        <w:tabs>
          <w:tab w:val="left" w:pos="284"/>
        </w:tabs>
        <w:ind w:left="0" w:firstLine="0"/>
        <w:rPr>
          <w:rFonts w:ascii="Tahoma" w:hAnsi="Tahoma" w:cs="Tahoma"/>
          <w:color w:val="000000"/>
          <w:sz w:val="22"/>
        </w:rPr>
      </w:pPr>
      <w:r w:rsidRPr="009D4A32">
        <w:rPr>
          <w:rFonts w:ascii="Tahoma" w:hAnsi="Tahoma" w:cs="Tahoma"/>
          <w:color w:val="000000"/>
          <w:sz w:val="22"/>
        </w:rPr>
        <w:t>szakmai konferenciák,</w:t>
      </w:r>
    </w:p>
    <w:p w14:paraId="5D9CCC4D" w14:textId="77777777" w:rsidR="009D4A32" w:rsidRPr="009D4A32" w:rsidRDefault="00D17EF0" w:rsidP="009D4A32">
      <w:pPr>
        <w:pStyle w:val="Szvegtrzs21"/>
        <w:numPr>
          <w:ilvl w:val="0"/>
          <w:numId w:val="35"/>
        </w:numPr>
        <w:tabs>
          <w:tab w:val="left" w:pos="284"/>
        </w:tabs>
        <w:ind w:left="0" w:firstLine="0"/>
        <w:rPr>
          <w:rFonts w:ascii="Tahoma" w:hAnsi="Tahoma" w:cs="Tahoma"/>
          <w:color w:val="000000"/>
          <w:sz w:val="22"/>
        </w:rPr>
      </w:pPr>
      <w:r w:rsidRPr="009D4A32">
        <w:rPr>
          <w:rFonts w:ascii="Tahoma" w:hAnsi="Tahoma" w:cs="Tahoma"/>
          <w:color w:val="000000"/>
          <w:sz w:val="22"/>
        </w:rPr>
        <w:t xml:space="preserve">előadások, tanfolyamok, </w:t>
      </w:r>
    </w:p>
    <w:p w14:paraId="635686A1" w14:textId="77777777" w:rsidR="009D4A32" w:rsidRDefault="00D17EF0" w:rsidP="009D4A32">
      <w:pPr>
        <w:pStyle w:val="Szvegtrzs21"/>
        <w:numPr>
          <w:ilvl w:val="0"/>
          <w:numId w:val="35"/>
        </w:numPr>
        <w:tabs>
          <w:tab w:val="left" w:pos="284"/>
        </w:tabs>
        <w:ind w:left="0" w:firstLine="0"/>
        <w:rPr>
          <w:rFonts w:ascii="Tahoma" w:hAnsi="Tahoma" w:cs="Tahoma"/>
          <w:color w:val="000000"/>
          <w:sz w:val="22"/>
        </w:rPr>
      </w:pPr>
      <w:r w:rsidRPr="009D4A32">
        <w:rPr>
          <w:rFonts w:ascii="Tahoma" w:hAnsi="Tahoma" w:cs="Tahoma"/>
          <w:color w:val="000000"/>
          <w:sz w:val="22"/>
        </w:rPr>
        <w:t>konzultációk</w:t>
      </w:r>
      <w:r w:rsidR="009D4A32" w:rsidRPr="009D4A32">
        <w:rPr>
          <w:rFonts w:ascii="Tahoma" w:hAnsi="Tahoma" w:cs="Tahoma"/>
          <w:color w:val="000000"/>
          <w:sz w:val="22"/>
        </w:rPr>
        <w:t>.</w:t>
      </w:r>
    </w:p>
    <w:p w14:paraId="0977B478" w14:textId="77777777" w:rsidR="00C22CDA" w:rsidRDefault="00C22CDA" w:rsidP="009D4A32">
      <w:pPr>
        <w:pStyle w:val="Szvegtrzs21"/>
        <w:numPr>
          <w:ilvl w:val="12"/>
          <w:numId w:val="0"/>
        </w:numPr>
        <w:spacing w:before="120"/>
        <w:rPr>
          <w:rFonts w:ascii="Tahoma" w:hAnsi="Tahoma" w:cs="Tahoma"/>
          <w:i/>
          <w:iCs/>
          <w:color w:val="000000"/>
          <w:sz w:val="22"/>
        </w:rPr>
      </w:pPr>
    </w:p>
    <w:p w14:paraId="50531B3C" w14:textId="77777777" w:rsidR="009D4A32" w:rsidRPr="0037199B" w:rsidRDefault="00D17EF0" w:rsidP="009D4A32">
      <w:pPr>
        <w:pStyle w:val="Szvegtrzs21"/>
        <w:numPr>
          <w:ilvl w:val="12"/>
          <w:numId w:val="0"/>
        </w:numPr>
        <w:spacing w:before="120"/>
        <w:rPr>
          <w:rFonts w:ascii="Tahoma" w:hAnsi="Tahoma" w:cs="Tahoma"/>
          <w:color w:val="000000"/>
          <w:sz w:val="22"/>
        </w:rPr>
      </w:pPr>
      <w:r w:rsidRPr="0037199B">
        <w:rPr>
          <w:rFonts w:ascii="Tahoma" w:hAnsi="Tahoma" w:cs="Tahoma"/>
          <w:i/>
          <w:iCs/>
          <w:color w:val="000000"/>
          <w:sz w:val="22"/>
        </w:rPr>
        <w:t>Önképzés keretében szakmai anyagok tanulmányozása:</w:t>
      </w:r>
      <w:r w:rsidR="009D4A32" w:rsidRPr="0037199B">
        <w:rPr>
          <w:rFonts w:ascii="Tahoma" w:hAnsi="Tahoma" w:cs="Tahoma"/>
          <w:color w:val="000000"/>
          <w:sz w:val="22"/>
        </w:rPr>
        <w:t xml:space="preserve"> </w:t>
      </w:r>
    </w:p>
    <w:p w14:paraId="1F48BD1E" w14:textId="77777777" w:rsidR="009D4A32" w:rsidRPr="0037199B" w:rsidRDefault="00D17EF0" w:rsidP="0037199B">
      <w:pPr>
        <w:pStyle w:val="Szvegtrzs21"/>
        <w:numPr>
          <w:ilvl w:val="0"/>
          <w:numId w:val="35"/>
        </w:numPr>
        <w:tabs>
          <w:tab w:val="left" w:pos="284"/>
        </w:tabs>
        <w:ind w:left="0" w:firstLine="0"/>
        <w:rPr>
          <w:rFonts w:ascii="Tahoma" w:hAnsi="Tahoma" w:cs="Tahoma"/>
          <w:color w:val="000000"/>
          <w:sz w:val="22"/>
        </w:rPr>
      </w:pPr>
      <w:r w:rsidRPr="0037199B">
        <w:rPr>
          <w:rFonts w:ascii="Tahoma" w:hAnsi="Tahoma" w:cs="Tahoma"/>
          <w:color w:val="000000"/>
          <w:sz w:val="22"/>
        </w:rPr>
        <w:t>belső ellenőrzési rendszerjogi</w:t>
      </w:r>
      <w:r w:rsidR="009D4A32" w:rsidRPr="0037199B">
        <w:rPr>
          <w:rFonts w:ascii="Tahoma" w:hAnsi="Tahoma" w:cs="Tahoma"/>
          <w:color w:val="000000"/>
          <w:sz w:val="22"/>
        </w:rPr>
        <w:t xml:space="preserve"> alapjai, belső szabályanyag,</w:t>
      </w:r>
    </w:p>
    <w:p w14:paraId="448BE617" w14:textId="77777777" w:rsidR="009D4A32" w:rsidRPr="0037199B" w:rsidRDefault="00D17EF0" w:rsidP="0037199B">
      <w:pPr>
        <w:pStyle w:val="Szvegtrzs21"/>
        <w:numPr>
          <w:ilvl w:val="0"/>
          <w:numId w:val="35"/>
        </w:numPr>
        <w:tabs>
          <w:tab w:val="left" w:pos="284"/>
        </w:tabs>
        <w:ind w:left="0" w:firstLine="0"/>
        <w:rPr>
          <w:rFonts w:ascii="Tahoma" w:hAnsi="Tahoma" w:cs="Tahoma"/>
          <w:color w:val="000000"/>
          <w:sz w:val="22"/>
        </w:rPr>
      </w:pPr>
      <w:r w:rsidRPr="0037199B">
        <w:rPr>
          <w:rFonts w:ascii="Tahoma" w:hAnsi="Tahoma" w:cs="Tahoma"/>
          <w:color w:val="000000"/>
          <w:sz w:val="22"/>
        </w:rPr>
        <w:t>közigazgatási, közszolgálta</w:t>
      </w:r>
      <w:r w:rsidR="009D4A32" w:rsidRPr="0037199B">
        <w:rPr>
          <w:rFonts w:ascii="Tahoma" w:hAnsi="Tahoma" w:cs="Tahoma"/>
          <w:color w:val="000000"/>
          <w:sz w:val="22"/>
        </w:rPr>
        <w:t xml:space="preserve">tási rendszerek jogi alapjai, </w:t>
      </w:r>
    </w:p>
    <w:p w14:paraId="4606D10E" w14:textId="77777777" w:rsidR="009D4A32" w:rsidRPr="0037199B" w:rsidRDefault="00D17EF0" w:rsidP="0037199B">
      <w:pPr>
        <w:pStyle w:val="Szvegtrzs21"/>
        <w:numPr>
          <w:ilvl w:val="0"/>
          <w:numId w:val="35"/>
        </w:numPr>
        <w:tabs>
          <w:tab w:val="left" w:pos="284"/>
        </w:tabs>
        <w:ind w:left="0" w:firstLine="0"/>
        <w:rPr>
          <w:rFonts w:ascii="Tahoma" w:hAnsi="Tahoma" w:cs="Tahoma"/>
          <w:color w:val="000000"/>
          <w:sz w:val="22"/>
        </w:rPr>
      </w:pPr>
      <w:r w:rsidRPr="0037199B">
        <w:rPr>
          <w:rFonts w:ascii="Tahoma" w:hAnsi="Tahoma" w:cs="Tahoma"/>
          <w:color w:val="000000"/>
          <w:sz w:val="22"/>
        </w:rPr>
        <w:t xml:space="preserve">módszertanok, eljárási technikák, ellenőrzési </w:t>
      </w:r>
      <w:r w:rsidR="009D4A32" w:rsidRPr="0037199B">
        <w:rPr>
          <w:rFonts w:ascii="Tahoma" w:hAnsi="Tahoma" w:cs="Tahoma"/>
          <w:color w:val="000000"/>
          <w:sz w:val="22"/>
        </w:rPr>
        <w:t>tapasztalatok tanulmányozása,</w:t>
      </w:r>
    </w:p>
    <w:p w14:paraId="0E8ED19E" w14:textId="77777777" w:rsidR="009D4A32" w:rsidRPr="0037199B" w:rsidRDefault="00D17EF0" w:rsidP="0037199B">
      <w:pPr>
        <w:pStyle w:val="Szvegtrzs21"/>
        <w:numPr>
          <w:ilvl w:val="0"/>
          <w:numId w:val="35"/>
        </w:numPr>
        <w:tabs>
          <w:tab w:val="left" w:pos="284"/>
        </w:tabs>
        <w:ind w:left="0" w:firstLine="0"/>
        <w:rPr>
          <w:rFonts w:ascii="Tahoma" w:hAnsi="Tahoma" w:cs="Tahoma"/>
          <w:color w:val="000000"/>
          <w:sz w:val="22"/>
        </w:rPr>
      </w:pPr>
      <w:r w:rsidRPr="0037199B">
        <w:rPr>
          <w:rFonts w:ascii="Tahoma" w:hAnsi="Tahoma" w:cs="Tahoma"/>
          <w:color w:val="000000"/>
          <w:sz w:val="22"/>
        </w:rPr>
        <w:t>ellenőrzési típusok módszerei, gyakorl</w:t>
      </w:r>
      <w:r w:rsidR="009D4A32" w:rsidRPr="0037199B">
        <w:rPr>
          <w:rFonts w:ascii="Tahoma" w:hAnsi="Tahoma" w:cs="Tahoma"/>
          <w:color w:val="000000"/>
          <w:sz w:val="22"/>
        </w:rPr>
        <w:t>ati alkalmazásuk,</w:t>
      </w:r>
    </w:p>
    <w:p w14:paraId="180C5179" w14:textId="77777777" w:rsidR="009D4A32" w:rsidRPr="0037199B" w:rsidRDefault="00D17EF0" w:rsidP="0037199B">
      <w:pPr>
        <w:pStyle w:val="Szvegtrzs21"/>
        <w:numPr>
          <w:ilvl w:val="0"/>
          <w:numId w:val="35"/>
        </w:numPr>
        <w:tabs>
          <w:tab w:val="left" w:pos="284"/>
        </w:tabs>
        <w:ind w:left="0" w:firstLine="0"/>
        <w:rPr>
          <w:rFonts w:ascii="Tahoma" w:hAnsi="Tahoma" w:cs="Tahoma"/>
          <w:color w:val="000000"/>
          <w:sz w:val="22"/>
        </w:rPr>
      </w:pPr>
      <w:r w:rsidRPr="0037199B">
        <w:rPr>
          <w:rFonts w:ascii="Tahoma" w:hAnsi="Tahoma" w:cs="Tahoma"/>
          <w:color w:val="000000"/>
          <w:sz w:val="22"/>
        </w:rPr>
        <w:t>ellenőrzési szervek vizsgálati tap</w:t>
      </w:r>
      <w:r w:rsidR="009D4A32" w:rsidRPr="0037199B">
        <w:rPr>
          <w:rFonts w:ascii="Tahoma" w:hAnsi="Tahoma" w:cs="Tahoma"/>
          <w:color w:val="000000"/>
          <w:sz w:val="22"/>
        </w:rPr>
        <w:t xml:space="preserve">asztalatainak tanulmányozása, </w:t>
      </w:r>
    </w:p>
    <w:p w14:paraId="2B9E55D7" w14:textId="77777777" w:rsidR="009D4A32" w:rsidRPr="0037199B" w:rsidRDefault="00D17EF0" w:rsidP="0037199B">
      <w:pPr>
        <w:pStyle w:val="Szvegtrzs21"/>
        <w:numPr>
          <w:ilvl w:val="0"/>
          <w:numId w:val="35"/>
        </w:numPr>
        <w:tabs>
          <w:tab w:val="left" w:pos="284"/>
        </w:tabs>
        <w:ind w:left="0" w:firstLine="0"/>
        <w:rPr>
          <w:rFonts w:ascii="Tahoma" w:hAnsi="Tahoma" w:cs="Tahoma"/>
          <w:color w:val="000000"/>
          <w:sz w:val="22"/>
        </w:rPr>
      </w:pPr>
      <w:r w:rsidRPr="0037199B">
        <w:rPr>
          <w:rFonts w:ascii="Tahoma" w:hAnsi="Tahoma" w:cs="Tahoma"/>
          <w:color w:val="000000"/>
          <w:sz w:val="22"/>
        </w:rPr>
        <w:t>uniós támogatások ellenőrzé</w:t>
      </w:r>
      <w:r w:rsidR="009D4A32" w:rsidRPr="0037199B">
        <w:rPr>
          <w:rFonts w:ascii="Tahoma" w:hAnsi="Tahoma" w:cs="Tahoma"/>
          <w:color w:val="000000"/>
          <w:sz w:val="22"/>
        </w:rPr>
        <w:t xml:space="preserve">si tapasztalatai, </w:t>
      </w:r>
    </w:p>
    <w:p w14:paraId="744FEC7F" w14:textId="77777777" w:rsidR="009D4A32" w:rsidRPr="0037199B" w:rsidRDefault="00D17EF0" w:rsidP="0037199B">
      <w:pPr>
        <w:pStyle w:val="Szvegtrzs21"/>
        <w:numPr>
          <w:ilvl w:val="0"/>
          <w:numId w:val="35"/>
        </w:numPr>
        <w:tabs>
          <w:tab w:val="left" w:pos="284"/>
        </w:tabs>
        <w:ind w:left="0" w:firstLine="0"/>
        <w:rPr>
          <w:rFonts w:ascii="Tahoma" w:hAnsi="Tahoma" w:cs="Tahoma"/>
          <w:color w:val="000000"/>
          <w:sz w:val="22"/>
        </w:rPr>
      </w:pPr>
      <w:r w:rsidRPr="0037199B">
        <w:rPr>
          <w:rFonts w:ascii="Tahoma" w:hAnsi="Tahoma" w:cs="Tahoma"/>
          <w:color w:val="000000"/>
          <w:sz w:val="22"/>
        </w:rPr>
        <w:t>vizsgála</w:t>
      </w:r>
      <w:r w:rsidR="009D4A32" w:rsidRPr="0037199B">
        <w:rPr>
          <w:rFonts w:ascii="Tahoma" w:hAnsi="Tahoma" w:cs="Tahoma"/>
          <w:color w:val="000000"/>
          <w:sz w:val="22"/>
        </w:rPr>
        <w:t>t lefolytatására felkészülés,</w:t>
      </w:r>
    </w:p>
    <w:p w14:paraId="3930CAB5" w14:textId="77777777" w:rsidR="0037199B" w:rsidRPr="0037199B" w:rsidRDefault="00D17EF0" w:rsidP="0037199B">
      <w:pPr>
        <w:pStyle w:val="Szvegtrzs21"/>
        <w:numPr>
          <w:ilvl w:val="0"/>
          <w:numId w:val="35"/>
        </w:numPr>
        <w:tabs>
          <w:tab w:val="left" w:pos="284"/>
        </w:tabs>
        <w:ind w:left="0" w:firstLine="0"/>
        <w:rPr>
          <w:rFonts w:ascii="Tahoma" w:hAnsi="Tahoma" w:cs="Tahoma"/>
          <w:color w:val="000000"/>
          <w:sz w:val="22"/>
        </w:rPr>
      </w:pPr>
      <w:r w:rsidRPr="0037199B">
        <w:rPr>
          <w:rFonts w:ascii="Tahoma" w:hAnsi="Tahoma" w:cs="Tahoma"/>
          <w:color w:val="000000"/>
          <w:sz w:val="22"/>
        </w:rPr>
        <w:t>adatgyűjtés,</w:t>
      </w:r>
      <w:r w:rsidR="0037199B" w:rsidRPr="0037199B">
        <w:rPr>
          <w:rFonts w:ascii="Tahoma" w:hAnsi="Tahoma" w:cs="Tahoma"/>
          <w:color w:val="000000"/>
          <w:sz w:val="22"/>
        </w:rPr>
        <w:t xml:space="preserve"> adatfeldolgozás módszertana,</w:t>
      </w:r>
    </w:p>
    <w:p w14:paraId="1FDD6449" w14:textId="77777777" w:rsidR="0037199B" w:rsidRPr="0037199B" w:rsidRDefault="00D17EF0" w:rsidP="0037199B">
      <w:pPr>
        <w:pStyle w:val="Szvegtrzs21"/>
        <w:numPr>
          <w:ilvl w:val="0"/>
          <w:numId w:val="35"/>
        </w:numPr>
        <w:tabs>
          <w:tab w:val="left" w:pos="284"/>
        </w:tabs>
        <w:ind w:left="0" w:firstLine="0"/>
        <w:rPr>
          <w:rFonts w:ascii="Tahoma" w:hAnsi="Tahoma" w:cs="Tahoma"/>
          <w:color w:val="000000"/>
          <w:sz w:val="22"/>
        </w:rPr>
      </w:pPr>
      <w:r w:rsidRPr="0037199B">
        <w:rPr>
          <w:rFonts w:ascii="Tahoma" w:hAnsi="Tahoma" w:cs="Tahoma"/>
          <w:color w:val="000000"/>
          <w:sz w:val="22"/>
        </w:rPr>
        <w:t xml:space="preserve">kockázatelemzés, kockázatkezelés. </w:t>
      </w:r>
    </w:p>
    <w:p w14:paraId="0B5D18E4" w14:textId="77777777" w:rsidR="0037199B" w:rsidRDefault="0037199B" w:rsidP="009D4A32">
      <w:pPr>
        <w:pStyle w:val="Szvegtrzs21"/>
        <w:numPr>
          <w:ilvl w:val="12"/>
          <w:numId w:val="0"/>
        </w:numPr>
        <w:rPr>
          <w:rFonts w:ascii="Arial" w:hAnsi="Arial" w:cs="Arial"/>
          <w:color w:val="000000"/>
        </w:rPr>
      </w:pPr>
    </w:p>
    <w:p w14:paraId="0D90AA8A" w14:textId="77777777" w:rsidR="00902E2F" w:rsidRPr="0037199B" w:rsidRDefault="00D17EF0" w:rsidP="009D4A32">
      <w:pPr>
        <w:pStyle w:val="Szvegtrzs21"/>
        <w:numPr>
          <w:ilvl w:val="12"/>
          <w:numId w:val="0"/>
        </w:numPr>
        <w:rPr>
          <w:rFonts w:ascii="Tahoma" w:hAnsi="Tahoma" w:cs="Tahoma"/>
          <w:color w:val="000000"/>
          <w:sz w:val="22"/>
        </w:rPr>
      </w:pPr>
      <w:r w:rsidRPr="0037199B">
        <w:rPr>
          <w:rFonts w:ascii="Tahoma" w:hAnsi="Tahoma" w:cs="Tahoma"/>
          <w:color w:val="000000"/>
          <w:sz w:val="22"/>
        </w:rPr>
        <w:lastRenderedPageBreak/>
        <w:t xml:space="preserve">A </w:t>
      </w:r>
      <w:proofErr w:type="spellStart"/>
      <w:r w:rsidRPr="0037199B">
        <w:rPr>
          <w:rFonts w:ascii="Tahoma" w:hAnsi="Tahoma" w:cs="Tahoma"/>
          <w:color w:val="000000"/>
          <w:sz w:val="22"/>
        </w:rPr>
        <w:t>Bkr</w:t>
      </w:r>
      <w:proofErr w:type="spellEnd"/>
      <w:r w:rsidRPr="0037199B">
        <w:rPr>
          <w:rFonts w:ascii="Tahoma" w:hAnsi="Tahoma" w:cs="Tahoma"/>
          <w:color w:val="000000"/>
          <w:sz w:val="22"/>
        </w:rPr>
        <w:t>. 22. § (2) c) pontja szerint éves képzési terv alapján biztosított a belső ellenőrök szakmai ismereteinek szinten tartása, bővítése, illetve a jogszabályi változások megismerése és azok gyakorlatban történő alkalmazásának biztosítása. A belső ellenőrök kötelesek a már megszerzett ismereteiket naprakészen tartani, fejleszteni, a változásokból eredő követelményekkel azt összhangba hozni. Ennek érdekében 2 évente kötelesek szakmai továbbképzésen részt venni, és külön jogszabályban előírt esetekben vizsgát tenni.</w:t>
      </w:r>
    </w:p>
    <w:p w14:paraId="01EB1D18" w14:textId="77777777" w:rsidR="00902E2F" w:rsidRDefault="00902E2F" w:rsidP="0068579F">
      <w:pPr>
        <w:pStyle w:val="Szvegtrzs21"/>
        <w:numPr>
          <w:ilvl w:val="12"/>
          <w:numId w:val="0"/>
        </w:numPr>
        <w:rPr>
          <w:rFonts w:ascii="Tahoma" w:hAnsi="Tahoma" w:cs="Tahoma"/>
          <w:sz w:val="22"/>
          <w:szCs w:val="22"/>
        </w:rPr>
      </w:pPr>
    </w:p>
    <w:p w14:paraId="33C7D499" w14:textId="05EF2172" w:rsidR="00E71E8E" w:rsidRDefault="00E71E8E" w:rsidP="0056461C">
      <w:pPr>
        <w:pStyle w:val="Szvegtrzs21"/>
        <w:numPr>
          <w:ilvl w:val="12"/>
          <w:numId w:val="0"/>
        </w:numPr>
        <w:rPr>
          <w:rFonts w:ascii="Tahoma" w:hAnsi="Tahoma" w:cs="Tahoma"/>
          <w:sz w:val="22"/>
          <w:szCs w:val="22"/>
        </w:rPr>
      </w:pPr>
    </w:p>
    <w:p w14:paraId="41E2C358" w14:textId="77777777" w:rsidR="004D4C01" w:rsidRPr="003557DD" w:rsidRDefault="004D4C01" w:rsidP="0056461C">
      <w:pPr>
        <w:pStyle w:val="Szvegtrzs21"/>
        <w:numPr>
          <w:ilvl w:val="12"/>
          <w:numId w:val="0"/>
        </w:numPr>
        <w:rPr>
          <w:rFonts w:ascii="Tahoma" w:hAnsi="Tahoma" w:cs="Tahoma"/>
          <w:sz w:val="22"/>
          <w:szCs w:val="22"/>
        </w:rPr>
      </w:pPr>
    </w:p>
    <w:p w14:paraId="1433B1E0" w14:textId="77777777" w:rsidR="003557DD" w:rsidRPr="003557DD" w:rsidRDefault="003557DD" w:rsidP="0005594B">
      <w:pPr>
        <w:pStyle w:val="Szvegtrzs21"/>
        <w:numPr>
          <w:ilvl w:val="0"/>
          <w:numId w:val="5"/>
        </w:numPr>
        <w:ind w:left="709" w:hanging="709"/>
        <w:rPr>
          <w:rFonts w:ascii="Tahoma" w:hAnsi="Tahoma" w:cs="Tahoma"/>
          <w:b/>
          <w:sz w:val="22"/>
          <w:szCs w:val="22"/>
        </w:rPr>
      </w:pPr>
      <w:r w:rsidRPr="003557DD">
        <w:rPr>
          <w:rFonts w:ascii="Tahoma" w:hAnsi="Tahoma" w:cs="Tahoma"/>
          <w:b/>
          <w:sz w:val="22"/>
          <w:szCs w:val="22"/>
        </w:rPr>
        <w:t>Eszközrendszer fejlesztésének stratégiája</w:t>
      </w:r>
    </w:p>
    <w:p w14:paraId="1E3BA303" w14:textId="77777777" w:rsidR="003557DD" w:rsidRPr="003557DD" w:rsidRDefault="003557DD" w:rsidP="0056461C">
      <w:pPr>
        <w:pStyle w:val="Szvegtrzs21"/>
        <w:ind w:left="0"/>
        <w:rPr>
          <w:rFonts w:ascii="Tahoma" w:hAnsi="Tahoma" w:cs="Tahoma"/>
          <w:b/>
          <w:sz w:val="22"/>
          <w:szCs w:val="22"/>
        </w:rPr>
      </w:pPr>
    </w:p>
    <w:p w14:paraId="70E96C40" w14:textId="77777777" w:rsidR="00FD7CD9" w:rsidRDefault="003557DD" w:rsidP="0037199B">
      <w:pPr>
        <w:pStyle w:val="Szvegtrzs21"/>
        <w:ind w:left="0"/>
        <w:rPr>
          <w:rFonts w:ascii="Tahoma" w:hAnsi="Tahoma" w:cs="Tahoma"/>
          <w:sz w:val="22"/>
          <w:szCs w:val="22"/>
        </w:rPr>
      </w:pPr>
      <w:r w:rsidRPr="003557DD">
        <w:rPr>
          <w:rFonts w:ascii="Tahoma" w:hAnsi="Tahoma" w:cs="Tahoma"/>
          <w:sz w:val="22"/>
          <w:szCs w:val="22"/>
          <w:u w:val="single"/>
        </w:rPr>
        <w:t>Cél</w:t>
      </w:r>
      <w:r w:rsidR="00FD7CD9">
        <w:rPr>
          <w:rFonts w:ascii="Tahoma" w:hAnsi="Tahoma" w:cs="Tahoma"/>
          <w:sz w:val="22"/>
          <w:szCs w:val="22"/>
          <w:u w:val="single"/>
        </w:rPr>
        <w:t>:</w:t>
      </w:r>
      <w:r w:rsidRPr="003557DD">
        <w:rPr>
          <w:rFonts w:ascii="Tahoma" w:hAnsi="Tahoma" w:cs="Tahoma"/>
          <w:sz w:val="22"/>
          <w:szCs w:val="22"/>
        </w:rPr>
        <w:t xml:space="preserve"> </w:t>
      </w:r>
    </w:p>
    <w:p w14:paraId="45EABC00" w14:textId="77777777" w:rsidR="003557DD" w:rsidRDefault="003557DD" w:rsidP="0037199B">
      <w:pPr>
        <w:pStyle w:val="Szvegtrzs21"/>
        <w:numPr>
          <w:ilvl w:val="0"/>
          <w:numId w:val="20"/>
        </w:numPr>
        <w:tabs>
          <w:tab w:val="left" w:pos="709"/>
        </w:tabs>
        <w:spacing w:before="60"/>
        <w:ind w:left="426" w:firstLine="0"/>
        <w:rPr>
          <w:rFonts w:ascii="Tahoma" w:hAnsi="Tahoma" w:cs="Tahoma"/>
          <w:sz w:val="22"/>
          <w:szCs w:val="22"/>
        </w:rPr>
      </w:pPr>
      <w:r w:rsidRPr="003557DD">
        <w:rPr>
          <w:rFonts w:ascii="Tahoma" w:hAnsi="Tahoma" w:cs="Tahoma"/>
          <w:sz w:val="22"/>
          <w:szCs w:val="22"/>
        </w:rPr>
        <w:t xml:space="preserve">az ellenőrzési munka szakmai színvonalának emelése érdekében biztosítani az </w:t>
      </w:r>
      <w:r w:rsidR="00FD7CD9">
        <w:rPr>
          <w:rFonts w:ascii="Tahoma" w:hAnsi="Tahoma" w:cs="Tahoma"/>
          <w:sz w:val="22"/>
          <w:szCs w:val="22"/>
        </w:rPr>
        <w:tab/>
      </w:r>
      <w:r w:rsidR="00B83622">
        <w:rPr>
          <w:rFonts w:ascii="Tahoma" w:hAnsi="Tahoma" w:cs="Tahoma"/>
          <w:sz w:val="22"/>
          <w:szCs w:val="22"/>
        </w:rPr>
        <w:t xml:space="preserve">ehhez szükséges eszközrendszert – a </w:t>
      </w:r>
      <w:r w:rsidR="00B83622" w:rsidRPr="003557DD">
        <w:rPr>
          <w:rFonts w:ascii="Tahoma" w:hAnsi="Tahoma" w:cs="Tahoma"/>
          <w:sz w:val="22"/>
          <w:szCs w:val="22"/>
        </w:rPr>
        <w:t>jelenlegi</w:t>
      </w:r>
      <w:r w:rsidR="00B83622">
        <w:rPr>
          <w:rFonts w:ascii="Tahoma" w:hAnsi="Tahoma" w:cs="Tahoma"/>
          <w:sz w:val="22"/>
          <w:szCs w:val="22"/>
        </w:rPr>
        <w:t xml:space="preserve"> fejlesztésével –, amelynek egyik </w:t>
      </w:r>
      <w:r w:rsidR="00B83622">
        <w:rPr>
          <w:rFonts w:ascii="Tahoma" w:hAnsi="Tahoma" w:cs="Tahoma"/>
          <w:sz w:val="22"/>
          <w:szCs w:val="22"/>
        </w:rPr>
        <w:tab/>
        <w:t>legfontosabb alappillére az informatika;</w:t>
      </w:r>
    </w:p>
    <w:p w14:paraId="593B2371" w14:textId="77777777" w:rsidR="00B83622" w:rsidRDefault="00B83622" w:rsidP="0037199B">
      <w:pPr>
        <w:pStyle w:val="Szvegtrzs21"/>
        <w:numPr>
          <w:ilvl w:val="0"/>
          <w:numId w:val="20"/>
        </w:numPr>
        <w:tabs>
          <w:tab w:val="left" w:pos="709"/>
        </w:tabs>
        <w:spacing w:before="80"/>
        <w:ind w:left="426" w:firstLine="0"/>
        <w:rPr>
          <w:rFonts w:ascii="Tahoma" w:hAnsi="Tahoma" w:cs="Tahoma"/>
          <w:sz w:val="22"/>
          <w:szCs w:val="22"/>
        </w:rPr>
      </w:pPr>
      <w:r>
        <w:rPr>
          <w:rFonts w:ascii="Tahoma" w:hAnsi="Tahoma" w:cs="Tahoma"/>
          <w:sz w:val="22"/>
          <w:szCs w:val="22"/>
        </w:rPr>
        <w:t xml:space="preserve">az ellenőrzési és elemzési feladatok ellátása és fejlesztése az informatikai </w:t>
      </w:r>
      <w:r>
        <w:rPr>
          <w:rFonts w:ascii="Tahoma" w:hAnsi="Tahoma" w:cs="Tahoma"/>
          <w:sz w:val="22"/>
          <w:szCs w:val="22"/>
        </w:rPr>
        <w:tab/>
        <w:t xml:space="preserve">támogatás maximalizálásával, elősegítve ezzel a belső szervezeti működést és </w:t>
      </w:r>
      <w:r>
        <w:rPr>
          <w:rFonts w:ascii="Tahoma" w:hAnsi="Tahoma" w:cs="Tahoma"/>
          <w:sz w:val="22"/>
          <w:szCs w:val="22"/>
        </w:rPr>
        <w:tab/>
        <w:t xml:space="preserve">bürokráciacsökkentést, a szervezeti innovációt az adatvédelem, biztonság és </w:t>
      </w:r>
      <w:r>
        <w:rPr>
          <w:rFonts w:ascii="Tahoma" w:hAnsi="Tahoma" w:cs="Tahoma"/>
          <w:sz w:val="22"/>
          <w:szCs w:val="22"/>
        </w:rPr>
        <w:tab/>
        <w:t>megbízhatóság szem előtt tartásával</w:t>
      </w:r>
      <w:r w:rsidR="00317765">
        <w:rPr>
          <w:rFonts w:ascii="Tahoma" w:hAnsi="Tahoma" w:cs="Tahoma"/>
          <w:sz w:val="22"/>
          <w:szCs w:val="22"/>
        </w:rPr>
        <w:t>;</w:t>
      </w:r>
    </w:p>
    <w:p w14:paraId="4CCB7EEA" w14:textId="77777777" w:rsidR="00317765" w:rsidRDefault="00317765" w:rsidP="0037199B">
      <w:pPr>
        <w:pStyle w:val="Szvegtrzs21"/>
        <w:numPr>
          <w:ilvl w:val="0"/>
          <w:numId w:val="20"/>
        </w:numPr>
        <w:tabs>
          <w:tab w:val="left" w:pos="709"/>
        </w:tabs>
        <w:spacing w:before="80"/>
        <w:ind w:left="426" w:firstLine="0"/>
        <w:rPr>
          <w:rFonts w:ascii="Tahoma" w:hAnsi="Tahoma" w:cs="Tahoma"/>
          <w:sz w:val="22"/>
          <w:szCs w:val="22"/>
        </w:rPr>
      </w:pPr>
      <w:r>
        <w:rPr>
          <w:rFonts w:ascii="Tahoma" w:hAnsi="Tahoma" w:cs="Tahoma"/>
          <w:sz w:val="22"/>
          <w:szCs w:val="22"/>
        </w:rPr>
        <w:t xml:space="preserve">az informatikai szolgáltatások és alkalmazások fejlesztése támogassa a szabályozott </w:t>
      </w:r>
      <w:r w:rsidR="0037199B">
        <w:rPr>
          <w:rFonts w:ascii="Tahoma" w:hAnsi="Tahoma" w:cs="Tahoma"/>
          <w:sz w:val="22"/>
          <w:szCs w:val="22"/>
        </w:rPr>
        <w:tab/>
      </w:r>
      <w:r>
        <w:rPr>
          <w:rFonts w:ascii="Tahoma" w:hAnsi="Tahoma" w:cs="Tahoma"/>
          <w:sz w:val="22"/>
          <w:szCs w:val="22"/>
        </w:rPr>
        <w:t>és szabályszerű munkavégzést</w:t>
      </w:r>
      <w:r w:rsidR="003963E0">
        <w:rPr>
          <w:rFonts w:ascii="Tahoma" w:hAnsi="Tahoma" w:cs="Tahoma"/>
          <w:sz w:val="22"/>
          <w:szCs w:val="22"/>
        </w:rPr>
        <w:t xml:space="preserve">, </w:t>
      </w:r>
      <w:r>
        <w:rPr>
          <w:rFonts w:ascii="Tahoma" w:hAnsi="Tahoma" w:cs="Tahoma"/>
          <w:sz w:val="22"/>
          <w:szCs w:val="22"/>
        </w:rPr>
        <w:t xml:space="preserve">mindemellett ezek alkalmazása ne igényeljen magas </w:t>
      </w:r>
      <w:r w:rsidR="0037199B">
        <w:rPr>
          <w:rFonts w:ascii="Tahoma" w:hAnsi="Tahoma" w:cs="Tahoma"/>
          <w:sz w:val="22"/>
          <w:szCs w:val="22"/>
        </w:rPr>
        <w:tab/>
      </w:r>
      <w:r>
        <w:rPr>
          <w:rFonts w:ascii="Tahoma" w:hAnsi="Tahoma" w:cs="Tahoma"/>
          <w:sz w:val="22"/>
          <w:szCs w:val="22"/>
        </w:rPr>
        <w:t>szintű informatikai szaktudást felhasználói szinten</w:t>
      </w:r>
      <w:r w:rsidR="003963E0">
        <w:rPr>
          <w:rFonts w:ascii="Tahoma" w:hAnsi="Tahoma" w:cs="Tahoma"/>
          <w:sz w:val="22"/>
          <w:szCs w:val="22"/>
        </w:rPr>
        <w:t>;</w:t>
      </w:r>
    </w:p>
    <w:p w14:paraId="35D0C12F" w14:textId="77777777" w:rsidR="0037199B" w:rsidRPr="003557DD" w:rsidRDefault="0037199B" w:rsidP="00C22CDA">
      <w:pPr>
        <w:pStyle w:val="Szvegtrzs21"/>
        <w:numPr>
          <w:ilvl w:val="0"/>
          <w:numId w:val="20"/>
        </w:numPr>
        <w:tabs>
          <w:tab w:val="left" w:pos="709"/>
        </w:tabs>
        <w:spacing w:before="80"/>
        <w:ind w:left="425" w:firstLine="0"/>
        <w:rPr>
          <w:rFonts w:ascii="Tahoma" w:hAnsi="Tahoma" w:cs="Tahoma"/>
          <w:sz w:val="22"/>
          <w:szCs w:val="22"/>
        </w:rPr>
      </w:pPr>
      <w:r>
        <w:rPr>
          <w:rFonts w:ascii="Tahoma" w:hAnsi="Tahoma" w:cs="Tahoma"/>
          <w:sz w:val="22"/>
          <w:szCs w:val="22"/>
        </w:rPr>
        <w:t xml:space="preserve">szervezeten belül szélesíteni a hivatalos iratok elektronikus kezelésének, tárolásának és </w:t>
      </w:r>
      <w:r>
        <w:rPr>
          <w:rFonts w:ascii="Tahoma" w:hAnsi="Tahoma" w:cs="Tahoma"/>
          <w:sz w:val="22"/>
          <w:szCs w:val="22"/>
        </w:rPr>
        <w:tab/>
        <w:t>hitelesítésének lehetőségét, hozzájárulva a szervezet bürokrácia csökkentési terveihez.</w:t>
      </w:r>
    </w:p>
    <w:p w14:paraId="248FEA50" w14:textId="77777777" w:rsidR="0070060E" w:rsidRPr="003557DD" w:rsidRDefault="0070060E" w:rsidP="0037199B">
      <w:pPr>
        <w:pStyle w:val="Szvegtrzs21"/>
        <w:ind w:left="0"/>
        <w:rPr>
          <w:rFonts w:ascii="Tahoma" w:hAnsi="Tahoma" w:cs="Tahoma"/>
          <w:sz w:val="22"/>
          <w:szCs w:val="22"/>
        </w:rPr>
      </w:pPr>
    </w:p>
    <w:p w14:paraId="401CC86B" w14:textId="77777777" w:rsidR="003557DD" w:rsidRPr="003557DD" w:rsidRDefault="003557DD" w:rsidP="0037199B">
      <w:pPr>
        <w:pStyle w:val="Szvegtrzs21"/>
        <w:ind w:left="0"/>
        <w:rPr>
          <w:rFonts w:ascii="Tahoma" w:hAnsi="Tahoma" w:cs="Tahoma"/>
          <w:sz w:val="22"/>
          <w:szCs w:val="22"/>
        </w:rPr>
      </w:pPr>
      <w:r w:rsidRPr="003557DD">
        <w:rPr>
          <w:rFonts w:ascii="Tahoma" w:hAnsi="Tahoma" w:cs="Tahoma"/>
          <w:sz w:val="22"/>
          <w:szCs w:val="22"/>
          <w:u w:val="single"/>
        </w:rPr>
        <w:t>Tárgyi eszköz igény</w:t>
      </w:r>
    </w:p>
    <w:p w14:paraId="2B41840B" w14:textId="77777777" w:rsidR="003557DD" w:rsidRDefault="003557DD" w:rsidP="0037199B">
      <w:pPr>
        <w:pStyle w:val="Szvegtrzs21"/>
        <w:spacing w:before="120"/>
        <w:ind w:left="0"/>
        <w:rPr>
          <w:rFonts w:ascii="Tahoma" w:hAnsi="Tahoma" w:cs="Tahoma"/>
          <w:sz w:val="22"/>
          <w:szCs w:val="22"/>
        </w:rPr>
      </w:pPr>
      <w:r w:rsidRPr="003557DD">
        <w:rPr>
          <w:rFonts w:ascii="Tahoma" w:hAnsi="Tahoma" w:cs="Tahoma"/>
          <w:sz w:val="22"/>
          <w:szCs w:val="22"/>
        </w:rPr>
        <w:t>A jelenlegi feladatellátáshoz szükséges tárgyi eszközök biztosítottak. A hosszú távú igén</w:t>
      </w:r>
      <w:r w:rsidR="00FD7CD9">
        <w:rPr>
          <w:rFonts w:ascii="Tahoma" w:hAnsi="Tahoma" w:cs="Tahoma"/>
          <w:sz w:val="22"/>
          <w:szCs w:val="22"/>
        </w:rPr>
        <w:t>yek reális megfogalmazását, illetve</w:t>
      </w:r>
      <w:r w:rsidRPr="003557DD">
        <w:rPr>
          <w:rFonts w:ascii="Tahoma" w:hAnsi="Tahoma" w:cs="Tahoma"/>
          <w:sz w:val="22"/>
          <w:szCs w:val="22"/>
        </w:rPr>
        <w:t xml:space="preserve"> az igények </w:t>
      </w:r>
      <w:r w:rsidR="00FD7CD9">
        <w:rPr>
          <w:rFonts w:ascii="Tahoma" w:hAnsi="Tahoma" w:cs="Tahoma"/>
          <w:sz w:val="22"/>
          <w:szCs w:val="22"/>
        </w:rPr>
        <w:t>megvalósulását az Ö</w:t>
      </w:r>
      <w:r w:rsidRPr="003557DD">
        <w:rPr>
          <w:rFonts w:ascii="Tahoma" w:hAnsi="Tahoma" w:cs="Tahoma"/>
          <w:sz w:val="22"/>
          <w:szCs w:val="22"/>
        </w:rPr>
        <w:t>nkormány</w:t>
      </w:r>
      <w:r w:rsidR="00FD7CD9">
        <w:rPr>
          <w:rFonts w:ascii="Tahoma" w:hAnsi="Tahoma" w:cs="Tahoma"/>
          <w:sz w:val="22"/>
          <w:szCs w:val="22"/>
        </w:rPr>
        <w:t xml:space="preserve">zat </w:t>
      </w:r>
      <w:r w:rsidRPr="003557DD">
        <w:rPr>
          <w:rFonts w:ascii="Tahoma" w:hAnsi="Tahoma" w:cs="Tahoma"/>
          <w:sz w:val="22"/>
          <w:szCs w:val="22"/>
        </w:rPr>
        <w:t>költségvetésében rendelkezésre álló erőforrások határozzák meg.</w:t>
      </w:r>
    </w:p>
    <w:p w14:paraId="0B73654D" w14:textId="77777777" w:rsidR="00AD0A3E" w:rsidRDefault="00AD0A3E" w:rsidP="00AD0A3E">
      <w:pPr>
        <w:pStyle w:val="Szvegtrzs21"/>
        <w:ind w:left="0"/>
        <w:rPr>
          <w:rFonts w:ascii="Tahoma" w:hAnsi="Tahoma" w:cs="Tahoma"/>
          <w:color w:val="000000"/>
          <w:sz w:val="22"/>
        </w:rPr>
      </w:pPr>
      <w:r w:rsidRPr="00AD0A3E">
        <w:rPr>
          <w:rFonts w:ascii="Tahoma" w:hAnsi="Tahoma" w:cs="Tahoma"/>
          <w:color w:val="000000"/>
          <w:sz w:val="22"/>
        </w:rPr>
        <w:t xml:space="preserve">Szakirodalom beszerzése folyamatos, az igényekhez igazodik. </w:t>
      </w:r>
    </w:p>
    <w:p w14:paraId="65020380" w14:textId="77777777" w:rsidR="00AD0A3E" w:rsidRPr="003557DD" w:rsidRDefault="00AD0A3E" w:rsidP="00AD0A3E">
      <w:pPr>
        <w:pStyle w:val="Szvegtrzs21"/>
        <w:ind w:left="0"/>
        <w:rPr>
          <w:rFonts w:ascii="Tahoma" w:hAnsi="Tahoma" w:cs="Tahoma"/>
          <w:sz w:val="22"/>
          <w:szCs w:val="22"/>
        </w:rPr>
      </w:pPr>
      <w:r w:rsidRPr="00AD0A3E">
        <w:rPr>
          <w:rFonts w:ascii="Tahoma" w:hAnsi="Tahoma" w:cs="Tahoma"/>
          <w:color w:val="000000"/>
          <w:sz w:val="22"/>
        </w:rPr>
        <w:t xml:space="preserve">Az </w:t>
      </w:r>
      <w:proofErr w:type="gramStart"/>
      <w:r w:rsidRPr="00AD0A3E">
        <w:rPr>
          <w:rFonts w:ascii="Tahoma" w:hAnsi="Tahoma" w:cs="Tahoma"/>
          <w:color w:val="000000"/>
          <w:sz w:val="22"/>
        </w:rPr>
        <w:t>on-line</w:t>
      </w:r>
      <w:proofErr w:type="gramEnd"/>
      <w:r w:rsidRPr="00AD0A3E">
        <w:rPr>
          <w:rFonts w:ascii="Tahoma" w:hAnsi="Tahoma" w:cs="Tahoma"/>
          <w:color w:val="000000"/>
          <w:sz w:val="22"/>
        </w:rPr>
        <w:t xml:space="preserve"> hozzáférés a jogszabályokhoz az irodai munkahelyeken kívül is biztosított mobil-internet használatával</w:t>
      </w:r>
      <w:r>
        <w:rPr>
          <w:rFonts w:ascii="Tahoma" w:hAnsi="Tahoma" w:cs="Tahoma"/>
          <w:color w:val="000000"/>
          <w:sz w:val="22"/>
        </w:rPr>
        <w:t>.</w:t>
      </w:r>
    </w:p>
    <w:p w14:paraId="194D3F1C" w14:textId="77777777" w:rsidR="003557DD" w:rsidRDefault="003557DD" w:rsidP="00CB611E">
      <w:pPr>
        <w:pStyle w:val="Szvegtrzs21"/>
        <w:ind w:left="0"/>
        <w:rPr>
          <w:rFonts w:ascii="Tahoma" w:hAnsi="Tahoma" w:cs="Tahoma"/>
          <w:sz w:val="22"/>
          <w:szCs w:val="22"/>
        </w:rPr>
      </w:pPr>
      <w:r w:rsidRPr="003557DD">
        <w:rPr>
          <w:rFonts w:ascii="Tahoma" w:hAnsi="Tahoma" w:cs="Tahoma"/>
          <w:sz w:val="22"/>
          <w:szCs w:val="22"/>
        </w:rPr>
        <w:t>Hosszú távú</w:t>
      </w:r>
      <w:r w:rsidR="00FD7CD9">
        <w:rPr>
          <w:rFonts w:ascii="Tahoma" w:hAnsi="Tahoma" w:cs="Tahoma"/>
          <w:sz w:val="22"/>
          <w:szCs w:val="22"/>
        </w:rPr>
        <w:t xml:space="preserve">, folyamatos fejlesztési igény </w:t>
      </w:r>
      <w:r w:rsidRPr="003557DD">
        <w:rPr>
          <w:rFonts w:ascii="Tahoma" w:hAnsi="Tahoma" w:cs="Tahoma"/>
          <w:sz w:val="22"/>
          <w:szCs w:val="22"/>
        </w:rPr>
        <w:t>a technikai fejlődést köv</w:t>
      </w:r>
      <w:r w:rsidR="00FD7CD9">
        <w:rPr>
          <w:rFonts w:ascii="Tahoma" w:hAnsi="Tahoma" w:cs="Tahoma"/>
          <w:sz w:val="22"/>
          <w:szCs w:val="22"/>
        </w:rPr>
        <w:t>ető számítógépes konfigurációk</w:t>
      </w:r>
      <w:r w:rsidR="00C22CDA">
        <w:rPr>
          <w:rFonts w:ascii="Tahoma" w:hAnsi="Tahoma" w:cs="Tahoma"/>
          <w:sz w:val="22"/>
          <w:szCs w:val="22"/>
        </w:rPr>
        <w:t xml:space="preserve"> (hardverek és szoftverek)</w:t>
      </w:r>
      <w:r w:rsidR="00FD7CD9">
        <w:rPr>
          <w:rFonts w:ascii="Tahoma" w:hAnsi="Tahoma" w:cs="Tahoma"/>
          <w:sz w:val="22"/>
          <w:szCs w:val="22"/>
        </w:rPr>
        <w:t xml:space="preserve"> beszerzése.</w:t>
      </w:r>
    </w:p>
    <w:p w14:paraId="437AE771" w14:textId="77777777" w:rsidR="000A2778" w:rsidRPr="003557DD" w:rsidRDefault="000A2778" w:rsidP="00FD7CD9">
      <w:pPr>
        <w:pStyle w:val="Szvegtrzs21"/>
        <w:numPr>
          <w:ilvl w:val="12"/>
          <w:numId w:val="0"/>
        </w:numPr>
        <w:rPr>
          <w:rFonts w:ascii="Tahoma" w:hAnsi="Tahoma" w:cs="Tahoma"/>
          <w:sz w:val="22"/>
          <w:szCs w:val="22"/>
        </w:rPr>
      </w:pPr>
    </w:p>
    <w:p w14:paraId="5D0DC4D2" w14:textId="77777777" w:rsidR="003557DD" w:rsidRPr="003557DD" w:rsidRDefault="003557DD" w:rsidP="00CB611E">
      <w:pPr>
        <w:pStyle w:val="Szvegtrzs21"/>
        <w:numPr>
          <w:ilvl w:val="12"/>
          <w:numId w:val="0"/>
        </w:numPr>
        <w:rPr>
          <w:rFonts w:ascii="Tahoma" w:hAnsi="Tahoma" w:cs="Tahoma"/>
          <w:sz w:val="22"/>
          <w:szCs w:val="22"/>
        </w:rPr>
      </w:pPr>
      <w:r w:rsidRPr="003557DD">
        <w:rPr>
          <w:rFonts w:ascii="Tahoma" w:hAnsi="Tahoma" w:cs="Tahoma"/>
          <w:sz w:val="22"/>
          <w:szCs w:val="22"/>
          <w:u w:val="single"/>
        </w:rPr>
        <w:t>Információs igény</w:t>
      </w:r>
    </w:p>
    <w:p w14:paraId="7444A645" w14:textId="77777777" w:rsidR="003557DD" w:rsidRPr="003557DD" w:rsidRDefault="003557DD" w:rsidP="00CB611E">
      <w:pPr>
        <w:pStyle w:val="Szvegtrzs21"/>
        <w:numPr>
          <w:ilvl w:val="12"/>
          <w:numId w:val="0"/>
        </w:numPr>
        <w:spacing w:before="120"/>
        <w:rPr>
          <w:rFonts w:ascii="Tahoma" w:hAnsi="Tahoma" w:cs="Tahoma"/>
          <w:sz w:val="22"/>
          <w:szCs w:val="22"/>
        </w:rPr>
      </w:pPr>
      <w:r w:rsidRPr="003557DD">
        <w:rPr>
          <w:rFonts w:ascii="Tahoma" w:hAnsi="Tahoma" w:cs="Tahoma"/>
          <w:sz w:val="22"/>
          <w:szCs w:val="22"/>
        </w:rPr>
        <w:t xml:space="preserve">A </w:t>
      </w:r>
      <w:r w:rsidRPr="00CB611E">
        <w:rPr>
          <w:rFonts w:ascii="Tahoma" w:hAnsi="Tahoma" w:cs="Tahoma"/>
          <w:sz w:val="22"/>
          <w:szCs w:val="22"/>
        </w:rPr>
        <w:t>belső információs hálózat</w:t>
      </w:r>
      <w:r w:rsidRPr="003557DD">
        <w:rPr>
          <w:rFonts w:ascii="Tahoma" w:hAnsi="Tahoma" w:cs="Tahoma"/>
          <w:i/>
          <w:sz w:val="22"/>
          <w:szCs w:val="22"/>
        </w:rPr>
        <w:t xml:space="preserve"> </w:t>
      </w:r>
      <w:r w:rsidRPr="003557DD">
        <w:rPr>
          <w:rFonts w:ascii="Tahoma" w:hAnsi="Tahoma" w:cs="Tahoma"/>
          <w:sz w:val="22"/>
          <w:szCs w:val="22"/>
        </w:rPr>
        <w:t>részben kiépített. A különböző verbális ko</w:t>
      </w:r>
      <w:r w:rsidR="00FD7CD9">
        <w:rPr>
          <w:rFonts w:ascii="Tahoma" w:hAnsi="Tahoma" w:cs="Tahoma"/>
          <w:sz w:val="22"/>
          <w:szCs w:val="22"/>
        </w:rPr>
        <w:t>mmunikációk szervezett formában</w:t>
      </w:r>
      <w:r w:rsidRPr="003557DD">
        <w:rPr>
          <w:rFonts w:ascii="Tahoma" w:hAnsi="Tahoma" w:cs="Tahoma"/>
          <w:sz w:val="22"/>
          <w:szCs w:val="22"/>
        </w:rPr>
        <w:t xml:space="preserve"> (</w:t>
      </w:r>
      <w:r w:rsidR="00FD7CD9">
        <w:rPr>
          <w:rFonts w:ascii="Tahoma" w:hAnsi="Tahoma" w:cs="Tahoma"/>
          <w:sz w:val="22"/>
          <w:szCs w:val="22"/>
        </w:rPr>
        <w:t>képviselő-</w:t>
      </w:r>
      <w:r w:rsidRPr="003557DD">
        <w:rPr>
          <w:rFonts w:ascii="Tahoma" w:hAnsi="Tahoma" w:cs="Tahoma"/>
          <w:sz w:val="22"/>
          <w:szCs w:val="22"/>
        </w:rPr>
        <w:t>testületi ülések, bizottsági ülések, apparátusi értekezletek, jegyzői stábülések, osztályértekezletek</w:t>
      </w:r>
      <w:r w:rsidR="00FD7CD9">
        <w:rPr>
          <w:rFonts w:ascii="Tahoma" w:hAnsi="Tahoma" w:cs="Tahoma"/>
          <w:sz w:val="22"/>
          <w:szCs w:val="22"/>
        </w:rPr>
        <w:t xml:space="preserve">) </w:t>
      </w:r>
      <w:r w:rsidRPr="003557DD">
        <w:rPr>
          <w:rFonts w:ascii="Tahoma" w:hAnsi="Tahoma" w:cs="Tahoma"/>
          <w:sz w:val="22"/>
          <w:szCs w:val="22"/>
        </w:rPr>
        <w:t>rendszeresen és szükség sze</w:t>
      </w:r>
      <w:r w:rsidR="00FD7CD9">
        <w:rPr>
          <w:rFonts w:ascii="Tahoma" w:hAnsi="Tahoma" w:cs="Tahoma"/>
          <w:sz w:val="22"/>
          <w:szCs w:val="22"/>
        </w:rPr>
        <w:t xml:space="preserve">rinti gyakorisággal </w:t>
      </w:r>
      <w:proofErr w:type="spellStart"/>
      <w:r w:rsidR="00FD7CD9">
        <w:rPr>
          <w:rFonts w:ascii="Tahoma" w:hAnsi="Tahoma" w:cs="Tahoma"/>
          <w:sz w:val="22"/>
          <w:szCs w:val="22"/>
        </w:rPr>
        <w:t>esetenként</w:t>
      </w:r>
      <w:proofErr w:type="spellEnd"/>
      <w:r w:rsidR="00FD7CD9">
        <w:rPr>
          <w:rFonts w:ascii="Tahoma" w:hAnsi="Tahoma" w:cs="Tahoma"/>
          <w:sz w:val="22"/>
          <w:szCs w:val="22"/>
        </w:rPr>
        <w:t xml:space="preserve"> </w:t>
      </w:r>
      <w:r w:rsidRPr="003557DD">
        <w:rPr>
          <w:rFonts w:ascii="Tahoma" w:hAnsi="Tahoma" w:cs="Tahoma"/>
          <w:sz w:val="22"/>
          <w:szCs w:val="22"/>
        </w:rPr>
        <w:t>(mu</w:t>
      </w:r>
      <w:r w:rsidR="00FD7CD9">
        <w:rPr>
          <w:rFonts w:ascii="Tahoma" w:hAnsi="Tahoma" w:cs="Tahoma"/>
          <w:sz w:val="22"/>
          <w:szCs w:val="22"/>
        </w:rPr>
        <w:t xml:space="preserve">nkaértekezletek, konzultációk) </w:t>
      </w:r>
      <w:r w:rsidRPr="003557DD">
        <w:rPr>
          <w:rFonts w:ascii="Tahoma" w:hAnsi="Tahoma" w:cs="Tahoma"/>
          <w:sz w:val="22"/>
          <w:szCs w:val="22"/>
        </w:rPr>
        <w:t>biztosítják az információ áramlását. Ezt a már kiépített és jól működő csatornát meg kell őrizni, fenn</w:t>
      </w:r>
      <w:r w:rsidR="00FD7CD9">
        <w:rPr>
          <w:rFonts w:ascii="Tahoma" w:hAnsi="Tahoma" w:cs="Tahoma"/>
          <w:sz w:val="22"/>
          <w:szCs w:val="22"/>
        </w:rPr>
        <w:t xml:space="preserve"> kell tartani hosszú távon is. Folyamatos f</w:t>
      </w:r>
      <w:r w:rsidRPr="003557DD">
        <w:rPr>
          <w:rFonts w:ascii="Tahoma" w:hAnsi="Tahoma" w:cs="Tahoma"/>
          <w:sz w:val="22"/>
          <w:szCs w:val="22"/>
        </w:rPr>
        <w:t>ejlesztést igényel azonban az informatikai infor</w:t>
      </w:r>
      <w:r w:rsidR="00FD7CD9">
        <w:rPr>
          <w:rFonts w:ascii="Tahoma" w:hAnsi="Tahoma" w:cs="Tahoma"/>
          <w:sz w:val="22"/>
          <w:szCs w:val="22"/>
        </w:rPr>
        <w:t>mációs rendszer. Cél</w:t>
      </w:r>
      <w:r w:rsidRPr="003557DD">
        <w:rPr>
          <w:rFonts w:ascii="Tahoma" w:hAnsi="Tahoma" w:cs="Tahoma"/>
          <w:sz w:val="22"/>
          <w:szCs w:val="22"/>
        </w:rPr>
        <w:t>, hogy önkormányzati szinten integrált rendszer keretében az információ akkor, annak és ott álljon rendelkezésre, ahol, amikor és akinek arra szüksége van. Felhasználói, lekérdezői szinten minden kompetenciával rendelkező személynek hozzá kell férni a szüksé</w:t>
      </w:r>
      <w:r w:rsidR="00FD7CD9">
        <w:rPr>
          <w:rFonts w:ascii="Tahoma" w:hAnsi="Tahoma" w:cs="Tahoma"/>
          <w:sz w:val="22"/>
          <w:szCs w:val="22"/>
        </w:rPr>
        <w:t>ges információk teljes köréhez.</w:t>
      </w:r>
    </w:p>
    <w:p w14:paraId="08AB9A2F" w14:textId="77777777" w:rsidR="003557DD" w:rsidRPr="003557DD" w:rsidRDefault="003557DD" w:rsidP="00CB611E">
      <w:pPr>
        <w:pStyle w:val="Szvegtrzs21"/>
        <w:numPr>
          <w:ilvl w:val="12"/>
          <w:numId w:val="0"/>
        </w:numPr>
        <w:spacing w:before="120"/>
        <w:rPr>
          <w:rFonts w:ascii="Tahoma" w:hAnsi="Tahoma" w:cs="Tahoma"/>
          <w:sz w:val="22"/>
          <w:szCs w:val="22"/>
        </w:rPr>
      </w:pPr>
      <w:r w:rsidRPr="003557DD">
        <w:rPr>
          <w:rFonts w:ascii="Tahoma" w:hAnsi="Tahoma" w:cs="Tahoma"/>
          <w:sz w:val="22"/>
          <w:szCs w:val="22"/>
        </w:rPr>
        <w:t xml:space="preserve">A </w:t>
      </w:r>
      <w:r w:rsidR="00FD7CD9">
        <w:rPr>
          <w:rFonts w:ascii="Tahoma" w:hAnsi="Tahoma" w:cs="Tahoma"/>
          <w:i/>
          <w:sz w:val="22"/>
          <w:szCs w:val="22"/>
        </w:rPr>
        <w:t xml:space="preserve">külső </w:t>
      </w:r>
      <w:r w:rsidRPr="003557DD">
        <w:rPr>
          <w:rFonts w:ascii="Tahoma" w:hAnsi="Tahoma" w:cs="Tahoma"/>
          <w:sz w:val="22"/>
          <w:szCs w:val="22"/>
        </w:rPr>
        <w:t>(társszervek</w:t>
      </w:r>
      <w:r w:rsidRPr="003557DD">
        <w:rPr>
          <w:rFonts w:ascii="Tahoma" w:hAnsi="Tahoma" w:cs="Tahoma"/>
          <w:i/>
          <w:sz w:val="22"/>
          <w:szCs w:val="22"/>
        </w:rPr>
        <w:t xml:space="preserve">, </w:t>
      </w:r>
      <w:r w:rsidR="00FD7CD9">
        <w:rPr>
          <w:rFonts w:ascii="Tahoma" w:hAnsi="Tahoma" w:cs="Tahoma"/>
          <w:sz w:val="22"/>
          <w:szCs w:val="22"/>
        </w:rPr>
        <w:t xml:space="preserve">központi szervek) </w:t>
      </w:r>
      <w:r w:rsidRPr="003557DD">
        <w:rPr>
          <w:rFonts w:ascii="Tahoma" w:hAnsi="Tahoma" w:cs="Tahoma"/>
          <w:i/>
          <w:sz w:val="22"/>
          <w:szCs w:val="22"/>
        </w:rPr>
        <w:t>információs hálózat</w:t>
      </w:r>
      <w:r w:rsidR="00FD7CD9">
        <w:rPr>
          <w:rFonts w:ascii="Tahoma" w:hAnsi="Tahoma" w:cs="Tahoma"/>
          <w:i/>
          <w:sz w:val="22"/>
          <w:szCs w:val="22"/>
        </w:rPr>
        <w:t xml:space="preserve">ához </w:t>
      </w:r>
      <w:r w:rsidR="00FD7CD9">
        <w:rPr>
          <w:rFonts w:ascii="Tahoma" w:hAnsi="Tahoma" w:cs="Tahoma"/>
          <w:sz w:val="22"/>
          <w:szCs w:val="22"/>
        </w:rPr>
        <w:t>való csatlakozás, közvetlen elérhetőségek többségében adottak, és folyamatos központi fejlesztés tapasztalható ezen a téren is.</w:t>
      </w:r>
      <w:r w:rsidRPr="003557DD">
        <w:rPr>
          <w:rFonts w:ascii="Tahoma" w:hAnsi="Tahoma" w:cs="Tahoma"/>
          <w:i/>
          <w:sz w:val="22"/>
          <w:szCs w:val="22"/>
        </w:rPr>
        <w:t xml:space="preserve"> </w:t>
      </w:r>
    </w:p>
    <w:p w14:paraId="3A46ACF4" w14:textId="77777777" w:rsidR="003557DD" w:rsidRPr="003557DD" w:rsidRDefault="003557DD" w:rsidP="003557DD">
      <w:pPr>
        <w:pStyle w:val="Szvegtrzs21"/>
        <w:numPr>
          <w:ilvl w:val="12"/>
          <w:numId w:val="0"/>
        </w:numPr>
        <w:ind w:left="709"/>
        <w:rPr>
          <w:rFonts w:ascii="Tahoma" w:hAnsi="Tahoma" w:cs="Tahoma"/>
          <w:sz w:val="22"/>
          <w:szCs w:val="22"/>
        </w:rPr>
      </w:pPr>
    </w:p>
    <w:p w14:paraId="770ACB19" w14:textId="77777777" w:rsidR="0070060E" w:rsidRDefault="0070060E" w:rsidP="00665788">
      <w:pPr>
        <w:pStyle w:val="Szvegtrzs21"/>
        <w:numPr>
          <w:ilvl w:val="12"/>
          <w:numId w:val="0"/>
        </w:numPr>
        <w:rPr>
          <w:rFonts w:ascii="Tahoma" w:hAnsi="Tahoma" w:cs="Tahoma"/>
          <w:sz w:val="22"/>
          <w:szCs w:val="22"/>
        </w:rPr>
      </w:pPr>
    </w:p>
    <w:p w14:paraId="741E6807" w14:textId="77777777" w:rsidR="00665788" w:rsidRDefault="00665788" w:rsidP="00665788">
      <w:pPr>
        <w:pStyle w:val="Szvegtrzs21"/>
        <w:numPr>
          <w:ilvl w:val="12"/>
          <w:numId w:val="0"/>
        </w:numPr>
        <w:tabs>
          <w:tab w:val="left" w:pos="0"/>
        </w:tabs>
        <w:jc w:val="center"/>
        <w:rPr>
          <w:rFonts w:ascii="Tahoma" w:hAnsi="Tahoma" w:cs="Tahoma"/>
          <w:b/>
          <w:sz w:val="22"/>
          <w:szCs w:val="22"/>
        </w:rPr>
      </w:pPr>
      <w:r>
        <w:rPr>
          <w:rFonts w:ascii="Tahoma" w:hAnsi="Tahoma" w:cs="Tahoma"/>
          <w:b/>
          <w:sz w:val="22"/>
          <w:szCs w:val="22"/>
        </w:rPr>
        <w:lastRenderedPageBreak/>
        <w:t>VI.</w:t>
      </w:r>
    </w:p>
    <w:p w14:paraId="4D89CEC0" w14:textId="77777777" w:rsidR="0068579F" w:rsidRDefault="0068579F" w:rsidP="00665788">
      <w:pPr>
        <w:pStyle w:val="Szvegtrzs21"/>
        <w:numPr>
          <w:ilvl w:val="12"/>
          <w:numId w:val="0"/>
        </w:numPr>
        <w:tabs>
          <w:tab w:val="left" w:pos="0"/>
        </w:tabs>
        <w:jc w:val="center"/>
        <w:rPr>
          <w:rFonts w:ascii="Tahoma" w:hAnsi="Tahoma" w:cs="Tahoma"/>
          <w:b/>
          <w:sz w:val="22"/>
          <w:szCs w:val="22"/>
        </w:rPr>
      </w:pPr>
    </w:p>
    <w:p w14:paraId="3ACD7F7B" w14:textId="77777777" w:rsidR="003557DD" w:rsidRPr="003557DD" w:rsidRDefault="003557DD" w:rsidP="00665788">
      <w:pPr>
        <w:pStyle w:val="Szvegtrzs21"/>
        <w:numPr>
          <w:ilvl w:val="12"/>
          <w:numId w:val="0"/>
        </w:numPr>
        <w:tabs>
          <w:tab w:val="left" w:pos="0"/>
        </w:tabs>
        <w:jc w:val="center"/>
        <w:rPr>
          <w:rFonts w:ascii="Tahoma" w:hAnsi="Tahoma" w:cs="Tahoma"/>
          <w:b/>
          <w:sz w:val="22"/>
          <w:szCs w:val="22"/>
        </w:rPr>
      </w:pPr>
      <w:r w:rsidRPr="003557DD">
        <w:rPr>
          <w:rFonts w:ascii="Tahoma" w:hAnsi="Tahoma" w:cs="Tahoma"/>
          <w:b/>
          <w:sz w:val="22"/>
          <w:szCs w:val="22"/>
        </w:rPr>
        <w:t>AZ ELLENŐRZÉS ÁLTAL VIZSGÁLT TERÜLETEK</w:t>
      </w:r>
    </w:p>
    <w:p w14:paraId="78A06274" w14:textId="77777777" w:rsidR="003557DD" w:rsidRPr="003557DD" w:rsidRDefault="003557DD" w:rsidP="003557DD">
      <w:pPr>
        <w:pStyle w:val="Szvegtrzs21"/>
        <w:numPr>
          <w:ilvl w:val="12"/>
          <w:numId w:val="0"/>
        </w:numPr>
        <w:ind w:left="709"/>
        <w:jc w:val="center"/>
        <w:rPr>
          <w:rFonts w:ascii="Tahoma" w:hAnsi="Tahoma" w:cs="Tahoma"/>
          <w:b/>
          <w:sz w:val="22"/>
          <w:szCs w:val="22"/>
        </w:rPr>
      </w:pPr>
    </w:p>
    <w:p w14:paraId="3BEDF500" w14:textId="77777777" w:rsidR="003557DD" w:rsidRPr="003557DD" w:rsidRDefault="003557DD" w:rsidP="003557DD">
      <w:pPr>
        <w:pStyle w:val="Szvegtrzs21"/>
        <w:numPr>
          <w:ilvl w:val="12"/>
          <w:numId w:val="0"/>
        </w:numPr>
        <w:ind w:left="709"/>
        <w:jc w:val="center"/>
        <w:rPr>
          <w:rFonts w:ascii="Tahoma" w:hAnsi="Tahoma" w:cs="Tahoma"/>
          <w:b/>
          <w:sz w:val="22"/>
          <w:szCs w:val="22"/>
        </w:rPr>
      </w:pPr>
    </w:p>
    <w:p w14:paraId="32DCDA64" w14:textId="77777777" w:rsidR="003557DD" w:rsidRPr="003557DD" w:rsidRDefault="003167F7" w:rsidP="00FE2367">
      <w:pPr>
        <w:pStyle w:val="Szvegtrzs21"/>
        <w:numPr>
          <w:ilvl w:val="12"/>
          <w:numId w:val="0"/>
        </w:numPr>
        <w:rPr>
          <w:rFonts w:ascii="Tahoma" w:hAnsi="Tahoma" w:cs="Tahoma"/>
          <w:sz w:val="22"/>
          <w:szCs w:val="22"/>
        </w:rPr>
      </w:pPr>
      <w:r>
        <w:rPr>
          <w:rFonts w:ascii="Tahoma" w:hAnsi="Tahoma" w:cs="Tahoma"/>
          <w:sz w:val="22"/>
          <w:szCs w:val="22"/>
        </w:rPr>
        <w:t>A központi irányítás/Kormányzat, és Ö</w:t>
      </w:r>
      <w:r w:rsidR="003557DD" w:rsidRPr="003557DD">
        <w:rPr>
          <w:rFonts w:ascii="Tahoma" w:hAnsi="Tahoma" w:cs="Tahoma"/>
          <w:sz w:val="22"/>
          <w:szCs w:val="22"/>
        </w:rPr>
        <w:t xml:space="preserve">nkormányzatunk által eszközölt jelentős szervezeti, szerkezeti változások, feladat racionalizálások befolyásolják a belső ellenőrzési fókusz kialakítását. </w:t>
      </w:r>
    </w:p>
    <w:p w14:paraId="5DB2FC8D" w14:textId="77777777" w:rsidR="009142E3" w:rsidRDefault="003557DD" w:rsidP="00FE2367">
      <w:pPr>
        <w:pStyle w:val="Szvegtrzs21"/>
        <w:numPr>
          <w:ilvl w:val="12"/>
          <w:numId w:val="0"/>
        </w:numPr>
        <w:rPr>
          <w:rFonts w:ascii="Tahoma" w:hAnsi="Tahoma" w:cs="Tahoma"/>
          <w:sz w:val="22"/>
          <w:szCs w:val="22"/>
        </w:rPr>
      </w:pPr>
      <w:r w:rsidRPr="003557DD">
        <w:rPr>
          <w:rFonts w:ascii="Tahoma" w:hAnsi="Tahoma" w:cs="Tahoma"/>
          <w:sz w:val="22"/>
          <w:szCs w:val="22"/>
        </w:rPr>
        <w:t>A stratégiai terv elkészítése során a kockázatelemzé</w:t>
      </w:r>
      <w:r w:rsidR="003167F7">
        <w:rPr>
          <w:rFonts w:ascii="Tahoma" w:hAnsi="Tahoma" w:cs="Tahoma"/>
          <w:sz w:val="22"/>
          <w:szCs w:val="22"/>
        </w:rPr>
        <w:t>s mellett figyelembe vettük az Ö</w:t>
      </w:r>
      <w:r w:rsidRPr="003557DD">
        <w:rPr>
          <w:rFonts w:ascii="Tahoma" w:hAnsi="Tahoma" w:cs="Tahoma"/>
          <w:sz w:val="22"/>
          <w:szCs w:val="22"/>
        </w:rPr>
        <w:t>nkormányzat és a</w:t>
      </w:r>
      <w:r w:rsidR="003167F7">
        <w:rPr>
          <w:rFonts w:ascii="Tahoma" w:hAnsi="Tahoma" w:cs="Tahoma"/>
          <w:sz w:val="22"/>
          <w:szCs w:val="22"/>
        </w:rPr>
        <w:t xml:space="preserve"> Polgármesteri H</w:t>
      </w:r>
      <w:r w:rsidRPr="003557DD">
        <w:rPr>
          <w:rFonts w:ascii="Tahoma" w:hAnsi="Tahoma" w:cs="Tahoma"/>
          <w:sz w:val="22"/>
          <w:szCs w:val="22"/>
        </w:rPr>
        <w:t xml:space="preserve">ivatal vezetésének elvárásait, igényeit, valamint számoltunk az előre nem látható, váratlan eseményekkel is. </w:t>
      </w:r>
    </w:p>
    <w:p w14:paraId="368F9F57" w14:textId="77777777" w:rsidR="003557DD" w:rsidRPr="009142E3" w:rsidRDefault="003557DD" w:rsidP="00FE2367">
      <w:pPr>
        <w:pStyle w:val="Szvegtrzs21"/>
        <w:numPr>
          <w:ilvl w:val="12"/>
          <w:numId w:val="0"/>
        </w:numPr>
        <w:spacing w:before="60"/>
        <w:rPr>
          <w:rFonts w:ascii="Tahoma" w:hAnsi="Tahoma" w:cs="Tahoma"/>
          <w:sz w:val="22"/>
          <w:szCs w:val="22"/>
          <w:u w:val="single"/>
        </w:rPr>
      </w:pPr>
      <w:r w:rsidRPr="009142E3">
        <w:rPr>
          <w:rFonts w:ascii="Tahoma" w:hAnsi="Tahoma" w:cs="Tahoma"/>
          <w:sz w:val="22"/>
          <w:szCs w:val="22"/>
          <w:u w:val="single"/>
        </w:rPr>
        <w:t>Valamennyi körülményt mérlegelve az elkövetkezendő évek prioritásai:</w:t>
      </w:r>
    </w:p>
    <w:p w14:paraId="3EE09895" w14:textId="77777777" w:rsidR="003557DD" w:rsidRDefault="003557DD" w:rsidP="00FE2367">
      <w:pPr>
        <w:pStyle w:val="Szvegtrzs21"/>
        <w:numPr>
          <w:ilvl w:val="0"/>
          <w:numId w:val="21"/>
        </w:numPr>
        <w:tabs>
          <w:tab w:val="left" w:pos="426"/>
        </w:tabs>
        <w:spacing w:before="80"/>
        <w:ind w:left="0" w:firstLine="0"/>
        <w:rPr>
          <w:rFonts w:ascii="Tahoma" w:hAnsi="Tahoma" w:cs="Tahoma"/>
          <w:sz w:val="22"/>
          <w:szCs w:val="22"/>
        </w:rPr>
      </w:pPr>
      <w:r w:rsidRPr="003557DD">
        <w:rPr>
          <w:rFonts w:ascii="Tahoma" w:hAnsi="Tahoma" w:cs="Tahoma"/>
          <w:sz w:val="22"/>
          <w:szCs w:val="22"/>
        </w:rPr>
        <w:t xml:space="preserve">az </w:t>
      </w:r>
      <w:r w:rsidR="003167F7">
        <w:rPr>
          <w:rFonts w:ascii="Tahoma" w:hAnsi="Tahoma" w:cs="Tahoma"/>
          <w:sz w:val="22"/>
          <w:szCs w:val="22"/>
        </w:rPr>
        <w:t xml:space="preserve">Önkormányzat fenntartásában, működtetésében lévő költségvetési szervek </w:t>
      </w:r>
      <w:r w:rsidR="003167F7">
        <w:rPr>
          <w:rFonts w:ascii="Tahoma" w:hAnsi="Tahoma" w:cs="Tahoma"/>
          <w:sz w:val="22"/>
          <w:szCs w:val="22"/>
        </w:rPr>
        <w:tab/>
        <w:t xml:space="preserve">rendszerellenőrzése </w:t>
      </w:r>
      <w:r w:rsidRPr="003557DD">
        <w:rPr>
          <w:rFonts w:ascii="Tahoma" w:hAnsi="Tahoma" w:cs="Tahoma"/>
          <w:sz w:val="22"/>
          <w:szCs w:val="22"/>
        </w:rPr>
        <w:t>(</w:t>
      </w:r>
      <w:r w:rsidR="003167F7">
        <w:rPr>
          <w:rFonts w:ascii="Tahoma" w:hAnsi="Tahoma" w:cs="Tahoma"/>
          <w:sz w:val="22"/>
          <w:szCs w:val="22"/>
        </w:rPr>
        <w:t xml:space="preserve">lehetőség szerint </w:t>
      </w:r>
      <w:r w:rsidRPr="003557DD">
        <w:rPr>
          <w:rFonts w:ascii="Tahoma" w:hAnsi="Tahoma" w:cs="Tahoma"/>
          <w:sz w:val="22"/>
          <w:szCs w:val="22"/>
        </w:rPr>
        <w:t xml:space="preserve">2 </w:t>
      </w:r>
      <w:r w:rsidR="003167F7">
        <w:rPr>
          <w:rFonts w:ascii="Tahoma" w:hAnsi="Tahoma" w:cs="Tahoma"/>
          <w:sz w:val="22"/>
          <w:szCs w:val="22"/>
        </w:rPr>
        <w:t>- 3 évenkénti rendszerességgel</w:t>
      </w:r>
      <w:r w:rsidRPr="003557DD">
        <w:rPr>
          <w:rFonts w:ascii="Tahoma" w:hAnsi="Tahoma" w:cs="Tahoma"/>
          <w:sz w:val="22"/>
          <w:szCs w:val="22"/>
        </w:rPr>
        <w:t>);</w:t>
      </w:r>
    </w:p>
    <w:p w14:paraId="494A6D03" w14:textId="77777777" w:rsidR="003167F7" w:rsidRDefault="003167F7" w:rsidP="00FE2367">
      <w:pPr>
        <w:pStyle w:val="Szvegtrzs21"/>
        <w:numPr>
          <w:ilvl w:val="0"/>
          <w:numId w:val="21"/>
        </w:numPr>
        <w:tabs>
          <w:tab w:val="left" w:pos="426"/>
        </w:tabs>
        <w:spacing w:before="80"/>
        <w:ind w:left="0" w:firstLine="0"/>
        <w:rPr>
          <w:rFonts w:ascii="Tahoma" w:hAnsi="Tahoma" w:cs="Tahoma"/>
          <w:sz w:val="22"/>
          <w:szCs w:val="22"/>
        </w:rPr>
      </w:pPr>
      <w:r w:rsidRPr="003557DD">
        <w:rPr>
          <w:rFonts w:ascii="Tahoma" w:hAnsi="Tahoma" w:cs="Tahoma"/>
          <w:sz w:val="22"/>
          <w:szCs w:val="22"/>
        </w:rPr>
        <w:t xml:space="preserve">az </w:t>
      </w:r>
      <w:r>
        <w:rPr>
          <w:rFonts w:ascii="Tahoma" w:hAnsi="Tahoma" w:cs="Tahoma"/>
          <w:sz w:val="22"/>
          <w:szCs w:val="22"/>
        </w:rPr>
        <w:t xml:space="preserve">Önkormányzat fenntartásában, működtetésében lévő költségvetési szervek </w:t>
      </w:r>
      <w:r>
        <w:rPr>
          <w:rFonts w:ascii="Tahoma" w:hAnsi="Tahoma" w:cs="Tahoma"/>
          <w:sz w:val="22"/>
          <w:szCs w:val="22"/>
        </w:rPr>
        <w:tab/>
        <w:t xml:space="preserve">ellenőrzése azokban az esetekben, amely évben/vagy lehetőség szerint az azt </w:t>
      </w:r>
      <w:r>
        <w:rPr>
          <w:rFonts w:ascii="Tahoma" w:hAnsi="Tahoma" w:cs="Tahoma"/>
          <w:sz w:val="22"/>
          <w:szCs w:val="22"/>
        </w:rPr>
        <w:tab/>
        <w:t>megelőző évben, amikor az intézmény vezetőjének megbízatása lejár [</w:t>
      </w:r>
      <w:r w:rsidRPr="003557DD">
        <w:rPr>
          <w:rFonts w:ascii="Tahoma" w:hAnsi="Tahoma" w:cs="Tahoma"/>
          <w:sz w:val="22"/>
          <w:szCs w:val="22"/>
        </w:rPr>
        <w:t xml:space="preserve">az adott év </w:t>
      </w:r>
      <w:r>
        <w:rPr>
          <w:rFonts w:ascii="Tahoma" w:hAnsi="Tahoma" w:cs="Tahoma"/>
          <w:sz w:val="22"/>
          <w:szCs w:val="22"/>
        </w:rPr>
        <w:tab/>
      </w:r>
      <w:r w:rsidRPr="003557DD">
        <w:rPr>
          <w:rFonts w:ascii="Tahoma" w:hAnsi="Tahoma" w:cs="Tahoma"/>
          <w:sz w:val="22"/>
          <w:szCs w:val="22"/>
        </w:rPr>
        <w:t>kockázatelemzése alapján kiválasztott intézmény</w:t>
      </w:r>
      <w:r>
        <w:rPr>
          <w:rFonts w:ascii="Tahoma" w:hAnsi="Tahoma" w:cs="Tahoma"/>
          <w:sz w:val="22"/>
          <w:szCs w:val="22"/>
        </w:rPr>
        <w:t>(</w:t>
      </w:r>
      <w:proofErr w:type="spellStart"/>
      <w:r>
        <w:rPr>
          <w:rFonts w:ascii="Tahoma" w:hAnsi="Tahoma" w:cs="Tahoma"/>
          <w:sz w:val="22"/>
          <w:szCs w:val="22"/>
        </w:rPr>
        <w:t>ek</w:t>
      </w:r>
      <w:proofErr w:type="spellEnd"/>
      <w:r>
        <w:rPr>
          <w:rFonts w:ascii="Tahoma" w:hAnsi="Tahoma" w:cs="Tahoma"/>
          <w:sz w:val="22"/>
          <w:szCs w:val="22"/>
        </w:rPr>
        <w:t>)]</w:t>
      </w:r>
      <w:r w:rsidR="009142E3">
        <w:rPr>
          <w:rFonts w:ascii="Tahoma" w:hAnsi="Tahoma" w:cs="Tahoma"/>
          <w:sz w:val="22"/>
          <w:szCs w:val="22"/>
        </w:rPr>
        <w:t>;</w:t>
      </w:r>
    </w:p>
    <w:p w14:paraId="4744E09C" w14:textId="77777777" w:rsidR="003557DD" w:rsidRPr="009142E3" w:rsidRDefault="003557DD" w:rsidP="00FE2367">
      <w:pPr>
        <w:pStyle w:val="Szvegtrzs21"/>
        <w:numPr>
          <w:ilvl w:val="0"/>
          <w:numId w:val="21"/>
        </w:numPr>
        <w:tabs>
          <w:tab w:val="left" w:pos="426"/>
        </w:tabs>
        <w:spacing w:before="80"/>
        <w:ind w:left="0" w:firstLine="0"/>
        <w:rPr>
          <w:rFonts w:ascii="Tahoma" w:hAnsi="Tahoma" w:cs="Tahoma"/>
          <w:sz w:val="22"/>
          <w:szCs w:val="22"/>
        </w:rPr>
      </w:pPr>
      <w:r w:rsidRPr="009142E3">
        <w:rPr>
          <w:rFonts w:ascii="Tahoma" w:hAnsi="Tahoma" w:cs="Tahoma"/>
          <w:sz w:val="22"/>
          <w:szCs w:val="22"/>
        </w:rPr>
        <w:t>a többségi tulajdo</w:t>
      </w:r>
      <w:r w:rsidR="009142E3">
        <w:rPr>
          <w:rFonts w:ascii="Tahoma" w:hAnsi="Tahoma" w:cs="Tahoma"/>
          <w:sz w:val="22"/>
          <w:szCs w:val="22"/>
        </w:rPr>
        <w:t xml:space="preserve">nban lévő gazdálkodó szervezet rendszerellenőrzése </w:t>
      </w:r>
      <w:r w:rsidR="009142E3" w:rsidRPr="003557DD">
        <w:rPr>
          <w:rFonts w:ascii="Tahoma" w:hAnsi="Tahoma" w:cs="Tahoma"/>
          <w:sz w:val="22"/>
          <w:szCs w:val="22"/>
        </w:rPr>
        <w:t>(</w:t>
      </w:r>
      <w:r w:rsidR="009142E3">
        <w:rPr>
          <w:rFonts w:ascii="Tahoma" w:hAnsi="Tahoma" w:cs="Tahoma"/>
          <w:sz w:val="22"/>
          <w:szCs w:val="22"/>
        </w:rPr>
        <w:t xml:space="preserve">lehetőség </w:t>
      </w:r>
      <w:r w:rsidR="009142E3">
        <w:rPr>
          <w:rFonts w:ascii="Tahoma" w:hAnsi="Tahoma" w:cs="Tahoma"/>
          <w:sz w:val="22"/>
          <w:szCs w:val="22"/>
        </w:rPr>
        <w:tab/>
        <w:t xml:space="preserve">szerint </w:t>
      </w:r>
      <w:r w:rsidR="009142E3" w:rsidRPr="003557DD">
        <w:rPr>
          <w:rFonts w:ascii="Tahoma" w:hAnsi="Tahoma" w:cs="Tahoma"/>
          <w:sz w:val="22"/>
          <w:szCs w:val="22"/>
        </w:rPr>
        <w:t xml:space="preserve">2 </w:t>
      </w:r>
      <w:r w:rsidR="009142E3">
        <w:rPr>
          <w:rFonts w:ascii="Tahoma" w:hAnsi="Tahoma" w:cs="Tahoma"/>
          <w:sz w:val="22"/>
          <w:szCs w:val="22"/>
        </w:rPr>
        <w:t>- 3 évenkénti rendszerességgel)</w:t>
      </w:r>
      <w:r w:rsidRPr="009142E3">
        <w:rPr>
          <w:rFonts w:ascii="Tahoma" w:hAnsi="Tahoma" w:cs="Tahoma"/>
          <w:sz w:val="22"/>
          <w:szCs w:val="22"/>
        </w:rPr>
        <w:t>;</w:t>
      </w:r>
    </w:p>
    <w:p w14:paraId="38699651" w14:textId="77777777" w:rsidR="003557DD" w:rsidRDefault="003557DD" w:rsidP="00FE2367">
      <w:pPr>
        <w:pStyle w:val="Szvegtrzs21"/>
        <w:numPr>
          <w:ilvl w:val="0"/>
          <w:numId w:val="21"/>
        </w:numPr>
        <w:tabs>
          <w:tab w:val="left" w:pos="426"/>
        </w:tabs>
        <w:spacing w:before="80"/>
        <w:ind w:left="0" w:firstLine="0"/>
        <w:rPr>
          <w:rFonts w:ascii="Tahoma" w:hAnsi="Tahoma" w:cs="Tahoma"/>
          <w:sz w:val="22"/>
          <w:szCs w:val="22"/>
        </w:rPr>
      </w:pPr>
      <w:r w:rsidRPr="003557DD">
        <w:rPr>
          <w:rFonts w:ascii="Tahoma" w:hAnsi="Tahoma" w:cs="Tahoma"/>
          <w:sz w:val="22"/>
          <w:szCs w:val="22"/>
        </w:rPr>
        <w:t xml:space="preserve">Polgármesteri Hivatal belső ellenőrzése (évenként több alkalommal, az éves </w:t>
      </w:r>
      <w:r w:rsidR="009142E3">
        <w:rPr>
          <w:rFonts w:ascii="Tahoma" w:hAnsi="Tahoma" w:cs="Tahoma"/>
          <w:sz w:val="22"/>
          <w:szCs w:val="22"/>
        </w:rPr>
        <w:tab/>
      </w:r>
      <w:r w:rsidRPr="003557DD">
        <w:rPr>
          <w:rFonts w:ascii="Tahoma" w:hAnsi="Tahoma" w:cs="Tahoma"/>
          <w:sz w:val="22"/>
          <w:szCs w:val="22"/>
        </w:rPr>
        <w:t>kockázatelemzések alapján meghatározott területeken);</w:t>
      </w:r>
    </w:p>
    <w:p w14:paraId="45B86C81" w14:textId="77777777" w:rsidR="007D1602" w:rsidRPr="003557DD" w:rsidRDefault="007D1602" w:rsidP="00FE2367">
      <w:pPr>
        <w:pStyle w:val="Szvegtrzs21"/>
        <w:numPr>
          <w:ilvl w:val="0"/>
          <w:numId w:val="21"/>
        </w:numPr>
        <w:tabs>
          <w:tab w:val="left" w:pos="426"/>
        </w:tabs>
        <w:spacing w:before="80"/>
        <w:ind w:left="0" w:firstLine="0"/>
        <w:rPr>
          <w:rFonts w:ascii="Tahoma" w:hAnsi="Tahoma" w:cs="Tahoma"/>
          <w:sz w:val="22"/>
          <w:szCs w:val="22"/>
        </w:rPr>
      </w:pPr>
      <w:r>
        <w:rPr>
          <w:rFonts w:ascii="Tahoma" w:hAnsi="Tahoma" w:cs="Tahoma"/>
          <w:sz w:val="22"/>
          <w:szCs w:val="22"/>
        </w:rPr>
        <w:t xml:space="preserve">helyi nemzetiségi önkormányzatokkal kötött Megállapodás alapján a pénzügyi </w:t>
      </w:r>
      <w:r>
        <w:rPr>
          <w:rFonts w:ascii="Tahoma" w:hAnsi="Tahoma" w:cs="Tahoma"/>
          <w:sz w:val="22"/>
          <w:szCs w:val="22"/>
        </w:rPr>
        <w:tab/>
        <w:t>tevékenység</w:t>
      </w:r>
      <w:r w:rsidR="002E15AE">
        <w:rPr>
          <w:rFonts w:ascii="Tahoma" w:hAnsi="Tahoma" w:cs="Tahoma"/>
          <w:sz w:val="22"/>
          <w:szCs w:val="22"/>
        </w:rPr>
        <w:t>ük</w:t>
      </w:r>
      <w:r>
        <w:rPr>
          <w:rFonts w:ascii="Tahoma" w:hAnsi="Tahoma" w:cs="Tahoma"/>
          <w:sz w:val="22"/>
          <w:szCs w:val="22"/>
        </w:rPr>
        <w:t xml:space="preserve"> ellenőrzése;</w:t>
      </w:r>
    </w:p>
    <w:p w14:paraId="4F276ADA" w14:textId="77777777" w:rsidR="003557DD" w:rsidRDefault="003557DD" w:rsidP="00FE2367">
      <w:pPr>
        <w:pStyle w:val="Szvegtrzs21"/>
        <w:numPr>
          <w:ilvl w:val="0"/>
          <w:numId w:val="21"/>
        </w:numPr>
        <w:tabs>
          <w:tab w:val="left" w:pos="426"/>
        </w:tabs>
        <w:spacing w:before="80"/>
        <w:ind w:left="0" w:firstLine="0"/>
        <w:rPr>
          <w:rFonts w:ascii="Tahoma" w:hAnsi="Tahoma" w:cs="Tahoma"/>
          <w:sz w:val="22"/>
          <w:szCs w:val="22"/>
        </w:rPr>
      </w:pPr>
      <w:r w:rsidRPr="003557DD">
        <w:rPr>
          <w:rFonts w:ascii="Tahoma" w:hAnsi="Tahoma" w:cs="Tahoma"/>
          <w:sz w:val="22"/>
          <w:szCs w:val="22"/>
        </w:rPr>
        <w:t>előre nem tervezhet</w:t>
      </w:r>
      <w:r w:rsidR="009142E3">
        <w:rPr>
          <w:rFonts w:ascii="Tahoma" w:hAnsi="Tahoma" w:cs="Tahoma"/>
          <w:sz w:val="22"/>
          <w:szCs w:val="22"/>
        </w:rPr>
        <w:t>ő, soron kívüli ellenőrzések a K</w:t>
      </w:r>
      <w:r w:rsidRPr="003557DD">
        <w:rPr>
          <w:rFonts w:ascii="Tahoma" w:hAnsi="Tahoma" w:cs="Tahoma"/>
          <w:sz w:val="22"/>
          <w:szCs w:val="22"/>
        </w:rPr>
        <w:t>épviselő-testület és/vagy a</w:t>
      </w:r>
      <w:r w:rsidR="009142E3">
        <w:rPr>
          <w:rFonts w:ascii="Tahoma" w:hAnsi="Tahoma" w:cs="Tahoma"/>
          <w:sz w:val="22"/>
          <w:szCs w:val="22"/>
        </w:rPr>
        <w:t xml:space="preserve">z </w:t>
      </w:r>
      <w:r w:rsidR="009142E3">
        <w:rPr>
          <w:rFonts w:ascii="Tahoma" w:hAnsi="Tahoma" w:cs="Tahoma"/>
          <w:sz w:val="22"/>
          <w:szCs w:val="22"/>
        </w:rPr>
        <w:tab/>
        <w:t>Önkormányzat/Polgármesteri Hivatal</w:t>
      </w:r>
      <w:r w:rsidRPr="003557DD">
        <w:rPr>
          <w:rFonts w:ascii="Tahoma" w:hAnsi="Tahoma" w:cs="Tahoma"/>
          <w:sz w:val="22"/>
          <w:szCs w:val="22"/>
        </w:rPr>
        <w:t xml:space="preserve"> </w:t>
      </w:r>
      <w:r w:rsidR="009142E3">
        <w:rPr>
          <w:rFonts w:ascii="Tahoma" w:hAnsi="Tahoma" w:cs="Tahoma"/>
          <w:sz w:val="22"/>
          <w:szCs w:val="22"/>
        </w:rPr>
        <w:t>vezetése igényeinek, illetve</w:t>
      </w:r>
      <w:r w:rsidRPr="003557DD">
        <w:rPr>
          <w:rFonts w:ascii="Tahoma" w:hAnsi="Tahoma" w:cs="Tahoma"/>
          <w:sz w:val="22"/>
          <w:szCs w:val="22"/>
        </w:rPr>
        <w:t xml:space="preserve"> a váratlan, </w:t>
      </w:r>
      <w:r w:rsidR="009142E3">
        <w:rPr>
          <w:rFonts w:ascii="Tahoma" w:hAnsi="Tahoma" w:cs="Tahoma"/>
          <w:sz w:val="22"/>
          <w:szCs w:val="22"/>
        </w:rPr>
        <w:tab/>
      </w:r>
      <w:r w:rsidRPr="003557DD">
        <w:rPr>
          <w:rFonts w:ascii="Tahoma" w:hAnsi="Tahoma" w:cs="Tahoma"/>
          <w:sz w:val="22"/>
          <w:szCs w:val="22"/>
        </w:rPr>
        <w:t>rend</w:t>
      </w:r>
      <w:r w:rsidR="009142E3">
        <w:rPr>
          <w:rFonts w:ascii="Tahoma" w:hAnsi="Tahoma" w:cs="Tahoma"/>
          <w:sz w:val="22"/>
          <w:szCs w:val="22"/>
        </w:rPr>
        <w:t>kívüli helyzetnek megfelelően;</w:t>
      </w:r>
    </w:p>
    <w:p w14:paraId="363B0CCE" w14:textId="77777777" w:rsidR="009142E3" w:rsidRPr="003557DD" w:rsidRDefault="009142E3" w:rsidP="00FE2367">
      <w:pPr>
        <w:pStyle w:val="Szvegtrzs21"/>
        <w:numPr>
          <w:ilvl w:val="0"/>
          <w:numId w:val="21"/>
        </w:numPr>
        <w:tabs>
          <w:tab w:val="left" w:pos="426"/>
        </w:tabs>
        <w:spacing w:before="80"/>
        <w:ind w:left="0" w:firstLine="0"/>
        <w:rPr>
          <w:rFonts w:ascii="Tahoma" w:hAnsi="Tahoma" w:cs="Tahoma"/>
          <w:sz w:val="22"/>
          <w:szCs w:val="22"/>
        </w:rPr>
      </w:pPr>
      <w:r>
        <w:rPr>
          <w:rFonts w:ascii="Tahoma" w:hAnsi="Tahoma" w:cs="Tahoma"/>
          <w:sz w:val="22"/>
          <w:szCs w:val="22"/>
        </w:rPr>
        <w:t xml:space="preserve">tanácsadói tevékenység erősítése/növelése az </w:t>
      </w:r>
      <w:r w:rsidR="00F97C96">
        <w:rPr>
          <w:rFonts w:ascii="Tahoma" w:hAnsi="Tahoma" w:cs="Tahoma"/>
          <w:sz w:val="22"/>
          <w:szCs w:val="22"/>
        </w:rPr>
        <w:t xml:space="preserve">Önkormányzat és a </w:t>
      </w:r>
      <w:r>
        <w:rPr>
          <w:rFonts w:ascii="Tahoma" w:hAnsi="Tahoma" w:cs="Tahoma"/>
          <w:sz w:val="22"/>
          <w:szCs w:val="22"/>
        </w:rPr>
        <w:t xml:space="preserve">Polgármesteri </w:t>
      </w:r>
      <w:r>
        <w:rPr>
          <w:rFonts w:ascii="Tahoma" w:hAnsi="Tahoma" w:cs="Tahoma"/>
          <w:sz w:val="22"/>
          <w:szCs w:val="22"/>
        </w:rPr>
        <w:tab/>
        <w:t>Hivatal</w:t>
      </w:r>
      <w:r w:rsidRPr="003557DD">
        <w:rPr>
          <w:rFonts w:ascii="Tahoma" w:hAnsi="Tahoma" w:cs="Tahoma"/>
          <w:sz w:val="22"/>
          <w:szCs w:val="22"/>
        </w:rPr>
        <w:t xml:space="preserve"> </w:t>
      </w:r>
      <w:r>
        <w:rPr>
          <w:rFonts w:ascii="Tahoma" w:hAnsi="Tahoma" w:cs="Tahoma"/>
          <w:sz w:val="22"/>
          <w:szCs w:val="22"/>
        </w:rPr>
        <w:t>vezetése részére.</w:t>
      </w:r>
    </w:p>
    <w:p w14:paraId="12670BFD" w14:textId="77777777" w:rsidR="003557DD" w:rsidRPr="003557DD" w:rsidRDefault="003557DD" w:rsidP="003557DD">
      <w:pPr>
        <w:pStyle w:val="Szvegtrzs21"/>
        <w:rPr>
          <w:rFonts w:ascii="Tahoma" w:hAnsi="Tahoma" w:cs="Tahoma"/>
          <w:sz w:val="22"/>
          <w:szCs w:val="22"/>
        </w:rPr>
      </w:pPr>
    </w:p>
    <w:p w14:paraId="16439186" w14:textId="336CD1E6" w:rsidR="0068579F" w:rsidRDefault="0068579F" w:rsidP="002C0233">
      <w:pPr>
        <w:pStyle w:val="Szvegtrzs21"/>
        <w:ind w:left="0"/>
        <w:rPr>
          <w:rFonts w:ascii="Tahoma" w:hAnsi="Tahoma" w:cs="Tahoma"/>
          <w:sz w:val="22"/>
          <w:szCs w:val="22"/>
        </w:rPr>
      </w:pPr>
    </w:p>
    <w:p w14:paraId="70BD309B" w14:textId="24FE9229" w:rsidR="004D4C01" w:rsidRDefault="004D4C01" w:rsidP="002C0233">
      <w:pPr>
        <w:pStyle w:val="Szvegtrzs21"/>
        <w:ind w:left="0"/>
        <w:rPr>
          <w:rFonts w:ascii="Tahoma" w:hAnsi="Tahoma" w:cs="Tahoma"/>
          <w:sz w:val="22"/>
          <w:szCs w:val="22"/>
        </w:rPr>
      </w:pPr>
    </w:p>
    <w:p w14:paraId="5539FF71" w14:textId="2D097602" w:rsidR="004D4C01" w:rsidRDefault="004D4C01" w:rsidP="002C0233">
      <w:pPr>
        <w:pStyle w:val="Szvegtrzs21"/>
        <w:ind w:left="0"/>
        <w:rPr>
          <w:rFonts w:ascii="Tahoma" w:hAnsi="Tahoma" w:cs="Tahoma"/>
          <w:sz w:val="22"/>
          <w:szCs w:val="22"/>
        </w:rPr>
      </w:pPr>
    </w:p>
    <w:p w14:paraId="5F00EA0A" w14:textId="77777777" w:rsidR="004D4C01" w:rsidRPr="003557DD" w:rsidRDefault="004D4C01" w:rsidP="002C0233">
      <w:pPr>
        <w:pStyle w:val="Szvegtrzs21"/>
        <w:ind w:left="0"/>
        <w:rPr>
          <w:rFonts w:ascii="Tahoma" w:hAnsi="Tahoma" w:cs="Tahoma"/>
          <w:sz w:val="22"/>
          <w:szCs w:val="22"/>
        </w:rPr>
      </w:pPr>
    </w:p>
    <w:p w14:paraId="39328664" w14:textId="6FF5019B" w:rsidR="003557DD" w:rsidRPr="003557DD" w:rsidRDefault="003000B9" w:rsidP="003557DD">
      <w:pPr>
        <w:pStyle w:val="Szvegtrzs21"/>
        <w:ind w:left="0"/>
        <w:rPr>
          <w:rFonts w:ascii="Tahoma" w:hAnsi="Tahoma" w:cs="Tahoma"/>
          <w:sz w:val="22"/>
          <w:szCs w:val="22"/>
        </w:rPr>
      </w:pPr>
      <w:r>
        <w:rPr>
          <w:rFonts w:ascii="Tahoma" w:hAnsi="Tahoma" w:cs="Tahoma"/>
          <w:sz w:val="22"/>
          <w:szCs w:val="22"/>
        </w:rPr>
        <w:t xml:space="preserve">Budapest, 2022. november </w:t>
      </w:r>
      <w:r w:rsidR="00E57C59">
        <w:rPr>
          <w:rFonts w:ascii="Tahoma" w:hAnsi="Tahoma" w:cs="Tahoma"/>
          <w:sz w:val="22"/>
          <w:szCs w:val="22"/>
        </w:rPr>
        <w:t>9</w:t>
      </w:r>
      <w:r w:rsidR="009142E3">
        <w:rPr>
          <w:rFonts w:ascii="Tahoma" w:hAnsi="Tahoma" w:cs="Tahoma"/>
          <w:sz w:val="22"/>
          <w:szCs w:val="22"/>
        </w:rPr>
        <w:t>.</w:t>
      </w:r>
    </w:p>
    <w:p w14:paraId="625A7375" w14:textId="411F6E21" w:rsidR="003557DD" w:rsidRDefault="003557DD" w:rsidP="003557DD">
      <w:pPr>
        <w:pStyle w:val="Szvegtrzs21"/>
        <w:ind w:left="0"/>
        <w:rPr>
          <w:rFonts w:ascii="Tahoma" w:hAnsi="Tahoma" w:cs="Tahoma"/>
          <w:sz w:val="22"/>
          <w:szCs w:val="22"/>
        </w:rPr>
      </w:pPr>
    </w:p>
    <w:p w14:paraId="6DD0C26D" w14:textId="7CBFB2A6" w:rsidR="004D4C01" w:rsidRDefault="004D4C01" w:rsidP="003557DD">
      <w:pPr>
        <w:pStyle w:val="Szvegtrzs21"/>
        <w:ind w:left="0"/>
        <w:rPr>
          <w:rFonts w:ascii="Tahoma" w:hAnsi="Tahoma" w:cs="Tahoma"/>
          <w:sz w:val="22"/>
          <w:szCs w:val="22"/>
        </w:rPr>
      </w:pPr>
    </w:p>
    <w:p w14:paraId="61358F9A" w14:textId="77777777" w:rsidR="004D4C01" w:rsidRDefault="004D4C01" w:rsidP="003557DD">
      <w:pPr>
        <w:pStyle w:val="Szvegtrzs21"/>
        <w:ind w:left="0"/>
        <w:rPr>
          <w:rFonts w:ascii="Tahoma" w:hAnsi="Tahoma" w:cs="Tahoma"/>
          <w:sz w:val="22"/>
          <w:szCs w:val="22"/>
        </w:rPr>
      </w:pPr>
    </w:p>
    <w:p w14:paraId="430C3422" w14:textId="77777777" w:rsidR="0068579F" w:rsidRPr="003557DD" w:rsidRDefault="0068579F" w:rsidP="003557DD">
      <w:pPr>
        <w:pStyle w:val="Szvegtrzs21"/>
        <w:ind w:left="0"/>
        <w:rPr>
          <w:rFonts w:ascii="Tahoma" w:hAnsi="Tahoma" w:cs="Tahoma"/>
          <w:sz w:val="22"/>
          <w:szCs w:val="22"/>
        </w:rPr>
      </w:pPr>
    </w:p>
    <w:p w14:paraId="4638D405" w14:textId="77777777" w:rsidR="003557DD" w:rsidRDefault="009142E3" w:rsidP="009142E3">
      <w:pPr>
        <w:pStyle w:val="Szvegtrzs21"/>
        <w:tabs>
          <w:tab w:val="center" w:pos="6804"/>
        </w:tabs>
        <w:ind w:left="0"/>
        <w:rPr>
          <w:rFonts w:ascii="Tahoma" w:hAnsi="Tahoma" w:cs="Tahoma"/>
          <w:sz w:val="22"/>
          <w:szCs w:val="22"/>
        </w:rPr>
      </w:pPr>
      <w:r>
        <w:rPr>
          <w:rFonts w:ascii="Tahoma" w:hAnsi="Tahoma" w:cs="Tahoma"/>
          <w:sz w:val="22"/>
          <w:szCs w:val="22"/>
        </w:rPr>
        <w:tab/>
        <w:t>Szabó Szilvia</w:t>
      </w:r>
    </w:p>
    <w:p w14:paraId="0D2A8B3A" w14:textId="77777777" w:rsidR="00055BF0" w:rsidRPr="003557DD" w:rsidRDefault="009142E3" w:rsidP="009142E3">
      <w:pPr>
        <w:pStyle w:val="Szvegtrzs21"/>
        <w:tabs>
          <w:tab w:val="center" w:pos="6804"/>
        </w:tabs>
        <w:ind w:left="0"/>
        <w:rPr>
          <w:rFonts w:ascii="Tahoma" w:hAnsi="Tahoma" w:cs="Tahoma"/>
          <w:sz w:val="22"/>
          <w:szCs w:val="22"/>
        </w:rPr>
      </w:pPr>
      <w:r>
        <w:rPr>
          <w:rFonts w:ascii="Tahoma" w:hAnsi="Tahoma" w:cs="Tahoma"/>
          <w:sz w:val="22"/>
          <w:szCs w:val="22"/>
        </w:rPr>
        <w:tab/>
        <w:t>osztályvezető-helyettes</w:t>
      </w:r>
    </w:p>
    <w:sectPr w:rsidR="00055BF0" w:rsidRPr="003557DD">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FE8E" w14:textId="77777777" w:rsidR="006A595A" w:rsidRDefault="006A595A">
      <w:r>
        <w:separator/>
      </w:r>
    </w:p>
  </w:endnote>
  <w:endnote w:type="continuationSeparator" w:id="0">
    <w:p w14:paraId="3005C91B" w14:textId="77777777" w:rsidR="006A595A" w:rsidRDefault="006A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E4F4" w14:textId="77777777" w:rsidR="004D228A" w:rsidRDefault="004D228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621312"/>
      <w:docPartObj>
        <w:docPartGallery w:val="Page Numbers (Bottom of Page)"/>
        <w:docPartUnique/>
      </w:docPartObj>
    </w:sdtPr>
    <w:sdtEndPr/>
    <w:sdtContent>
      <w:p w14:paraId="5FD9E353" w14:textId="77777777" w:rsidR="004D228A" w:rsidRDefault="004D228A">
        <w:pPr>
          <w:pStyle w:val="llb"/>
          <w:jc w:val="right"/>
        </w:pPr>
        <w:r>
          <w:fldChar w:fldCharType="begin"/>
        </w:r>
        <w:r>
          <w:instrText>PAGE   \* MERGEFORMAT</w:instrText>
        </w:r>
        <w:r>
          <w:fldChar w:fldCharType="separate"/>
        </w:r>
        <w:r w:rsidR="00F43498">
          <w:rPr>
            <w:noProof/>
          </w:rPr>
          <w:t>3</w:t>
        </w:r>
        <w:r>
          <w:fldChar w:fldCharType="end"/>
        </w:r>
      </w:p>
    </w:sdtContent>
  </w:sdt>
  <w:p w14:paraId="44F2C317" w14:textId="77777777" w:rsidR="004D228A" w:rsidRDefault="004D228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60E0" w14:textId="77777777" w:rsidR="004D228A" w:rsidRDefault="004D22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E785" w14:textId="77777777" w:rsidR="006A595A" w:rsidRDefault="006A595A">
      <w:r>
        <w:separator/>
      </w:r>
    </w:p>
  </w:footnote>
  <w:footnote w:type="continuationSeparator" w:id="0">
    <w:p w14:paraId="09507E01" w14:textId="77777777" w:rsidR="006A595A" w:rsidRDefault="006A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92C1" w14:textId="77777777" w:rsidR="004D228A" w:rsidRDefault="004D228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F096" w14:textId="77777777" w:rsidR="004D228A" w:rsidRDefault="004D228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2F3E" w14:textId="77777777" w:rsidR="004D228A" w:rsidRDefault="004D228A">
    <w:pPr>
      <w:pStyle w:val="lfej"/>
      <w:tabs>
        <w:tab w:val="clear" w:pos="4536"/>
        <w:tab w:val="center" w:pos="1134"/>
      </w:tabs>
      <w:rPr>
        <w:sz w:val="18"/>
      </w:rPr>
    </w:pPr>
    <w:r>
      <w:rPr>
        <w:noProof/>
      </w:rPr>
      <mc:AlternateContent>
        <mc:Choice Requires="wps">
          <w:drawing>
            <wp:anchor distT="0" distB="0" distL="114300" distR="114300" simplePos="0" relativeHeight="251657216" behindDoc="0" locked="0" layoutInCell="0" allowOverlap="1" wp14:anchorId="368BB74F" wp14:editId="290432E2">
              <wp:simplePos x="0" y="0"/>
              <wp:positionH relativeFrom="column">
                <wp:posOffset>942975</wp:posOffset>
              </wp:positionH>
              <wp:positionV relativeFrom="paragraph">
                <wp:posOffset>-29210</wp:posOffset>
              </wp:positionV>
              <wp:extent cx="604520" cy="5499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3A992C" w14:textId="77777777" w:rsidR="004D228A" w:rsidRDefault="004D228A">
                          <w:pPr>
                            <w:ind w:right="-124"/>
                          </w:pPr>
                          <w:r>
                            <w:rPr>
                              <w:sz w:val="20"/>
                            </w:rPr>
                            <w:object w:dxaOrig="1010" w:dyaOrig="860" w14:anchorId="2856A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7pt;height:43.2pt">
                                <v:imagedata r:id="rId1" o:title=""/>
                              </v:shape>
                              <o:OLEObject Type="Embed" ProgID="Word.Picture.8" ShapeID="_x0000_i1026" DrawAspect="Content" ObjectID="_1729512440"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BB74F" id="Rectangle 1" o:spid="_x0000_s1026" style="position:absolute;margin-left:74.25pt;margin-top:-2.3pt;width:47.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" o:allowincell="f" filled="f" stroked="f" strokeweight="0">
              <v:textbox inset="0,0,0,0">
                <w:txbxContent>
                  <w:p w14:paraId="033A992C" w14:textId="77777777" w:rsidR="004D228A" w:rsidRDefault="004D228A">
                    <w:pPr>
                      <w:ind w:right="-124"/>
                    </w:pPr>
                    <w:r>
                      <w:rPr>
                        <w:sz w:val="20"/>
                      </w:rPr>
                      <w:object w:dxaOrig="1010" w:dyaOrig="860" w14:anchorId="2856A5FA">
                        <v:shape id="_x0000_i1026" type="#_x0000_t75" style="width:50.7pt;height:43.2pt">
                          <v:imagedata r:id="rId1" o:title=""/>
                        </v:shape>
                        <o:OLEObject Type="Embed" ProgID="Word.Picture.8" ShapeID="_x0000_i1026" DrawAspect="Content" ObjectID="_1729512440" r:id="rId3"/>
                      </w:object>
                    </w:r>
                  </w:p>
                </w:txbxContent>
              </v:textbox>
            </v:rect>
          </w:pict>
        </mc:Fallback>
      </mc:AlternateContent>
    </w:r>
  </w:p>
  <w:p w14:paraId="2B64363D" w14:textId="77777777" w:rsidR="004D228A" w:rsidRDefault="004D228A">
    <w:pPr>
      <w:pStyle w:val="lfej"/>
      <w:rPr>
        <w:sz w:val="18"/>
      </w:rPr>
    </w:pPr>
  </w:p>
  <w:p w14:paraId="3E819E66" w14:textId="77777777" w:rsidR="004D228A" w:rsidRDefault="004D228A">
    <w:pPr>
      <w:pStyle w:val="lfej"/>
      <w:rPr>
        <w:sz w:val="18"/>
      </w:rPr>
    </w:pPr>
    <w:r>
      <w:rPr>
        <w:sz w:val="18"/>
      </w:rPr>
      <w:t xml:space="preserve">           </w:t>
    </w:r>
  </w:p>
  <w:p w14:paraId="0DA67989" w14:textId="77777777" w:rsidR="004D228A" w:rsidRDefault="004D228A">
    <w:pPr>
      <w:pStyle w:val="lfej"/>
      <w:rPr>
        <w:sz w:val="18"/>
      </w:rPr>
    </w:pPr>
    <w:r>
      <w:rPr>
        <w:noProof/>
      </w:rPr>
      <mc:AlternateContent>
        <mc:Choice Requires="wps">
          <w:drawing>
            <wp:anchor distT="0" distB="0" distL="114300" distR="114300" simplePos="0" relativeHeight="251658240" behindDoc="0" locked="0" layoutInCell="0" allowOverlap="1" wp14:anchorId="2120D222" wp14:editId="032A2784">
              <wp:simplePos x="0" y="0"/>
              <wp:positionH relativeFrom="column">
                <wp:posOffset>28575</wp:posOffset>
              </wp:positionH>
              <wp:positionV relativeFrom="paragraph">
                <wp:posOffset>92710</wp:posOffset>
              </wp:positionV>
              <wp:extent cx="2514600" cy="1371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234F98" w14:textId="77777777" w:rsidR="004D228A" w:rsidRDefault="004D228A">
                          <w:pPr>
                            <w:jc w:val="center"/>
                            <w:rPr>
                              <w:rStyle w:val="Oldalszm"/>
                              <w:caps/>
                              <w:sz w:val="18"/>
                            </w:rPr>
                          </w:pPr>
                          <w:r>
                            <w:rPr>
                              <w:rStyle w:val="Oldalszm"/>
                              <w:caps/>
                              <w:sz w:val="18"/>
                            </w:rPr>
                            <w:t>Budapest Főváros XX. kerület</w:t>
                          </w:r>
                        </w:p>
                        <w:p w14:paraId="48B1423A" w14:textId="77777777" w:rsidR="004D228A" w:rsidRDefault="004D228A">
                          <w:pPr>
                            <w:jc w:val="center"/>
                          </w:pPr>
                          <w:r>
                            <w:rPr>
                              <w:rStyle w:val="Oldalszm"/>
                              <w:caps/>
                              <w:sz w:val="18"/>
                            </w:rPr>
                            <w:t>Pesterzsébeti polgármesteri hivatal</w:t>
                          </w:r>
                        </w:p>
                        <w:p w14:paraId="534673E6" w14:textId="77777777" w:rsidR="004D228A" w:rsidRDefault="004D228A">
                          <w:pPr>
                            <w:pStyle w:val="lfej"/>
                            <w:pBdr>
                              <w:bottom w:val="single" w:sz="6" w:space="1" w:color="auto"/>
                            </w:pBdr>
                            <w:tabs>
                              <w:tab w:val="clear" w:pos="4536"/>
                              <w:tab w:val="clear" w:pos="9072"/>
                              <w:tab w:val="center" w:pos="1418"/>
                            </w:tabs>
                            <w:jc w:val="center"/>
                            <w:rPr>
                              <w:b/>
                              <w:bCs/>
                              <w:sz w:val="18"/>
                            </w:rPr>
                          </w:pPr>
                          <w:r>
                            <w:rPr>
                              <w:b/>
                              <w:bCs/>
                              <w:sz w:val="18"/>
                            </w:rPr>
                            <w:t>BELSŐ ELLENŐRZÉSI EGYSÉG</w:t>
                          </w:r>
                        </w:p>
                        <w:p w14:paraId="50D92DAC" w14:textId="77777777" w:rsidR="004D228A" w:rsidRDefault="004D228A">
                          <w:pPr>
                            <w:pStyle w:val="lfej"/>
                            <w:tabs>
                              <w:tab w:val="clear" w:pos="4536"/>
                              <w:tab w:val="clear" w:pos="9072"/>
                              <w:tab w:val="center" w:pos="1418"/>
                            </w:tabs>
                            <w:jc w:val="center"/>
                            <w:rPr>
                              <w:sz w:val="6"/>
                            </w:rPr>
                          </w:pPr>
                        </w:p>
                        <w:p w14:paraId="36BA07A3" w14:textId="77777777" w:rsidR="004D228A" w:rsidRDefault="004D228A">
                          <w:pPr>
                            <w:pStyle w:val="lfej"/>
                            <w:tabs>
                              <w:tab w:val="clear" w:pos="4536"/>
                              <w:tab w:val="clear" w:pos="9072"/>
                              <w:tab w:val="center" w:pos="1418"/>
                            </w:tabs>
                            <w:jc w:val="center"/>
                            <w:rPr>
                              <w:sz w:val="18"/>
                            </w:rPr>
                          </w:pPr>
                          <w:r>
                            <w:rPr>
                              <w:sz w:val="18"/>
                            </w:rPr>
                            <w:t>1201 Budapest, Kossuth Lajos tér 1.</w:t>
                          </w:r>
                        </w:p>
                        <w:p w14:paraId="19C3BE20" w14:textId="77777777" w:rsidR="004D228A" w:rsidRDefault="004D228A">
                          <w:pPr>
                            <w:pStyle w:val="lfej"/>
                            <w:tabs>
                              <w:tab w:val="clear" w:pos="4536"/>
                              <w:tab w:val="clear" w:pos="9072"/>
                              <w:tab w:val="center" w:pos="1418"/>
                            </w:tabs>
                            <w:jc w:val="center"/>
                            <w:rPr>
                              <w:sz w:val="18"/>
                            </w:rPr>
                          </w:pPr>
                          <w:r>
                            <w:rPr>
                              <w:sz w:val="18"/>
                            </w:rPr>
                            <w:t>Tel.: 289-2538</w:t>
                          </w:r>
                        </w:p>
                        <w:p w14:paraId="0561972A" w14:textId="77777777" w:rsidR="004D228A" w:rsidRDefault="004D228A">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D222" id="Rectangle 2" o:spid="_x0000_s1027" style="position:absolute;margin-left:2.25pt;margin-top:7.3pt;width:19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" o:allowincell="f" filled="f" stroked="f" strokeweight="0">
              <v:textbox inset="0,0,0,0">
                <w:txbxContent>
                  <w:p w14:paraId="3F234F98" w14:textId="77777777" w:rsidR="004D228A" w:rsidRDefault="004D228A">
                    <w:pPr>
                      <w:jc w:val="center"/>
                      <w:rPr>
                        <w:rStyle w:val="Oldalszm"/>
                        <w:caps/>
                        <w:sz w:val="18"/>
                      </w:rPr>
                    </w:pPr>
                    <w:r>
                      <w:rPr>
                        <w:rStyle w:val="Oldalszm"/>
                        <w:caps/>
                        <w:sz w:val="18"/>
                      </w:rPr>
                      <w:t>Budapest Főváros XX. kerület</w:t>
                    </w:r>
                  </w:p>
                  <w:p w14:paraId="48B1423A" w14:textId="77777777" w:rsidR="004D228A" w:rsidRDefault="004D228A">
                    <w:pPr>
                      <w:jc w:val="center"/>
                    </w:pPr>
                    <w:r>
                      <w:rPr>
                        <w:rStyle w:val="Oldalszm"/>
                        <w:caps/>
                        <w:sz w:val="18"/>
                      </w:rPr>
                      <w:t>Pesterzsébeti polgármesteri hivatal</w:t>
                    </w:r>
                  </w:p>
                  <w:p w14:paraId="534673E6" w14:textId="77777777" w:rsidR="004D228A" w:rsidRDefault="004D228A">
                    <w:pPr>
                      <w:pStyle w:val="lfej"/>
                      <w:pBdr>
                        <w:bottom w:val="single" w:sz="6" w:space="1" w:color="auto"/>
                      </w:pBdr>
                      <w:tabs>
                        <w:tab w:val="clear" w:pos="4536"/>
                        <w:tab w:val="clear" w:pos="9072"/>
                        <w:tab w:val="center" w:pos="1418"/>
                      </w:tabs>
                      <w:jc w:val="center"/>
                      <w:rPr>
                        <w:b/>
                        <w:bCs/>
                        <w:sz w:val="18"/>
                      </w:rPr>
                    </w:pPr>
                    <w:r>
                      <w:rPr>
                        <w:b/>
                        <w:bCs/>
                        <w:sz w:val="18"/>
                      </w:rPr>
                      <w:t>BELSŐ ELLENŐRZÉSI EGYSÉG</w:t>
                    </w:r>
                  </w:p>
                  <w:p w14:paraId="50D92DAC" w14:textId="77777777" w:rsidR="004D228A" w:rsidRDefault="004D228A">
                    <w:pPr>
                      <w:pStyle w:val="lfej"/>
                      <w:tabs>
                        <w:tab w:val="clear" w:pos="4536"/>
                        <w:tab w:val="clear" w:pos="9072"/>
                        <w:tab w:val="center" w:pos="1418"/>
                      </w:tabs>
                      <w:jc w:val="center"/>
                      <w:rPr>
                        <w:sz w:val="6"/>
                      </w:rPr>
                    </w:pPr>
                  </w:p>
                  <w:p w14:paraId="36BA07A3" w14:textId="77777777" w:rsidR="004D228A" w:rsidRDefault="004D228A">
                    <w:pPr>
                      <w:pStyle w:val="lfej"/>
                      <w:tabs>
                        <w:tab w:val="clear" w:pos="4536"/>
                        <w:tab w:val="clear" w:pos="9072"/>
                        <w:tab w:val="center" w:pos="1418"/>
                      </w:tabs>
                      <w:jc w:val="center"/>
                      <w:rPr>
                        <w:sz w:val="18"/>
                      </w:rPr>
                    </w:pPr>
                    <w:r>
                      <w:rPr>
                        <w:sz w:val="18"/>
                      </w:rPr>
                      <w:t>1201 Budapest, Kossuth Lajos tér 1.</w:t>
                    </w:r>
                  </w:p>
                  <w:p w14:paraId="19C3BE20" w14:textId="77777777" w:rsidR="004D228A" w:rsidRDefault="004D228A">
                    <w:pPr>
                      <w:pStyle w:val="lfej"/>
                      <w:tabs>
                        <w:tab w:val="clear" w:pos="4536"/>
                        <w:tab w:val="clear" w:pos="9072"/>
                        <w:tab w:val="center" w:pos="1418"/>
                      </w:tabs>
                      <w:jc w:val="center"/>
                      <w:rPr>
                        <w:sz w:val="18"/>
                      </w:rPr>
                    </w:pPr>
                    <w:r>
                      <w:rPr>
                        <w:sz w:val="18"/>
                      </w:rPr>
                      <w:t>Tel.: 289-2538</w:t>
                    </w:r>
                  </w:p>
                  <w:p w14:paraId="0561972A" w14:textId="77777777" w:rsidR="004D228A" w:rsidRDefault="004D228A">
                    <w:pPr>
                      <w:jc w:val="center"/>
                      <w:rPr>
                        <w:sz w:val="18"/>
                      </w:rPr>
                    </w:pPr>
                    <w:r>
                      <w:rPr>
                        <w:sz w:val="18"/>
                      </w:rPr>
                      <w:t>www.pesterzsebet.hu</w:t>
                    </w:r>
                  </w:p>
                </w:txbxContent>
              </v:textbox>
            </v:rect>
          </w:pict>
        </mc:Fallback>
      </mc:AlternateContent>
    </w:r>
  </w:p>
  <w:p w14:paraId="46914560" w14:textId="77777777" w:rsidR="004D228A" w:rsidRDefault="004D228A">
    <w:pPr>
      <w:pStyle w:val="lfej"/>
      <w:rPr>
        <w:sz w:val="18"/>
      </w:rPr>
    </w:pPr>
  </w:p>
  <w:p w14:paraId="4E1F4E17" w14:textId="77777777" w:rsidR="004D228A" w:rsidRDefault="004D228A">
    <w:pPr>
      <w:pStyle w:val="lfej"/>
      <w:rPr>
        <w:sz w:val="18"/>
      </w:rPr>
    </w:pPr>
  </w:p>
  <w:p w14:paraId="22039682" w14:textId="77777777" w:rsidR="004D228A" w:rsidRDefault="004D228A">
    <w:pPr>
      <w:pStyle w:val="lfej"/>
      <w:rPr>
        <w:sz w:val="18"/>
      </w:rPr>
    </w:pPr>
  </w:p>
  <w:p w14:paraId="7EB1BE02" w14:textId="77777777" w:rsidR="004D228A" w:rsidRDefault="004D228A">
    <w:pPr>
      <w:pStyle w:val="lfej"/>
      <w:rPr>
        <w:sz w:val="18"/>
      </w:rPr>
    </w:pPr>
  </w:p>
  <w:p w14:paraId="03D34931" w14:textId="77777777" w:rsidR="004D228A" w:rsidRDefault="004D228A">
    <w:pPr>
      <w:pStyle w:val="lfej"/>
      <w:rPr>
        <w:sz w:val="18"/>
      </w:rPr>
    </w:pPr>
  </w:p>
  <w:p w14:paraId="5BAB9705" w14:textId="77777777" w:rsidR="004D228A" w:rsidRDefault="004D228A">
    <w:pPr>
      <w:pStyle w:val="lfej"/>
      <w:rPr>
        <w:sz w:val="18"/>
      </w:rPr>
    </w:pPr>
  </w:p>
  <w:p w14:paraId="60CD79D3" w14:textId="77777777" w:rsidR="004D228A" w:rsidRDefault="004D228A">
    <w:pPr>
      <w:pStyle w:val="lfej"/>
      <w:rPr>
        <w:sz w:val="18"/>
      </w:rPr>
    </w:pPr>
  </w:p>
  <w:p w14:paraId="45C779C8" w14:textId="77777777" w:rsidR="004D228A" w:rsidRDefault="004D228A">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48F5BA"/>
    <w:lvl w:ilvl="0">
      <w:numFmt w:val="bullet"/>
      <w:lvlText w:val="*"/>
      <w:lvlJc w:val="left"/>
    </w:lvl>
  </w:abstractNum>
  <w:abstractNum w:abstractNumId="1" w15:restartNumberingAfterBreak="0">
    <w:nsid w:val="00D04E9E"/>
    <w:multiLevelType w:val="hybridMultilevel"/>
    <w:tmpl w:val="9C9207E6"/>
    <w:lvl w:ilvl="0" w:tplc="9874493A">
      <w:start w:val="1"/>
      <w:numFmt w:val="bullet"/>
      <w:lvlText w:val=""/>
      <w:lvlJc w:val="left"/>
      <w:pPr>
        <w:ind w:left="720" w:hanging="360"/>
      </w:pPr>
      <w:rPr>
        <w:rFonts w:ascii="Wingdings" w:hAnsi="Wingdings" w:hint="default"/>
        <w:caps w:val="0"/>
        <w:strike w:val="0"/>
        <w:dstrike w:val="0"/>
        <w:vanish w:val="0"/>
        <w:sz w:val="24"/>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EE6130"/>
    <w:multiLevelType w:val="hybridMultilevel"/>
    <w:tmpl w:val="A44A4AF6"/>
    <w:lvl w:ilvl="0" w:tplc="C19C0A84">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 w15:restartNumberingAfterBreak="0">
    <w:nsid w:val="037426CF"/>
    <w:multiLevelType w:val="hybridMultilevel"/>
    <w:tmpl w:val="16A0480C"/>
    <w:lvl w:ilvl="0" w:tplc="5CA0BD24">
      <w:start w:val="1"/>
      <w:numFmt w:val="bullet"/>
      <w:lvlText w:val=""/>
      <w:lvlJc w:val="left"/>
      <w:pPr>
        <w:ind w:left="720" w:hanging="360"/>
      </w:pPr>
      <w:rPr>
        <w:rFonts w:ascii="Wingdings 2" w:hAnsi="Wingdings 2"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6BE6176"/>
    <w:multiLevelType w:val="hybridMultilevel"/>
    <w:tmpl w:val="8D0A40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EB719D"/>
    <w:multiLevelType w:val="hybridMultilevel"/>
    <w:tmpl w:val="D834DE78"/>
    <w:lvl w:ilvl="0" w:tplc="D834C094">
      <w:start w:val="1"/>
      <w:numFmt w:val="bullet"/>
      <w:lvlText w:val=""/>
      <w:lvlJc w:val="left"/>
      <w:pPr>
        <w:ind w:left="1429" w:hanging="360"/>
      </w:pPr>
      <w:rPr>
        <w:rFonts w:ascii="Wingdings 3" w:hAnsi="Wingdings 3" w:hint="default"/>
        <w:sz w:val="22"/>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08682656"/>
    <w:multiLevelType w:val="hybridMultilevel"/>
    <w:tmpl w:val="DCC2B61A"/>
    <w:lvl w:ilvl="0" w:tplc="597C43A0">
      <w:start w:val="1"/>
      <w:numFmt w:val="bullet"/>
      <w:lvlText w:val=""/>
      <w:lvlJc w:val="left"/>
      <w:pPr>
        <w:ind w:left="720" w:hanging="360"/>
      </w:pPr>
      <w:rPr>
        <w:rFonts w:ascii="Wingdings 2" w:hAnsi="Wingdings 2"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DB5C0F"/>
    <w:multiLevelType w:val="hybridMultilevel"/>
    <w:tmpl w:val="020A8370"/>
    <w:lvl w:ilvl="0" w:tplc="702CADBA">
      <w:start w:val="1"/>
      <w:numFmt w:val="bullet"/>
      <w:lvlText w:val=""/>
      <w:lvlJc w:val="left"/>
      <w:pPr>
        <w:ind w:left="720" w:hanging="360"/>
      </w:pPr>
      <w:rPr>
        <w:rFonts w:ascii="Wingdings 3" w:hAnsi="Wingdings 3"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16877B1"/>
    <w:multiLevelType w:val="hybridMultilevel"/>
    <w:tmpl w:val="2CECB8D4"/>
    <w:lvl w:ilvl="0" w:tplc="206063E0">
      <w:start w:val="1"/>
      <w:numFmt w:val="bullet"/>
      <w:lvlText w:val=""/>
      <w:lvlJc w:val="left"/>
      <w:pPr>
        <w:ind w:left="1429" w:hanging="360"/>
      </w:pPr>
      <w:rPr>
        <w:rFonts w:ascii="Symbol" w:hAnsi="Symbol" w:hint="default"/>
        <w:sz w:val="20"/>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15E353F2"/>
    <w:multiLevelType w:val="hybridMultilevel"/>
    <w:tmpl w:val="5844A55E"/>
    <w:lvl w:ilvl="0" w:tplc="E1A895E6">
      <w:start w:val="1"/>
      <w:numFmt w:val="bullet"/>
      <w:lvlText w:val=""/>
      <w:lvlJc w:val="left"/>
      <w:pPr>
        <w:ind w:left="720" w:hanging="360"/>
      </w:pPr>
      <w:rPr>
        <w:rFonts w:ascii="Wingdings" w:hAnsi="Wingdings" w:hint="default"/>
        <w:caps w:val="0"/>
        <w:strike w:val="0"/>
        <w:dstrike w:val="0"/>
        <w:vanish w:val="0"/>
        <w:sz w:val="20"/>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71E0B3C"/>
    <w:multiLevelType w:val="hybridMultilevel"/>
    <w:tmpl w:val="4D2029B4"/>
    <w:lvl w:ilvl="0" w:tplc="040E000F">
      <w:start w:val="1"/>
      <w:numFmt w:val="decimal"/>
      <w:lvlText w:val="%1."/>
      <w:lvlJc w:val="left"/>
      <w:pPr>
        <w:ind w:left="1065" w:hanging="360"/>
      </w:p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1" w15:restartNumberingAfterBreak="0">
    <w:nsid w:val="17706B84"/>
    <w:multiLevelType w:val="hybridMultilevel"/>
    <w:tmpl w:val="F4922DEE"/>
    <w:lvl w:ilvl="0" w:tplc="E068B124">
      <w:start w:val="1"/>
      <w:numFmt w:val="bullet"/>
      <w:lvlText w:val=""/>
      <w:lvlJc w:val="left"/>
      <w:pPr>
        <w:ind w:left="720" w:hanging="360"/>
      </w:pPr>
      <w:rPr>
        <w:rFonts w:ascii="Wingdings 2" w:hAnsi="Wingdings 2"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ACE09A3"/>
    <w:multiLevelType w:val="hybridMultilevel"/>
    <w:tmpl w:val="CA8CD458"/>
    <w:lvl w:ilvl="0" w:tplc="61706CE8">
      <w:start w:val="1"/>
      <w:numFmt w:val="bullet"/>
      <w:lvlText w:val=""/>
      <w:lvlJc w:val="left"/>
      <w:pPr>
        <w:ind w:left="1065" w:hanging="360"/>
      </w:pPr>
      <w:rPr>
        <w:rFonts w:ascii="Wingdings" w:hAnsi="Wingdings" w:hint="default"/>
        <w:sz w:val="20"/>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3" w15:restartNumberingAfterBreak="0">
    <w:nsid w:val="23082FC0"/>
    <w:multiLevelType w:val="hybridMultilevel"/>
    <w:tmpl w:val="2EB2AAC8"/>
    <w:lvl w:ilvl="0" w:tplc="10C82012">
      <w:start w:val="1"/>
      <w:numFmt w:val="bullet"/>
      <w:lvlText w:val=""/>
      <w:lvlJc w:val="left"/>
      <w:pPr>
        <w:ind w:left="720" w:hanging="360"/>
      </w:pPr>
      <w:rPr>
        <w:rFonts w:ascii="Wingdings 2" w:hAnsi="Wingdings 2"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B1B6B3D"/>
    <w:multiLevelType w:val="hybridMultilevel"/>
    <w:tmpl w:val="C16614C6"/>
    <w:lvl w:ilvl="0" w:tplc="30D4BE16">
      <w:start w:val="2"/>
      <w:numFmt w:val="bullet"/>
      <w:lvlText w:val=""/>
      <w:lvlJc w:val="left"/>
      <w:pPr>
        <w:ind w:left="1065" w:hanging="360"/>
      </w:pPr>
      <w:rPr>
        <w:rFonts w:ascii="Wingdings" w:hAnsi="Wingdings" w:hint="default"/>
        <w:sz w:val="28"/>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5" w15:restartNumberingAfterBreak="0">
    <w:nsid w:val="2B3D04BC"/>
    <w:multiLevelType w:val="hybridMultilevel"/>
    <w:tmpl w:val="851604D4"/>
    <w:lvl w:ilvl="0" w:tplc="4F8E8FBE">
      <w:start w:val="1"/>
      <w:numFmt w:val="bullet"/>
      <w:lvlText w:val=""/>
      <w:lvlJc w:val="left"/>
      <w:pPr>
        <w:ind w:left="1429" w:hanging="360"/>
      </w:pPr>
      <w:rPr>
        <w:rFonts w:ascii="Wingdings" w:hAnsi="Wingdings" w:hint="default"/>
        <w:sz w:val="20"/>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15:restartNumberingAfterBreak="0">
    <w:nsid w:val="2D390EF2"/>
    <w:multiLevelType w:val="hybridMultilevel"/>
    <w:tmpl w:val="8564F03C"/>
    <w:lvl w:ilvl="0" w:tplc="E314364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15:restartNumberingAfterBreak="0">
    <w:nsid w:val="348A551D"/>
    <w:multiLevelType w:val="hybridMultilevel"/>
    <w:tmpl w:val="E8EAFCCA"/>
    <w:lvl w:ilvl="0" w:tplc="702CADBA">
      <w:start w:val="1"/>
      <w:numFmt w:val="bullet"/>
      <w:lvlText w:val=""/>
      <w:lvlJc w:val="left"/>
      <w:pPr>
        <w:ind w:left="720" w:hanging="360"/>
      </w:pPr>
      <w:rPr>
        <w:rFonts w:ascii="Wingdings 3" w:hAnsi="Wingdings 3"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442FB8"/>
    <w:multiLevelType w:val="hybridMultilevel"/>
    <w:tmpl w:val="ACC2422C"/>
    <w:lvl w:ilvl="0" w:tplc="C206EF02">
      <w:start w:val="1"/>
      <w:numFmt w:val="bullet"/>
      <w:lvlText w:val=""/>
      <w:lvlJc w:val="left"/>
      <w:pPr>
        <w:ind w:left="720" w:hanging="360"/>
      </w:pPr>
      <w:rPr>
        <w:rFonts w:ascii="Webdings" w:hAnsi="Webdings"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E10370E"/>
    <w:multiLevelType w:val="hybridMultilevel"/>
    <w:tmpl w:val="8F3A1FC8"/>
    <w:lvl w:ilvl="0" w:tplc="C1D8F064">
      <w:start w:val="1"/>
      <w:numFmt w:val="bullet"/>
      <w:lvlText w:val=""/>
      <w:lvlJc w:val="left"/>
      <w:pPr>
        <w:ind w:left="720" w:hanging="360"/>
      </w:pPr>
      <w:rPr>
        <w:rFonts w:ascii="Webdings" w:hAnsi="Web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FEE4970"/>
    <w:multiLevelType w:val="hybridMultilevel"/>
    <w:tmpl w:val="2286F180"/>
    <w:lvl w:ilvl="0" w:tplc="172690BE">
      <w:start w:val="1"/>
      <w:numFmt w:val="bullet"/>
      <w:lvlText w:val=""/>
      <w:lvlJc w:val="left"/>
      <w:pPr>
        <w:ind w:left="1065" w:hanging="360"/>
      </w:pPr>
      <w:rPr>
        <w:rFonts w:ascii="Wingdings" w:hAnsi="Wingdings" w:hint="default"/>
        <w:sz w:val="22"/>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1" w15:restartNumberingAfterBreak="0">
    <w:nsid w:val="42AF783C"/>
    <w:multiLevelType w:val="hybridMultilevel"/>
    <w:tmpl w:val="AC6A11A4"/>
    <w:lvl w:ilvl="0" w:tplc="F67695D8">
      <w:start w:val="1"/>
      <w:numFmt w:val="bullet"/>
      <w:lvlText w:val=""/>
      <w:lvlJc w:val="left"/>
      <w:pPr>
        <w:ind w:left="720" w:hanging="360"/>
      </w:pPr>
      <w:rPr>
        <w:rFonts w:ascii="Symbol" w:hAnsi="Symbol"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7096B10"/>
    <w:multiLevelType w:val="hybridMultilevel"/>
    <w:tmpl w:val="03BC8A90"/>
    <w:lvl w:ilvl="0" w:tplc="8C700FD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981FD5"/>
    <w:multiLevelType w:val="hybridMultilevel"/>
    <w:tmpl w:val="D32E2B94"/>
    <w:lvl w:ilvl="0" w:tplc="777A26AC">
      <w:start w:val="1"/>
      <w:numFmt w:val="bullet"/>
      <w:lvlText w:val=""/>
      <w:lvlJc w:val="left"/>
      <w:pPr>
        <w:ind w:left="720" w:hanging="360"/>
      </w:pPr>
      <w:rPr>
        <w:rFonts w:ascii="Webdings" w:hAnsi="Webdings"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9BB4775"/>
    <w:multiLevelType w:val="singleLevel"/>
    <w:tmpl w:val="19401884"/>
    <w:lvl w:ilvl="0">
      <w:start w:val="1"/>
      <w:numFmt w:val="decimal"/>
      <w:lvlText w:val="%1."/>
      <w:legacy w:legacy="1" w:legacySpace="120" w:legacyIndent="705"/>
      <w:lvlJc w:val="left"/>
      <w:pPr>
        <w:ind w:left="705" w:hanging="705"/>
      </w:pPr>
    </w:lvl>
  </w:abstractNum>
  <w:abstractNum w:abstractNumId="25" w15:restartNumberingAfterBreak="0">
    <w:nsid w:val="4E0B4165"/>
    <w:multiLevelType w:val="hybridMultilevel"/>
    <w:tmpl w:val="0C709F2E"/>
    <w:lvl w:ilvl="0" w:tplc="7DC68932">
      <w:start w:val="1"/>
      <w:numFmt w:val="bullet"/>
      <w:lvlText w:val=""/>
      <w:lvlJc w:val="left"/>
      <w:pPr>
        <w:ind w:left="720" w:hanging="360"/>
      </w:pPr>
      <w:rPr>
        <w:rFonts w:ascii="Wingdings 2" w:hAnsi="Wingdings 2"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EEB594D"/>
    <w:multiLevelType w:val="hybridMultilevel"/>
    <w:tmpl w:val="4CB66414"/>
    <w:lvl w:ilvl="0" w:tplc="022CB83E">
      <w:start w:val="1"/>
      <w:numFmt w:val="bullet"/>
      <w:lvlText w:val=""/>
      <w:lvlJc w:val="left"/>
      <w:pPr>
        <w:ind w:left="1429" w:hanging="360"/>
      </w:pPr>
      <w:rPr>
        <w:rFonts w:ascii="Wingdings 2" w:hAnsi="Wingdings 2" w:hint="default"/>
        <w:sz w:val="22"/>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7" w15:restartNumberingAfterBreak="0">
    <w:nsid w:val="60556F09"/>
    <w:multiLevelType w:val="hybridMultilevel"/>
    <w:tmpl w:val="67A81DD2"/>
    <w:lvl w:ilvl="0" w:tplc="09DCB21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2F34EA8"/>
    <w:multiLevelType w:val="singleLevel"/>
    <w:tmpl w:val="5314ACB2"/>
    <w:lvl w:ilvl="0">
      <w:start w:val="1"/>
      <w:numFmt w:val="upperRoman"/>
      <w:lvlText w:val="%1."/>
      <w:legacy w:legacy="1" w:legacySpace="120" w:legacyIndent="720"/>
      <w:lvlJc w:val="left"/>
      <w:pPr>
        <w:ind w:left="1080" w:hanging="720"/>
      </w:pPr>
    </w:lvl>
  </w:abstractNum>
  <w:abstractNum w:abstractNumId="29" w15:restartNumberingAfterBreak="0">
    <w:nsid w:val="6D97007C"/>
    <w:multiLevelType w:val="hybridMultilevel"/>
    <w:tmpl w:val="7A7A0588"/>
    <w:lvl w:ilvl="0" w:tplc="585C1D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DB050E4"/>
    <w:multiLevelType w:val="hybridMultilevel"/>
    <w:tmpl w:val="DC1EF578"/>
    <w:lvl w:ilvl="0" w:tplc="7DC68932">
      <w:start w:val="1"/>
      <w:numFmt w:val="bullet"/>
      <w:lvlText w:val=""/>
      <w:lvlJc w:val="left"/>
      <w:pPr>
        <w:ind w:left="720" w:hanging="360"/>
      </w:pPr>
      <w:rPr>
        <w:rFonts w:ascii="Wingdings 2" w:hAnsi="Wingdings 2" w:hint="default"/>
        <w:caps w:val="0"/>
        <w:strike w:val="0"/>
        <w:dstrike w:val="0"/>
        <w:vanish w:val="0"/>
        <w:sz w:val="28"/>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3444DEA"/>
    <w:multiLevelType w:val="hybridMultilevel"/>
    <w:tmpl w:val="B816D230"/>
    <w:lvl w:ilvl="0" w:tplc="8D42AEF0">
      <w:start w:val="1"/>
      <w:numFmt w:val="bullet"/>
      <w:lvlText w:val=""/>
      <w:lvlJc w:val="left"/>
      <w:pPr>
        <w:ind w:left="720" w:hanging="360"/>
      </w:pPr>
      <w:rPr>
        <w:rFonts w:ascii="Wingdings 3" w:hAnsi="Wingdings 3"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7472578"/>
    <w:multiLevelType w:val="singleLevel"/>
    <w:tmpl w:val="5314ACB2"/>
    <w:lvl w:ilvl="0">
      <w:start w:val="1"/>
      <w:numFmt w:val="upperRoman"/>
      <w:lvlText w:val="%1."/>
      <w:legacy w:legacy="1" w:legacySpace="120" w:legacyIndent="720"/>
      <w:lvlJc w:val="left"/>
      <w:pPr>
        <w:ind w:left="720" w:hanging="720"/>
      </w:pPr>
    </w:lvl>
  </w:abstractNum>
  <w:abstractNum w:abstractNumId="33" w15:restartNumberingAfterBreak="0">
    <w:nsid w:val="797F59CF"/>
    <w:multiLevelType w:val="hybridMultilevel"/>
    <w:tmpl w:val="5948AB9C"/>
    <w:lvl w:ilvl="0" w:tplc="B12C58CE">
      <w:start w:val="1"/>
      <w:numFmt w:val="bullet"/>
      <w:lvlText w:val=""/>
      <w:lvlJc w:val="left"/>
      <w:pPr>
        <w:ind w:left="720" w:hanging="360"/>
      </w:pPr>
      <w:rPr>
        <w:rFonts w:ascii="Wingdings 3" w:hAnsi="Wingdings 3"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9FF7290"/>
    <w:multiLevelType w:val="singleLevel"/>
    <w:tmpl w:val="19401884"/>
    <w:lvl w:ilvl="0">
      <w:start w:val="1"/>
      <w:numFmt w:val="decimal"/>
      <w:lvlText w:val="%1."/>
      <w:legacy w:legacy="1" w:legacySpace="120" w:legacyIndent="705"/>
      <w:lvlJc w:val="left"/>
      <w:pPr>
        <w:ind w:left="705" w:hanging="705"/>
      </w:pPr>
    </w:lvl>
  </w:abstractNum>
  <w:abstractNum w:abstractNumId="35" w15:restartNumberingAfterBreak="0">
    <w:nsid w:val="7E6F3CCF"/>
    <w:multiLevelType w:val="hybridMultilevel"/>
    <w:tmpl w:val="03FE6CBE"/>
    <w:lvl w:ilvl="0" w:tplc="597C43A0">
      <w:start w:val="1"/>
      <w:numFmt w:val="bullet"/>
      <w:lvlText w:val=""/>
      <w:lvlJc w:val="left"/>
      <w:pPr>
        <w:ind w:left="720" w:hanging="360"/>
      </w:pPr>
      <w:rPr>
        <w:rFonts w:ascii="Wingdings 2" w:hAnsi="Wingdings 2"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85440877">
    <w:abstractNumId w:val="32"/>
  </w:num>
  <w:num w:numId="2" w16cid:durableId="1360857648">
    <w:abstractNumId w:val="28"/>
  </w:num>
  <w:num w:numId="3" w16cid:durableId="498469971">
    <w:abstractNumId w:val="0"/>
    <w:lvlOverride w:ilvl="0">
      <w:lvl w:ilvl="0">
        <w:start w:val="2"/>
        <w:numFmt w:val="bullet"/>
        <w:lvlText w:val="§"/>
        <w:legacy w:legacy="1" w:legacySpace="120" w:legacyIndent="720"/>
        <w:lvlJc w:val="left"/>
        <w:pPr>
          <w:ind w:left="1425" w:hanging="720"/>
        </w:pPr>
      </w:lvl>
    </w:lvlOverride>
  </w:num>
  <w:num w:numId="4" w16cid:durableId="264073456">
    <w:abstractNumId w:val="0"/>
    <w:lvlOverride w:ilvl="0">
      <w:lvl w:ilvl="0">
        <w:start w:val="2"/>
        <w:numFmt w:val="bullet"/>
        <w:lvlText w:val="§"/>
        <w:legacy w:legacy="1" w:legacySpace="120" w:legacyIndent="360"/>
        <w:lvlJc w:val="left"/>
        <w:pPr>
          <w:ind w:left="1065" w:hanging="360"/>
        </w:pPr>
      </w:lvl>
    </w:lvlOverride>
  </w:num>
  <w:num w:numId="5" w16cid:durableId="14624274">
    <w:abstractNumId w:val="24"/>
  </w:num>
  <w:num w:numId="6" w16cid:durableId="1550726421">
    <w:abstractNumId w:val="34"/>
  </w:num>
  <w:num w:numId="7" w16cid:durableId="1138377384">
    <w:abstractNumId w:val="27"/>
  </w:num>
  <w:num w:numId="8" w16cid:durableId="1242761715">
    <w:abstractNumId w:val="16"/>
  </w:num>
  <w:num w:numId="9" w16cid:durableId="612131100">
    <w:abstractNumId w:val="29"/>
  </w:num>
  <w:num w:numId="10" w16cid:durableId="1785004791">
    <w:abstractNumId w:val="20"/>
  </w:num>
  <w:num w:numId="11" w16cid:durableId="71853833">
    <w:abstractNumId w:val="12"/>
  </w:num>
  <w:num w:numId="12" w16cid:durableId="854929189">
    <w:abstractNumId w:val="9"/>
  </w:num>
  <w:num w:numId="13" w16cid:durableId="116264784">
    <w:abstractNumId w:val="35"/>
  </w:num>
  <w:num w:numId="14" w16cid:durableId="190071665">
    <w:abstractNumId w:val="33"/>
  </w:num>
  <w:num w:numId="15" w16cid:durableId="4481598">
    <w:abstractNumId w:val="1"/>
  </w:num>
  <w:num w:numId="16" w16cid:durableId="1364476372">
    <w:abstractNumId w:val="8"/>
  </w:num>
  <w:num w:numId="17" w16cid:durableId="441342418">
    <w:abstractNumId w:val="10"/>
  </w:num>
  <w:num w:numId="18" w16cid:durableId="892693938">
    <w:abstractNumId w:val="14"/>
  </w:num>
  <w:num w:numId="19" w16cid:durableId="885021273">
    <w:abstractNumId w:val="26"/>
  </w:num>
  <w:num w:numId="20" w16cid:durableId="1749418276">
    <w:abstractNumId w:val="5"/>
  </w:num>
  <w:num w:numId="21" w16cid:durableId="1938056501">
    <w:abstractNumId w:val="15"/>
  </w:num>
  <w:num w:numId="22" w16cid:durableId="957447214">
    <w:abstractNumId w:val="3"/>
  </w:num>
  <w:num w:numId="23" w16cid:durableId="1947346504">
    <w:abstractNumId w:val="11"/>
  </w:num>
  <w:num w:numId="24" w16cid:durableId="412897112">
    <w:abstractNumId w:val="18"/>
  </w:num>
  <w:num w:numId="25" w16cid:durableId="1861972807">
    <w:abstractNumId w:val="22"/>
  </w:num>
  <w:num w:numId="26" w16cid:durableId="1121848829">
    <w:abstractNumId w:val="25"/>
  </w:num>
  <w:num w:numId="27" w16cid:durableId="316765920">
    <w:abstractNumId w:val="30"/>
  </w:num>
  <w:num w:numId="28" w16cid:durableId="450589380">
    <w:abstractNumId w:val="23"/>
  </w:num>
  <w:num w:numId="29" w16cid:durableId="92748192">
    <w:abstractNumId w:val="13"/>
  </w:num>
  <w:num w:numId="30" w16cid:durableId="1303265532">
    <w:abstractNumId w:val="17"/>
  </w:num>
  <w:num w:numId="31" w16cid:durableId="1736736760">
    <w:abstractNumId w:val="7"/>
  </w:num>
  <w:num w:numId="32" w16cid:durableId="822088405">
    <w:abstractNumId w:val="2"/>
  </w:num>
  <w:num w:numId="33" w16cid:durableId="1071124188">
    <w:abstractNumId w:val="31"/>
  </w:num>
  <w:num w:numId="34" w16cid:durableId="1349597008">
    <w:abstractNumId w:val="6"/>
  </w:num>
  <w:num w:numId="35" w16cid:durableId="1596284804">
    <w:abstractNumId w:val="21"/>
  </w:num>
  <w:num w:numId="36" w16cid:durableId="1048410350">
    <w:abstractNumId w:val="4"/>
  </w:num>
  <w:num w:numId="37" w16cid:durableId="18447099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DD"/>
    <w:rsid w:val="000229F5"/>
    <w:rsid w:val="0004190F"/>
    <w:rsid w:val="00043C51"/>
    <w:rsid w:val="00050563"/>
    <w:rsid w:val="0005594B"/>
    <w:rsid w:val="00055BF0"/>
    <w:rsid w:val="0006028A"/>
    <w:rsid w:val="0007039D"/>
    <w:rsid w:val="00072456"/>
    <w:rsid w:val="00075BE0"/>
    <w:rsid w:val="00086CAC"/>
    <w:rsid w:val="00090349"/>
    <w:rsid w:val="000A2778"/>
    <w:rsid w:val="000A3F3B"/>
    <w:rsid w:val="000B7862"/>
    <w:rsid w:val="000C41CF"/>
    <w:rsid w:val="000F2056"/>
    <w:rsid w:val="00121C38"/>
    <w:rsid w:val="00133297"/>
    <w:rsid w:val="00147367"/>
    <w:rsid w:val="00147D5D"/>
    <w:rsid w:val="00153783"/>
    <w:rsid w:val="00174243"/>
    <w:rsid w:val="00176D82"/>
    <w:rsid w:val="0018589A"/>
    <w:rsid w:val="001C48CD"/>
    <w:rsid w:val="001F1639"/>
    <w:rsid w:val="00240193"/>
    <w:rsid w:val="002520AC"/>
    <w:rsid w:val="00261F0B"/>
    <w:rsid w:val="002710CF"/>
    <w:rsid w:val="002814AF"/>
    <w:rsid w:val="002840A7"/>
    <w:rsid w:val="00284DBC"/>
    <w:rsid w:val="002A0E45"/>
    <w:rsid w:val="002B7B50"/>
    <w:rsid w:val="002C0233"/>
    <w:rsid w:val="002C3DA2"/>
    <w:rsid w:val="002D49BA"/>
    <w:rsid w:val="002E15AE"/>
    <w:rsid w:val="003000B9"/>
    <w:rsid w:val="00304102"/>
    <w:rsid w:val="00314BBB"/>
    <w:rsid w:val="003167F7"/>
    <w:rsid w:val="00317765"/>
    <w:rsid w:val="00325E05"/>
    <w:rsid w:val="003557DD"/>
    <w:rsid w:val="00355C7C"/>
    <w:rsid w:val="00355F61"/>
    <w:rsid w:val="0037199B"/>
    <w:rsid w:val="00371EFA"/>
    <w:rsid w:val="00382A41"/>
    <w:rsid w:val="00383092"/>
    <w:rsid w:val="003963E0"/>
    <w:rsid w:val="003A3322"/>
    <w:rsid w:val="003B6136"/>
    <w:rsid w:val="003E48B2"/>
    <w:rsid w:val="003E5D52"/>
    <w:rsid w:val="0042283C"/>
    <w:rsid w:val="00440899"/>
    <w:rsid w:val="00482028"/>
    <w:rsid w:val="00492BA0"/>
    <w:rsid w:val="004A0663"/>
    <w:rsid w:val="004A4E8C"/>
    <w:rsid w:val="004A6917"/>
    <w:rsid w:val="004A72D9"/>
    <w:rsid w:val="004D228A"/>
    <w:rsid w:val="004D4C01"/>
    <w:rsid w:val="004E56E2"/>
    <w:rsid w:val="004F3473"/>
    <w:rsid w:val="005127B3"/>
    <w:rsid w:val="005143E3"/>
    <w:rsid w:val="00532ECC"/>
    <w:rsid w:val="005446C1"/>
    <w:rsid w:val="00544C80"/>
    <w:rsid w:val="00550D73"/>
    <w:rsid w:val="00550E09"/>
    <w:rsid w:val="0056461C"/>
    <w:rsid w:val="005761DF"/>
    <w:rsid w:val="00581D30"/>
    <w:rsid w:val="005A264E"/>
    <w:rsid w:val="005A5917"/>
    <w:rsid w:val="005B3626"/>
    <w:rsid w:val="005B4EDB"/>
    <w:rsid w:val="005C3F51"/>
    <w:rsid w:val="0060009A"/>
    <w:rsid w:val="006151E9"/>
    <w:rsid w:val="006171E6"/>
    <w:rsid w:val="006278A1"/>
    <w:rsid w:val="00635EDC"/>
    <w:rsid w:val="00640AEE"/>
    <w:rsid w:val="00643A78"/>
    <w:rsid w:val="00646033"/>
    <w:rsid w:val="00665788"/>
    <w:rsid w:val="0068579F"/>
    <w:rsid w:val="006A595A"/>
    <w:rsid w:val="006A6065"/>
    <w:rsid w:val="006C1B29"/>
    <w:rsid w:val="006F4F3F"/>
    <w:rsid w:val="0070060E"/>
    <w:rsid w:val="00721BFC"/>
    <w:rsid w:val="007256FB"/>
    <w:rsid w:val="0073285D"/>
    <w:rsid w:val="00733870"/>
    <w:rsid w:val="00740DD5"/>
    <w:rsid w:val="007411A6"/>
    <w:rsid w:val="00760EDF"/>
    <w:rsid w:val="00775D13"/>
    <w:rsid w:val="00796161"/>
    <w:rsid w:val="007B0233"/>
    <w:rsid w:val="007B582E"/>
    <w:rsid w:val="007C6811"/>
    <w:rsid w:val="007D1602"/>
    <w:rsid w:val="007D5652"/>
    <w:rsid w:val="007D5658"/>
    <w:rsid w:val="007F6612"/>
    <w:rsid w:val="008154B1"/>
    <w:rsid w:val="00842B02"/>
    <w:rsid w:val="008501CC"/>
    <w:rsid w:val="008627BC"/>
    <w:rsid w:val="008D07E8"/>
    <w:rsid w:val="009015B9"/>
    <w:rsid w:val="00902E2F"/>
    <w:rsid w:val="009142E3"/>
    <w:rsid w:val="0091680A"/>
    <w:rsid w:val="00916D58"/>
    <w:rsid w:val="0091735E"/>
    <w:rsid w:val="009450DE"/>
    <w:rsid w:val="00946327"/>
    <w:rsid w:val="00974392"/>
    <w:rsid w:val="009960EC"/>
    <w:rsid w:val="009A34D3"/>
    <w:rsid w:val="009A4442"/>
    <w:rsid w:val="009B7899"/>
    <w:rsid w:val="009B78AE"/>
    <w:rsid w:val="009C73E7"/>
    <w:rsid w:val="009D4A32"/>
    <w:rsid w:val="00A02312"/>
    <w:rsid w:val="00A27534"/>
    <w:rsid w:val="00A419D2"/>
    <w:rsid w:val="00A430F9"/>
    <w:rsid w:val="00A52FC5"/>
    <w:rsid w:val="00AA0A51"/>
    <w:rsid w:val="00AB1D60"/>
    <w:rsid w:val="00AD0A3E"/>
    <w:rsid w:val="00AE4115"/>
    <w:rsid w:val="00AE41C1"/>
    <w:rsid w:val="00AE5B3C"/>
    <w:rsid w:val="00B21274"/>
    <w:rsid w:val="00B32409"/>
    <w:rsid w:val="00B33445"/>
    <w:rsid w:val="00B33EEE"/>
    <w:rsid w:val="00B369BF"/>
    <w:rsid w:val="00B4632E"/>
    <w:rsid w:val="00B67BE6"/>
    <w:rsid w:val="00B71B4E"/>
    <w:rsid w:val="00B83622"/>
    <w:rsid w:val="00BA70ED"/>
    <w:rsid w:val="00BB61D3"/>
    <w:rsid w:val="00BE7E37"/>
    <w:rsid w:val="00BF1A91"/>
    <w:rsid w:val="00C1722B"/>
    <w:rsid w:val="00C22CDA"/>
    <w:rsid w:val="00C42A01"/>
    <w:rsid w:val="00C6541A"/>
    <w:rsid w:val="00C846B2"/>
    <w:rsid w:val="00CA4001"/>
    <w:rsid w:val="00CB611E"/>
    <w:rsid w:val="00CB75BA"/>
    <w:rsid w:val="00CD1408"/>
    <w:rsid w:val="00CF434C"/>
    <w:rsid w:val="00D1630C"/>
    <w:rsid w:val="00D17EF0"/>
    <w:rsid w:val="00D313E2"/>
    <w:rsid w:val="00D858C0"/>
    <w:rsid w:val="00DA6F7E"/>
    <w:rsid w:val="00DB3D68"/>
    <w:rsid w:val="00DD1467"/>
    <w:rsid w:val="00E22F0F"/>
    <w:rsid w:val="00E25937"/>
    <w:rsid w:val="00E511E4"/>
    <w:rsid w:val="00E57C59"/>
    <w:rsid w:val="00E63E1A"/>
    <w:rsid w:val="00E71E8E"/>
    <w:rsid w:val="00E90D31"/>
    <w:rsid w:val="00EA2D09"/>
    <w:rsid w:val="00EC6127"/>
    <w:rsid w:val="00EF5FE9"/>
    <w:rsid w:val="00F43498"/>
    <w:rsid w:val="00F54B85"/>
    <w:rsid w:val="00F6321E"/>
    <w:rsid w:val="00F92480"/>
    <w:rsid w:val="00F9627A"/>
    <w:rsid w:val="00F97831"/>
    <w:rsid w:val="00F97C96"/>
    <w:rsid w:val="00FB40C3"/>
    <w:rsid w:val="00FB7C04"/>
    <w:rsid w:val="00FD7CD9"/>
    <w:rsid w:val="00FE15A3"/>
    <w:rsid w:val="00FE23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30544287"/>
  <w15:chartTrackingRefBased/>
  <w15:docId w15:val="{AA2EBE0B-3106-43FB-BA52-42C6EEC6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overflowPunct w:val="0"/>
      <w:autoSpaceDE w:val="0"/>
      <w:autoSpaceDN w:val="0"/>
      <w:adjustRightInd w:val="0"/>
      <w:textAlignment w:val="baseline"/>
    </w:pPr>
    <w:rPr>
      <w:sz w:val="24"/>
    </w:rPr>
  </w:style>
  <w:style w:type="paragraph" w:styleId="Cmsor1">
    <w:name w:val="heading 1"/>
    <w:basedOn w:val="Norml"/>
    <w:next w:val="Norml"/>
    <w:link w:val="Cmsor1Char"/>
    <w:qFormat/>
    <w:rsid w:val="003557DD"/>
    <w:pPr>
      <w:keepNext/>
      <w:outlineLvl w:val="0"/>
    </w:pPr>
    <w:rPr>
      <w:rFonts w:ascii="Arial" w:hAnsi="Arial"/>
      <w:b/>
    </w:rPr>
  </w:style>
  <w:style w:type="paragraph" w:styleId="Cmsor3">
    <w:name w:val="heading 3"/>
    <w:basedOn w:val="Norml"/>
    <w:next w:val="Norml"/>
    <w:link w:val="Cmsor3Char"/>
    <w:qFormat/>
    <w:rsid w:val="003557DD"/>
    <w:pPr>
      <w:keepNext/>
      <w:jc w:val="center"/>
      <w:outlineLvl w:val="2"/>
    </w:pPr>
    <w:rPr>
      <w:rFonts w:ascii="Bookman Old Style" w:hAnsi="Bookman Old Style"/>
      <w:b/>
      <w:sz w:val="40"/>
    </w:rPr>
  </w:style>
  <w:style w:type="paragraph" w:styleId="Cmsor4">
    <w:name w:val="heading 4"/>
    <w:basedOn w:val="Norml"/>
    <w:next w:val="Norml"/>
    <w:link w:val="Cmsor4Char"/>
    <w:qFormat/>
    <w:rsid w:val="003557DD"/>
    <w:pPr>
      <w:keepNext/>
      <w:jc w:val="center"/>
      <w:outlineLvl w:val="3"/>
    </w:pPr>
    <w:rPr>
      <w:rFonts w:ascii="Bookman Old Style" w:hAnsi="Bookman Old Style"/>
      <w:b/>
      <w:sz w:val="28"/>
    </w:rPr>
  </w:style>
  <w:style w:type="paragraph" w:styleId="Cmsor5">
    <w:name w:val="heading 5"/>
    <w:basedOn w:val="Norml"/>
    <w:next w:val="Norml"/>
    <w:link w:val="Cmsor5Char"/>
    <w:qFormat/>
    <w:rsid w:val="003557DD"/>
    <w:pPr>
      <w:keepNext/>
      <w:jc w:val="center"/>
      <w:outlineLvl w:val="4"/>
    </w:pPr>
    <w:rPr>
      <w:rFonts w:ascii="Bookman Old Style" w:hAnsi="Bookman Old Style"/>
      <w:b/>
    </w:rPr>
  </w:style>
  <w:style w:type="paragraph" w:styleId="Cmsor6">
    <w:name w:val="heading 6"/>
    <w:basedOn w:val="Norml"/>
    <w:next w:val="Norml"/>
    <w:link w:val="Cmsor6Char"/>
    <w:qFormat/>
    <w:rsid w:val="003557DD"/>
    <w:pPr>
      <w:keepNext/>
      <w:ind w:left="709"/>
      <w:jc w:val="both"/>
      <w:outlineLvl w:val="5"/>
    </w:pPr>
    <w:rPr>
      <w:rFonts w:ascii="Bookman Old Style" w:hAnsi="Bookman Old Style"/>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semiHidden/>
  </w:style>
  <w:style w:type="character" w:customStyle="1" w:styleId="Cmsor1Char">
    <w:name w:val="Címsor 1 Char"/>
    <w:basedOn w:val="Bekezdsalapbettpusa"/>
    <w:link w:val="Cmsor1"/>
    <w:rsid w:val="003557DD"/>
    <w:rPr>
      <w:rFonts w:ascii="Arial" w:hAnsi="Arial"/>
      <w:b/>
      <w:sz w:val="24"/>
    </w:rPr>
  </w:style>
  <w:style w:type="character" w:customStyle="1" w:styleId="Cmsor3Char">
    <w:name w:val="Címsor 3 Char"/>
    <w:basedOn w:val="Bekezdsalapbettpusa"/>
    <w:link w:val="Cmsor3"/>
    <w:rsid w:val="003557DD"/>
    <w:rPr>
      <w:rFonts w:ascii="Bookman Old Style" w:hAnsi="Bookman Old Style"/>
      <w:b/>
      <w:sz w:val="40"/>
    </w:rPr>
  </w:style>
  <w:style w:type="character" w:customStyle="1" w:styleId="Cmsor4Char">
    <w:name w:val="Címsor 4 Char"/>
    <w:basedOn w:val="Bekezdsalapbettpusa"/>
    <w:link w:val="Cmsor4"/>
    <w:rsid w:val="003557DD"/>
    <w:rPr>
      <w:rFonts w:ascii="Bookman Old Style" w:hAnsi="Bookman Old Style"/>
      <w:b/>
      <w:sz w:val="28"/>
    </w:rPr>
  </w:style>
  <w:style w:type="character" w:customStyle="1" w:styleId="Cmsor5Char">
    <w:name w:val="Címsor 5 Char"/>
    <w:basedOn w:val="Bekezdsalapbettpusa"/>
    <w:link w:val="Cmsor5"/>
    <w:rsid w:val="003557DD"/>
    <w:rPr>
      <w:rFonts w:ascii="Bookman Old Style" w:hAnsi="Bookman Old Style"/>
      <w:b/>
      <w:sz w:val="24"/>
    </w:rPr>
  </w:style>
  <w:style w:type="character" w:customStyle="1" w:styleId="Cmsor6Char">
    <w:name w:val="Címsor 6 Char"/>
    <w:basedOn w:val="Bekezdsalapbettpusa"/>
    <w:link w:val="Cmsor6"/>
    <w:rsid w:val="003557DD"/>
    <w:rPr>
      <w:rFonts w:ascii="Bookman Old Style" w:hAnsi="Bookman Old Style"/>
      <w:sz w:val="24"/>
      <w:u w:val="single"/>
    </w:rPr>
  </w:style>
  <w:style w:type="paragraph" w:styleId="Szvegtrzs">
    <w:name w:val="Body Text"/>
    <w:basedOn w:val="Norml"/>
    <w:link w:val="SzvegtrzsChar"/>
    <w:semiHidden/>
    <w:rsid w:val="003557DD"/>
    <w:pPr>
      <w:jc w:val="both"/>
    </w:pPr>
    <w:rPr>
      <w:rFonts w:ascii="Arial" w:hAnsi="Arial"/>
    </w:rPr>
  </w:style>
  <w:style w:type="character" w:customStyle="1" w:styleId="SzvegtrzsChar">
    <w:name w:val="Szövegtörzs Char"/>
    <w:basedOn w:val="Bekezdsalapbettpusa"/>
    <w:link w:val="Szvegtrzs"/>
    <w:semiHidden/>
    <w:rsid w:val="003557DD"/>
    <w:rPr>
      <w:rFonts w:ascii="Arial" w:hAnsi="Arial"/>
      <w:sz w:val="24"/>
    </w:rPr>
  </w:style>
  <w:style w:type="paragraph" w:customStyle="1" w:styleId="Szvegtrzs21">
    <w:name w:val="Szövegtörzs 21"/>
    <w:basedOn w:val="Norml"/>
    <w:rsid w:val="003557DD"/>
    <w:pPr>
      <w:ind w:left="709"/>
      <w:jc w:val="both"/>
    </w:pPr>
    <w:rPr>
      <w:rFonts w:ascii="Bookman Old Style" w:hAnsi="Bookman Old Style"/>
    </w:rPr>
  </w:style>
  <w:style w:type="paragraph" w:styleId="NormlWeb">
    <w:name w:val="Normal (Web)"/>
    <w:basedOn w:val="Norml"/>
    <w:uiPriority w:val="99"/>
    <w:semiHidden/>
    <w:unhideWhenUsed/>
    <w:rsid w:val="00DD1467"/>
    <w:pPr>
      <w:overflowPunct/>
      <w:autoSpaceDE/>
      <w:autoSpaceDN/>
      <w:adjustRightInd/>
      <w:spacing w:before="100" w:beforeAutospacing="1" w:after="100" w:afterAutospacing="1"/>
      <w:textAlignment w:val="auto"/>
    </w:pPr>
    <w:rPr>
      <w:rFonts w:eastAsiaTheme="minorEastAsia"/>
      <w:szCs w:val="24"/>
    </w:rPr>
  </w:style>
  <w:style w:type="paragraph" w:styleId="Listaszerbekezds">
    <w:name w:val="List Paragraph"/>
    <w:basedOn w:val="Norml"/>
    <w:uiPriority w:val="34"/>
    <w:qFormat/>
    <w:rsid w:val="0005594B"/>
    <w:pPr>
      <w:ind w:left="720"/>
      <w:contextualSpacing/>
    </w:pPr>
  </w:style>
  <w:style w:type="paragraph" w:customStyle="1" w:styleId="cf0">
    <w:name w:val="cf0"/>
    <w:basedOn w:val="Norml"/>
    <w:rsid w:val="00CD1408"/>
    <w:pPr>
      <w:overflowPunct/>
      <w:autoSpaceDE/>
      <w:autoSpaceDN/>
      <w:adjustRightInd/>
      <w:spacing w:before="100" w:beforeAutospacing="1" w:after="100" w:afterAutospacing="1"/>
      <w:textAlignment w:val="auto"/>
    </w:pPr>
    <w:rPr>
      <w:szCs w:val="24"/>
    </w:rPr>
  </w:style>
  <w:style w:type="character" w:styleId="Hiperhivatkozs">
    <w:name w:val="Hyperlink"/>
    <w:basedOn w:val="Bekezdsalapbettpusa"/>
    <w:uiPriority w:val="99"/>
    <w:semiHidden/>
    <w:unhideWhenUsed/>
    <w:rsid w:val="00CD1408"/>
    <w:rPr>
      <w:color w:val="0000FF"/>
      <w:u w:val="single"/>
    </w:rPr>
  </w:style>
  <w:style w:type="character" w:customStyle="1" w:styleId="hl">
    <w:name w:val="hl"/>
    <w:basedOn w:val="Bekezdsalapbettpusa"/>
    <w:rsid w:val="00CD1408"/>
  </w:style>
  <w:style w:type="character" w:customStyle="1" w:styleId="llbChar">
    <w:name w:val="Élőláb Char"/>
    <w:basedOn w:val="Bekezdsalapbettpusa"/>
    <w:link w:val="llb"/>
    <w:uiPriority w:val="99"/>
    <w:rsid w:val="0068579F"/>
    <w:rPr>
      <w:sz w:val="24"/>
    </w:rPr>
  </w:style>
  <w:style w:type="paragraph" w:styleId="Buborkszveg">
    <w:name w:val="Balloon Text"/>
    <w:basedOn w:val="Norml"/>
    <w:link w:val="BuborkszvegChar"/>
    <w:uiPriority w:val="99"/>
    <w:semiHidden/>
    <w:unhideWhenUsed/>
    <w:rsid w:val="0007245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72456"/>
    <w:rPr>
      <w:rFonts w:ascii="Segoe UI" w:hAnsi="Segoe UI" w:cs="Segoe UI"/>
      <w:sz w:val="18"/>
      <w:szCs w:val="18"/>
    </w:rPr>
  </w:style>
  <w:style w:type="paragraph" w:customStyle="1" w:styleId="Default">
    <w:name w:val="Default"/>
    <w:rsid w:val="00072456"/>
    <w:pPr>
      <w:autoSpaceDE w:val="0"/>
      <w:autoSpaceDN w:val="0"/>
      <w:adjustRightInd w:val="0"/>
    </w:pPr>
    <w:rPr>
      <w:rFonts w:ascii="Arial" w:hAnsi="Arial" w:cs="Arial"/>
      <w:color w:val="000000"/>
      <w:sz w:val="24"/>
      <w:szCs w:val="24"/>
    </w:rPr>
  </w:style>
  <w:style w:type="character" w:styleId="Kiemels2">
    <w:name w:val="Strong"/>
    <w:basedOn w:val="Bekezdsalapbettpusa"/>
    <w:uiPriority w:val="22"/>
    <w:qFormat/>
    <w:rsid w:val="00733870"/>
    <w:rPr>
      <w:b/>
      <w:bCs/>
    </w:rPr>
  </w:style>
  <w:style w:type="paragraph" w:styleId="Lbjegyzetszveg">
    <w:name w:val="footnote text"/>
    <w:basedOn w:val="Norml"/>
    <w:link w:val="LbjegyzetszvegChar"/>
    <w:uiPriority w:val="99"/>
    <w:semiHidden/>
    <w:unhideWhenUsed/>
    <w:rsid w:val="00721BFC"/>
    <w:rPr>
      <w:sz w:val="20"/>
    </w:rPr>
  </w:style>
  <w:style w:type="character" w:customStyle="1" w:styleId="LbjegyzetszvegChar">
    <w:name w:val="Lábjegyzetszöveg Char"/>
    <w:basedOn w:val="Bekezdsalapbettpusa"/>
    <w:link w:val="Lbjegyzetszveg"/>
    <w:uiPriority w:val="99"/>
    <w:semiHidden/>
    <w:rsid w:val="00721BFC"/>
  </w:style>
  <w:style w:type="character" w:styleId="Lbjegyzet-hivatkozs">
    <w:name w:val="footnote reference"/>
    <w:basedOn w:val="Bekezdsalapbettpusa"/>
    <w:uiPriority w:val="99"/>
    <w:semiHidden/>
    <w:unhideWhenUsed/>
    <w:rsid w:val="00721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1089">
      <w:bodyDiv w:val="1"/>
      <w:marLeft w:val="0"/>
      <w:marRight w:val="0"/>
      <w:marTop w:val="0"/>
      <w:marBottom w:val="0"/>
      <w:divBdr>
        <w:top w:val="none" w:sz="0" w:space="0" w:color="auto"/>
        <w:left w:val="none" w:sz="0" w:space="0" w:color="auto"/>
        <w:bottom w:val="none" w:sz="0" w:space="0" w:color="auto"/>
        <w:right w:val="none" w:sz="0" w:space="0" w:color="auto"/>
      </w:divBdr>
    </w:div>
    <w:div w:id="1088306502">
      <w:bodyDiv w:val="1"/>
      <w:marLeft w:val="0"/>
      <w:marRight w:val="0"/>
      <w:marTop w:val="0"/>
      <w:marBottom w:val="0"/>
      <w:divBdr>
        <w:top w:val="none" w:sz="0" w:space="0" w:color="auto"/>
        <w:left w:val="none" w:sz="0" w:space="0" w:color="auto"/>
        <w:bottom w:val="none" w:sz="0" w:space="0" w:color="auto"/>
        <w:right w:val="none" w:sz="0" w:space="0" w:color="auto"/>
      </w:divBdr>
    </w:div>
    <w:div w:id="1118724760">
      <w:bodyDiv w:val="1"/>
      <w:marLeft w:val="0"/>
      <w:marRight w:val="0"/>
      <w:marTop w:val="0"/>
      <w:marBottom w:val="0"/>
      <w:divBdr>
        <w:top w:val="none" w:sz="0" w:space="0" w:color="auto"/>
        <w:left w:val="none" w:sz="0" w:space="0" w:color="auto"/>
        <w:bottom w:val="none" w:sz="0" w:space="0" w:color="auto"/>
        <w:right w:val="none" w:sz="0" w:space="0" w:color="auto"/>
      </w:divBdr>
    </w:div>
    <w:div w:id="1568489464">
      <w:bodyDiv w:val="1"/>
      <w:marLeft w:val="0"/>
      <w:marRight w:val="0"/>
      <w:marTop w:val="0"/>
      <w:marBottom w:val="0"/>
      <w:divBdr>
        <w:top w:val="none" w:sz="0" w:space="0" w:color="auto"/>
        <w:left w:val="none" w:sz="0" w:space="0" w:color="auto"/>
        <w:bottom w:val="none" w:sz="0" w:space="0" w:color="auto"/>
        <w:right w:val="none" w:sz="0" w:space="0" w:color="auto"/>
      </w:divBdr>
    </w:div>
    <w:div w:id="1609511280">
      <w:bodyDiv w:val="1"/>
      <w:marLeft w:val="0"/>
      <w:marRight w:val="0"/>
      <w:marTop w:val="0"/>
      <w:marBottom w:val="0"/>
      <w:divBdr>
        <w:top w:val="none" w:sz="0" w:space="0" w:color="auto"/>
        <w:left w:val="none" w:sz="0" w:space="0" w:color="auto"/>
        <w:bottom w:val="none" w:sz="0" w:space="0" w:color="auto"/>
        <w:right w:val="none" w:sz="0" w:space="0" w:color="auto"/>
      </w:divBdr>
    </w:div>
    <w:div w:id="18902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2780</TotalTime>
  <Pages>18</Pages>
  <Words>5469</Words>
  <Characters>41820</Characters>
  <Application>Microsoft Office Word</Application>
  <DocSecurity>0</DocSecurity>
  <Lines>348</Lines>
  <Paragraphs>94</Paragraphs>
  <ScaleCrop>false</ScaleCrop>
  <HeadingPairs>
    <vt:vector size="2" baseType="variant">
      <vt:variant>
        <vt:lpstr>Cím</vt:lpstr>
      </vt:variant>
      <vt:variant>
        <vt:i4>1</vt:i4>
      </vt:variant>
    </vt:vector>
  </HeadingPairs>
  <TitlesOfParts>
    <vt:vector size="1" baseType="lpstr">
      <vt:lpstr/>
    </vt:vector>
  </TitlesOfParts>
  <Company>Polgármesteri Hivatala</Company>
  <LinksUpToDate>false</LinksUpToDate>
  <CharactersWithSpaces>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Pesterzsébet Önkormányzatának</dc:creator>
  <cp:keywords/>
  <dc:description/>
  <cp:lastModifiedBy>Szabó Szilvia</cp:lastModifiedBy>
  <cp:revision>165</cp:revision>
  <cp:lastPrinted>2022-08-09T11:40:00Z</cp:lastPrinted>
  <dcterms:created xsi:type="dcterms:W3CDTF">2018-07-02T14:41:00Z</dcterms:created>
  <dcterms:modified xsi:type="dcterms:W3CDTF">2022-11-09T14:21:00Z</dcterms:modified>
</cp:coreProperties>
</file>